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EE" w:rsidRPr="00427F5F" w:rsidRDefault="001812EE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  <w:r w:rsidRPr="00427F5F">
        <w:rPr>
          <w:rFonts w:ascii="Times New Roman" w:hAnsi="Times New Roman"/>
          <w:b/>
          <w:sz w:val="24"/>
          <w:szCs w:val="24"/>
        </w:rPr>
        <w:t>LEI COMPLEMENTAR Nº</w:t>
      </w:r>
      <w:r w:rsidR="00DB0887">
        <w:rPr>
          <w:rFonts w:ascii="Times New Roman" w:hAnsi="Times New Roman"/>
          <w:b/>
          <w:sz w:val="24"/>
          <w:szCs w:val="24"/>
        </w:rPr>
        <w:t xml:space="preserve"> </w:t>
      </w:r>
      <w:r w:rsidR="00EA149D">
        <w:rPr>
          <w:rFonts w:ascii="Times New Roman" w:hAnsi="Times New Roman"/>
          <w:b/>
          <w:sz w:val="24"/>
          <w:szCs w:val="24"/>
        </w:rPr>
        <w:t xml:space="preserve">245, DE 31 DE MARÇO DE </w:t>
      </w:r>
      <w:proofErr w:type="gramStart"/>
      <w:r w:rsidR="00DB0887">
        <w:rPr>
          <w:rFonts w:ascii="Times New Roman" w:hAnsi="Times New Roman"/>
          <w:b/>
          <w:sz w:val="24"/>
          <w:szCs w:val="24"/>
        </w:rPr>
        <w:t>2016</w:t>
      </w:r>
      <w:proofErr w:type="gramEnd"/>
    </w:p>
    <w:p w:rsidR="00427F5F" w:rsidRPr="00427F5F" w:rsidRDefault="00427F5F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427F5F" w:rsidRPr="00427F5F" w:rsidRDefault="00427F5F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B209D0" w:rsidRPr="00427F5F" w:rsidRDefault="00B209D0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427F5F">
        <w:rPr>
          <w:rFonts w:ascii="Times New Roman" w:hAnsi="Times New Roman"/>
          <w:sz w:val="24"/>
          <w:szCs w:val="24"/>
        </w:rPr>
        <w:t xml:space="preserve">Altera </w:t>
      </w:r>
      <w:r w:rsidR="00E85AA7" w:rsidRPr="00427F5F">
        <w:rPr>
          <w:rFonts w:ascii="Times New Roman" w:hAnsi="Times New Roman"/>
          <w:sz w:val="24"/>
          <w:szCs w:val="24"/>
        </w:rPr>
        <w:t>o valor do vencimento inicial do cargo de Assistente Previdenciário, da Lei</w:t>
      </w:r>
      <w:r w:rsidRPr="00427F5F">
        <w:rPr>
          <w:rFonts w:ascii="Times New Roman" w:hAnsi="Times New Roman"/>
          <w:sz w:val="24"/>
          <w:szCs w:val="24"/>
        </w:rPr>
        <w:t xml:space="preserve"> Complementar </w:t>
      </w:r>
      <w:r w:rsidR="00070E10">
        <w:rPr>
          <w:rFonts w:ascii="Times New Roman" w:hAnsi="Times New Roman"/>
          <w:sz w:val="24"/>
          <w:szCs w:val="24"/>
        </w:rPr>
        <w:t>1</w:t>
      </w:r>
      <w:r w:rsidR="003A21C6">
        <w:rPr>
          <w:rFonts w:ascii="Times New Roman" w:hAnsi="Times New Roman"/>
          <w:sz w:val="24"/>
          <w:szCs w:val="24"/>
        </w:rPr>
        <w:t>41</w:t>
      </w:r>
      <w:r w:rsidR="0002572F" w:rsidRPr="00427F5F">
        <w:rPr>
          <w:rFonts w:ascii="Times New Roman" w:hAnsi="Times New Roman"/>
          <w:sz w:val="24"/>
          <w:szCs w:val="24"/>
        </w:rPr>
        <w:t>/201</w:t>
      </w:r>
      <w:r w:rsidR="00070E10">
        <w:rPr>
          <w:rFonts w:ascii="Times New Roman" w:hAnsi="Times New Roman"/>
          <w:sz w:val="24"/>
          <w:szCs w:val="24"/>
        </w:rPr>
        <w:t>1</w:t>
      </w:r>
      <w:r w:rsidRPr="00427F5F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1812EE" w:rsidRPr="00427F5F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092" w:rsidRPr="008E0092" w:rsidRDefault="008E0092" w:rsidP="008E00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iCs/>
          <w:sz w:val="24"/>
          <w:szCs w:val="24"/>
        </w:rPr>
      </w:pPr>
      <w:r w:rsidRPr="008E0092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8E0092" w:rsidRPr="008E0092" w:rsidRDefault="008E0092" w:rsidP="008E0092">
      <w:pPr>
        <w:keepLines/>
        <w:widowControl w:val="0"/>
        <w:spacing w:after="0" w:line="240" w:lineRule="auto"/>
        <w:ind w:left="2835" w:right="-1"/>
        <w:rPr>
          <w:rFonts w:ascii="Times New Roman" w:hAnsi="Times New Roman"/>
          <w:b/>
          <w:sz w:val="24"/>
          <w:szCs w:val="24"/>
        </w:rPr>
      </w:pPr>
    </w:p>
    <w:p w:rsidR="001812EE" w:rsidRPr="00427F5F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02572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427F5F">
        <w:rPr>
          <w:rFonts w:ascii="Times New Roman" w:hAnsi="Times New Roman"/>
          <w:b/>
          <w:sz w:val="24"/>
          <w:szCs w:val="24"/>
        </w:rPr>
        <w:t>Art. 1º</w:t>
      </w:r>
      <w:r w:rsidRPr="00427F5F">
        <w:rPr>
          <w:rFonts w:ascii="Times New Roman" w:hAnsi="Times New Roman"/>
          <w:sz w:val="24"/>
          <w:szCs w:val="24"/>
        </w:rPr>
        <w:t xml:space="preserve"> Fica alterado o</w:t>
      </w:r>
      <w:r w:rsidR="00B209D0" w:rsidRPr="00427F5F">
        <w:rPr>
          <w:rFonts w:ascii="Times New Roman" w:hAnsi="Times New Roman"/>
          <w:sz w:val="24"/>
          <w:szCs w:val="24"/>
        </w:rPr>
        <w:t xml:space="preserve"> </w:t>
      </w:r>
      <w:r w:rsidR="0002572F" w:rsidRPr="00427F5F">
        <w:rPr>
          <w:rFonts w:ascii="Times New Roman" w:hAnsi="Times New Roman"/>
          <w:sz w:val="24"/>
          <w:szCs w:val="24"/>
        </w:rPr>
        <w:t xml:space="preserve">valor do vencimento inicial do Cargo de Assistente Previdenciário do Grupo Ocupacional Apoio </w:t>
      </w:r>
      <w:proofErr w:type="gramStart"/>
      <w:r w:rsidR="0002572F" w:rsidRPr="00427F5F">
        <w:rPr>
          <w:rFonts w:ascii="Times New Roman" w:hAnsi="Times New Roman"/>
          <w:sz w:val="24"/>
          <w:szCs w:val="24"/>
        </w:rPr>
        <w:t>Administrativo, constantes</w:t>
      </w:r>
      <w:proofErr w:type="gramEnd"/>
      <w:r w:rsidR="0002572F" w:rsidRPr="00427F5F">
        <w:rPr>
          <w:rFonts w:ascii="Times New Roman" w:hAnsi="Times New Roman"/>
          <w:sz w:val="24"/>
          <w:szCs w:val="24"/>
        </w:rPr>
        <w:t xml:space="preserve"> no A</w:t>
      </w:r>
      <w:r w:rsidR="00B209D0" w:rsidRPr="00427F5F">
        <w:rPr>
          <w:rFonts w:ascii="Times New Roman" w:hAnsi="Times New Roman"/>
          <w:sz w:val="24"/>
          <w:szCs w:val="24"/>
        </w:rPr>
        <w:t xml:space="preserve">nexo </w:t>
      </w:r>
      <w:r w:rsidR="00880639" w:rsidRPr="00427F5F">
        <w:rPr>
          <w:rFonts w:ascii="Times New Roman" w:hAnsi="Times New Roman"/>
          <w:sz w:val="24"/>
          <w:szCs w:val="24"/>
        </w:rPr>
        <w:t>I</w:t>
      </w:r>
      <w:r w:rsidR="0002572F" w:rsidRPr="00427F5F">
        <w:rPr>
          <w:rFonts w:ascii="Times New Roman" w:hAnsi="Times New Roman"/>
          <w:sz w:val="24"/>
          <w:szCs w:val="24"/>
        </w:rPr>
        <w:t xml:space="preserve"> da </w:t>
      </w:r>
      <w:r w:rsidR="00B209D0" w:rsidRPr="00427F5F">
        <w:rPr>
          <w:rFonts w:ascii="Times New Roman" w:hAnsi="Times New Roman"/>
          <w:sz w:val="24"/>
          <w:szCs w:val="24"/>
        </w:rPr>
        <w:t xml:space="preserve">Lei </w:t>
      </w:r>
      <w:r w:rsidRPr="00427F5F">
        <w:rPr>
          <w:rFonts w:ascii="Times New Roman" w:hAnsi="Times New Roman"/>
          <w:sz w:val="24"/>
          <w:szCs w:val="24"/>
        </w:rPr>
        <w:t xml:space="preserve">Complementar </w:t>
      </w:r>
      <w:r w:rsidR="00CF3106">
        <w:rPr>
          <w:rFonts w:ascii="Times New Roman" w:hAnsi="Times New Roman"/>
          <w:sz w:val="24"/>
          <w:szCs w:val="24"/>
        </w:rPr>
        <w:t>nº 141/2011</w:t>
      </w:r>
      <w:r w:rsidRPr="00427F5F">
        <w:rPr>
          <w:rFonts w:ascii="Times New Roman" w:hAnsi="Times New Roman"/>
          <w:sz w:val="24"/>
          <w:szCs w:val="24"/>
        </w:rPr>
        <w:t>, e suas alterações posteriores, que passa</w:t>
      </w:r>
      <w:r w:rsidR="00AA0390" w:rsidRPr="00427F5F">
        <w:rPr>
          <w:rFonts w:ascii="Times New Roman" w:hAnsi="Times New Roman"/>
          <w:sz w:val="24"/>
          <w:szCs w:val="24"/>
        </w:rPr>
        <w:t>m</w:t>
      </w:r>
      <w:r w:rsidRPr="00427F5F">
        <w:rPr>
          <w:rFonts w:ascii="Times New Roman" w:hAnsi="Times New Roman"/>
          <w:sz w:val="24"/>
          <w:szCs w:val="24"/>
        </w:rPr>
        <w:t xml:space="preserve"> a vigorar na forma do anexo desta Lei</w:t>
      </w:r>
      <w:r w:rsidR="00E85AA7" w:rsidRPr="00427F5F">
        <w:rPr>
          <w:rFonts w:ascii="Times New Roman" w:hAnsi="Times New Roman"/>
          <w:sz w:val="24"/>
          <w:szCs w:val="24"/>
        </w:rPr>
        <w:t xml:space="preserve"> Complementar</w:t>
      </w:r>
      <w:r w:rsidRPr="00427F5F">
        <w:rPr>
          <w:rFonts w:ascii="Times New Roman" w:hAnsi="Times New Roman"/>
          <w:sz w:val="24"/>
          <w:szCs w:val="24"/>
        </w:rPr>
        <w:t>.</w:t>
      </w:r>
    </w:p>
    <w:p w:rsidR="0002572F" w:rsidRPr="00427F5F" w:rsidRDefault="0002572F" w:rsidP="001812EE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</w:p>
    <w:p w:rsidR="00DF1B60" w:rsidRPr="0054709B" w:rsidRDefault="00DF1B60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54709B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2</w:t>
      </w:r>
      <w:r w:rsidRPr="0054709B">
        <w:rPr>
          <w:rFonts w:ascii="Times New Roman" w:hAnsi="Times New Roman"/>
          <w:b/>
          <w:sz w:val="24"/>
          <w:szCs w:val="24"/>
        </w:rPr>
        <w:t xml:space="preserve">º </w:t>
      </w:r>
      <w:r w:rsidRPr="0054709B">
        <w:rPr>
          <w:rFonts w:ascii="Times New Roman" w:hAnsi="Times New Roman"/>
          <w:sz w:val="24"/>
          <w:szCs w:val="24"/>
        </w:rPr>
        <w:t xml:space="preserve">Os efeitos financeiros decorrentes da alteração do valor do vencimento </w:t>
      </w:r>
      <w:r>
        <w:rPr>
          <w:rFonts w:ascii="Times New Roman" w:hAnsi="Times New Roman"/>
          <w:sz w:val="24"/>
          <w:szCs w:val="24"/>
        </w:rPr>
        <w:t xml:space="preserve">inicial </w:t>
      </w:r>
      <w:r w:rsidRPr="0054709B">
        <w:rPr>
          <w:rFonts w:ascii="Times New Roman" w:hAnsi="Times New Roman"/>
          <w:sz w:val="24"/>
          <w:szCs w:val="24"/>
        </w:rPr>
        <w:t xml:space="preserve">do cargo </w:t>
      </w:r>
      <w:r>
        <w:rPr>
          <w:rFonts w:ascii="Times New Roman" w:hAnsi="Times New Roman"/>
          <w:sz w:val="24"/>
          <w:szCs w:val="24"/>
        </w:rPr>
        <w:t>mencionado no</w:t>
      </w:r>
      <w:r w:rsidRPr="0054709B">
        <w:rPr>
          <w:rFonts w:ascii="Times New Roman" w:hAnsi="Times New Roman"/>
          <w:sz w:val="24"/>
          <w:szCs w:val="24"/>
        </w:rPr>
        <w:t xml:space="preserve"> Art</w:t>
      </w:r>
      <w:r>
        <w:rPr>
          <w:rFonts w:ascii="Times New Roman" w:hAnsi="Times New Roman"/>
          <w:sz w:val="24"/>
          <w:szCs w:val="24"/>
        </w:rPr>
        <w:t>.</w:t>
      </w:r>
      <w:r w:rsidRPr="0054709B">
        <w:rPr>
          <w:rFonts w:ascii="Times New Roman" w:hAnsi="Times New Roman"/>
          <w:sz w:val="24"/>
          <w:szCs w:val="24"/>
        </w:rPr>
        <w:t xml:space="preserve"> 1º</w:t>
      </w:r>
      <w:r>
        <w:rPr>
          <w:rFonts w:ascii="Times New Roman" w:hAnsi="Times New Roman"/>
          <w:sz w:val="24"/>
          <w:szCs w:val="24"/>
        </w:rPr>
        <w:t xml:space="preserve"> da presente Lei, </w:t>
      </w:r>
      <w:r w:rsidRPr="0054709B">
        <w:rPr>
          <w:rFonts w:ascii="Times New Roman" w:hAnsi="Times New Roman"/>
          <w:sz w:val="24"/>
          <w:szCs w:val="24"/>
        </w:rPr>
        <w:t xml:space="preserve"> passam a vigorar </w:t>
      </w:r>
      <w:r>
        <w:rPr>
          <w:rFonts w:ascii="Times New Roman" w:hAnsi="Times New Roman"/>
          <w:sz w:val="24"/>
          <w:szCs w:val="24"/>
        </w:rPr>
        <w:t>a partir de 01 de abril de 2016.</w:t>
      </w:r>
    </w:p>
    <w:p w:rsidR="00465127" w:rsidRPr="00427F5F" w:rsidRDefault="00465127" w:rsidP="001812EE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427F5F">
        <w:rPr>
          <w:rFonts w:ascii="Times New Roman" w:hAnsi="Times New Roman"/>
          <w:b/>
          <w:sz w:val="24"/>
          <w:szCs w:val="24"/>
        </w:rPr>
        <w:t xml:space="preserve">Art. </w:t>
      </w:r>
      <w:r w:rsidR="00E85AA7" w:rsidRPr="00427F5F">
        <w:rPr>
          <w:rFonts w:ascii="Times New Roman" w:hAnsi="Times New Roman"/>
          <w:b/>
          <w:sz w:val="24"/>
          <w:szCs w:val="24"/>
        </w:rPr>
        <w:t>3</w:t>
      </w:r>
      <w:r w:rsidRPr="00427F5F">
        <w:rPr>
          <w:rFonts w:ascii="Times New Roman" w:hAnsi="Times New Roman"/>
          <w:b/>
          <w:sz w:val="24"/>
          <w:szCs w:val="24"/>
        </w:rPr>
        <w:t>º</w:t>
      </w:r>
      <w:r w:rsidRPr="00427F5F">
        <w:rPr>
          <w:rFonts w:ascii="Times New Roman" w:hAnsi="Times New Roman"/>
          <w:sz w:val="24"/>
          <w:szCs w:val="24"/>
        </w:rPr>
        <w:t xml:space="preserve"> Esta Lei </w:t>
      </w:r>
      <w:r w:rsidR="00E85AA7" w:rsidRPr="00427F5F">
        <w:rPr>
          <w:rFonts w:ascii="Times New Roman" w:hAnsi="Times New Roman"/>
          <w:sz w:val="24"/>
          <w:szCs w:val="24"/>
        </w:rPr>
        <w:t xml:space="preserve">Complementar </w:t>
      </w:r>
      <w:r w:rsidRPr="00427F5F">
        <w:rPr>
          <w:rFonts w:ascii="Times New Roman" w:hAnsi="Times New Roman"/>
          <w:sz w:val="24"/>
          <w:szCs w:val="24"/>
        </w:rPr>
        <w:t>entra em v</w:t>
      </w:r>
      <w:r w:rsidR="00B209D0" w:rsidRPr="00427F5F">
        <w:rPr>
          <w:rFonts w:ascii="Times New Roman" w:hAnsi="Times New Roman"/>
          <w:sz w:val="24"/>
          <w:szCs w:val="24"/>
        </w:rPr>
        <w:t>igor na data de sua publicação</w:t>
      </w:r>
      <w:r w:rsidR="00E85AA7" w:rsidRPr="00427F5F">
        <w:rPr>
          <w:rFonts w:ascii="Times New Roman" w:hAnsi="Times New Roman"/>
          <w:sz w:val="24"/>
          <w:szCs w:val="24"/>
        </w:rPr>
        <w:t>.</w:t>
      </w:r>
    </w:p>
    <w:p w:rsidR="001812EE" w:rsidRPr="00427F5F" w:rsidRDefault="001812EE" w:rsidP="001812EE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B0B69" w:rsidRPr="000B0B69" w:rsidRDefault="000B0B69" w:rsidP="000B0B69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  <w:r w:rsidRPr="000B0B69">
        <w:rPr>
          <w:rFonts w:ascii="Times New Roman" w:hAnsi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/>
          <w:sz w:val="24"/>
          <w:szCs w:val="24"/>
        </w:rPr>
        <w:t>31</w:t>
      </w:r>
      <w:r w:rsidRPr="000B0B69">
        <w:rPr>
          <w:rFonts w:ascii="Times New Roman" w:hAnsi="Times New Roman"/>
          <w:sz w:val="24"/>
          <w:szCs w:val="24"/>
        </w:rPr>
        <w:t xml:space="preserve"> de março de 2016.</w:t>
      </w:r>
    </w:p>
    <w:p w:rsidR="000B0B69" w:rsidRPr="000B0B69" w:rsidRDefault="000B0B69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A149D" w:rsidRDefault="00EA149D" w:rsidP="00EA149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A149D" w:rsidRDefault="00EA149D" w:rsidP="00EA149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A149D" w:rsidRDefault="00EA149D" w:rsidP="00EA149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A149D" w:rsidRDefault="00EA149D" w:rsidP="00EA149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DILCEU ROSSATO</w:t>
      </w:r>
    </w:p>
    <w:p w:rsidR="00EA149D" w:rsidRDefault="00EA149D" w:rsidP="00EA149D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Prefeito Municipal</w:t>
      </w:r>
    </w:p>
    <w:p w:rsidR="00EA149D" w:rsidRDefault="00EA149D" w:rsidP="00EA149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>Savi</w:t>
      </w:r>
    </w:p>
    <w:p w:rsidR="00EA149D" w:rsidRDefault="00EA149D" w:rsidP="00EA14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EA149D" w:rsidRDefault="00EA149D" w:rsidP="00EA1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5AA7" w:rsidRPr="00427F5F" w:rsidRDefault="001812EE" w:rsidP="00E85AA7">
      <w:pPr>
        <w:spacing w:after="0"/>
        <w:rPr>
          <w:rFonts w:ascii="Times New Roman" w:hAnsi="Times New Roman"/>
          <w:sz w:val="24"/>
          <w:szCs w:val="24"/>
        </w:rPr>
      </w:pPr>
      <w:r w:rsidRPr="00427F5F">
        <w:rPr>
          <w:rFonts w:ascii="Times New Roman" w:hAnsi="Times New Roman"/>
          <w:b/>
          <w:sz w:val="24"/>
          <w:szCs w:val="24"/>
        </w:rPr>
        <w:t xml:space="preserve">    </w:t>
      </w:r>
    </w:p>
    <w:p w:rsidR="001812EE" w:rsidRPr="00427F5F" w:rsidRDefault="001812EE" w:rsidP="001812EE">
      <w:pPr>
        <w:spacing w:after="0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/>
        <w:rPr>
          <w:rFonts w:ascii="Times New Roman" w:hAnsi="Times New Roman"/>
          <w:sz w:val="24"/>
          <w:szCs w:val="24"/>
        </w:rPr>
      </w:pPr>
    </w:p>
    <w:p w:rsidR="001812EE" w:rsidRPr="00BF0FDC" w:rsidRDefault="0002572F" w:rsidP="001812EE">
      <w:pPr>
        <w:spacing w:after="0"/>
        <w:jc w:val="center"/>
        <w:rPr>
          <w:rFonts w:ascii="Times New Roman" w:hAnsi="Times New Roman"/>
          <w:b/>
          <w:u w:val="single"/>
        </w:rPr>
      </w:pPr>
      <w:r w:rsidRPr="00427F5F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="001812EE" w:rsidRPr="00BF0FDC">
        <w:rPr>
          <w:rFonts w:ascii="Times New Roman" w:hAnsi="Times New Roman"/>
          <w:b/>
          <w:u w:val="single"/>
        </w:rPr>
        <w:lastRenderedPageBreak/>
        <w:t>ANEXO I</w:t>
      </w:r>
    </w:p>
    <w:p w:rsidR="00B209D0" w:rsidRPr="00BF0FDC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w w:val="101"/>
        </w:rPr>
      </w:pPr>
    </w:p>
    <w:p w:rsidR="00B209D0" w:rsidRPr="00BF0FDC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</w:rPr>
      </w:pPr>
      <w:r w:rsidRPr="00BF0FDC">
        <w:rPr>
          <w:rFonts w:ascii="Times New Roman" w:eastAsia="MS Mincho" w:hAnsi="Times New Roman"/>
          <w:b/>
          <w:bCs/>
          <w:w w:val="101"/>
          <w:u w:val="single"/>
        </w:rPr>
        <w:t>CARGOS EFETIVOS DO QUADRO PERMANENTE</w:t>
      </w:r>
    </w:p>
    <w:p w:rsidR="00B209D0" w:rsidRPr="00BF0FDC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</w:rPr>
      </w:pPr>
    </w:p>
    <w:p w:rsidR="00B209D0" w:rsidRPr="00BF0FDC" w:rsidRDefault="00B209D0" w:rsidP="00B209D0">
      <w:pPr>
        <w:spacing w:after="0" w:line="240" w:lineRule="auto"/>
        <w:rPr>
          <w:rFonts w:ascii="Times New Roman" w:eastAsia="MS Mincho" w:hAnsi="Times New Roman"/>
          <w:w w:val="101"/>
        </w:rPr>
      </w:pP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5113"/>
        <w:gridCol w:w="1004"/>
        <w:gridCol w:w="1134"/>
      </w:tblGrid>
      <w:tr w:rsidR="00B209D0" w:rsidRPr="00BF0FDC" w:rsidTr="00E96843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/>
                <w:bCs/>
                <w:w w:val="101"/>
              </w:rPr>
              <w:t>Grupo Ocupacional: SERVIÇOS GERAIS</w:t>
            </w:r>
          </w:p>
        </w:tc>
      </w:tr>
      <w:tr w:rsidR="00B209D0" w:rsidRPr="00BF0FDC" w:rsidTr="00E96843">
        <w:trPr>
          <w:trHeight w:val="651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D0" w:rsidRPr="00BF0FDC" w:rsidRDefault="002A36BE" w:rsidP="002A36BE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proofErr w:type="gramStart"/>
            <w:r w:rsidRPr="00BF0FDC">
              <w:rPr>
                <w:rFonts w:ascii="Times New Roman" w:eastAsia="MS Mincho" w:hAnsi="Times New Roman"/>
                <w:bCs/>
                <w:w w:val="101"/>
              </w:rPr>
              <w:t>h</w:t>
            </w:r>
            <w:proofErr w:type="gramEnd"/>
            <w:r w:rsidR="00B209D0" w:rsidRPr="00BF0FDC">
              <w:rPr>
                <w:rFonts w:ascii="Times New Roman" w:eastAsia="MS Mincho" w:hAnsi="Times New Roman"/>
                <w:bCs/>
                <w:w w:val="101"/>
              </w:rPr>
              <w:t>/Sem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Nº de Vagas</w:t>
            </w:r>
          </w:p>
        </w:tc>
      </w:tr>
      <w:tr w:rsidR="00B209D0" w:rsidRPr="00BF0FDC" w:rsidTr="00E96843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C135C1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 xml:space="preserve">R$ </w:t>
            </w:r>
            <w:r w:rsidR="00C135C1" w:rsidRPr="00BF0FDC">
              <w:rPr>
                <w:rFonts w:ascii="Times New Roman" w:eastAsia="MS Mincho" w:hAnsi="Times New Roman"/>
                <w:bCs/>
                <w:w w:val="101"/>
              </w:rPr>
              <w:t>1.255,93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Auxiliar de Serviços Gerais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2A36BE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 xml:space="preserve">40 </w:t>
            </w:r>
            <w:r w:rsidR="002A36BE" w:rsidRPr="00BF0FDC">
              <w:rPr>
                <w:rFonts w:ascii="Times New Roman" w:eastAsia="MS Mincho" w:hAnsi="Times New Roman"/>
                <w:w w:val="101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01</w:t>
            </w:r>
          </w:p>
        </w:tc>
      </w:tr>
    </w:tbl>
    <w:p w:rsidR="00B209D0" w:rsidRPr="00BF0FDC" w:rsidRDefault="00B209D0" w:rsidP="00B209D0">
      <w:pPr>
        <w:keepLines/>
        <w:widowControl w:val="0"/>
        <w:spacing w:after="0" w:line="240" w:lineRule="auto"/>
        <w:ind w:right="-1"/>
        <w:rPr>
          <w:rFonts w:ascii="Times New Roman" w:eastAsia="MS Mincho" w:hAnsi="Times New Roman"/>
          <w:w w:val="101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091"/>
      </w:tblGrid>
      <w:tr w:rsidR="00B209D0" w:rsidRPr="00BF0FDC" w:rsidTr="00E96843">
        <w:trPr>
          <w:trHeight w:val="431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  <w:p w:rsidR="00B209D0" w:rsidRPr="00BF0FDC" w:rsidRDefault="00B209D0" w:rsidP="00E9684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w w:val="101"/>
              </w:rPr>
            </w:pPr>
            <w:r w:rsidRPr="00BF0FDC">
              <w:rPr>
                <w:rFonts w:ascii="Times New Roman" w:eastAsia="MS Mincho" w:hAnsi="Times New Roman"/>
                <w:b/>
                <w:w w:val="101"/>
              </w:rPr>
              <w:t>CLASSES</w:t>
            </w:r>
          </w:p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</w:tc>
      </w:tr>
      <w:tr w:rsidR="00B209D0" w:rsidRPr="00BF0FDC" w:rsidTr="00E96843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D</w:t>
            </w:r>
          </w:p>
        </w:tc>
      </w:tr>
      <w:tr w:rsidR="00B209D0" w:rsidRPr="00BF0FDC" w:rsidTr="00E96843">
        <w:trPr>
          <w:trHeight w:val="142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Habilitação em Ensino Fundamental, e/ou anos inicial do Ensino Fundamental e/ou Elementar.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B, mais Ensino Médio Completo.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C, mais curso tecnológico em nível superior ou graduação de nível superior.</w:t>
            </w:r>
          </w:p>
        </w:tc>
      </w:tr>
    </w:tbl>
    <w:p w:rsidR="00B209D0" w:rsidRPr="00BF0FDC" w:rsidRDefault="00B209D0" w:rsidP="00B209D0">
      <w:pPr>
        <w:spacing w:after="0" w:line="240" w:lineRule="auto"/>
        <w:rPr>
          <w:rFonts w:ascii="Times New Roman" w:eastAsia="MS Mincho" w:hAnsi="Times New Roman"/>
          <w:b/>
          <w:bCs/>
          <w:w w:val="101"/>
        </w:rPr>
      </w:pPr>
    </w:p>
    <w:p w:rsidR="00B209D0" w:rsidRPr="00BF0FDC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  <w:r w:rsidRPr="00BF0FDC">
        <w:rPr>
          <w:rFonts w:ascii="Times New Roman" w:eastAsia="MS Mincho" w:hAnsi="Times New Roman"/>
          <w:b/>
          <w:bCs/>
          <w:w w:val="101"/>
        </w:rPr>
        <w:t>ATRIBUIÇÕES DO GRUPO OCUPACIONAL</w:t>
      </w:r>
    </w:p>
    <w:p w:rsidR="00B209D0" w:rsidRPr="00BF0FDC" w:rsidRDefault="00B209D0" w:rsidP="00B209D0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B209D0" w:rsidRPr="00BF0FDC" w:rsidRDefault="00B209D0" w:rsidP="000B0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 w:line="240" w:lineRule="auto"/>
        <w:ind w:right="-1"/>
        <w:rPr>
          <w:rFonts w:ascii="Times New Roman" w:eastAsia="MS Mincho" w:hAnsi="Times New Roman"/>
          <w:w w:val="101"/>
        </w:rPr>
      </w:pPr>
      <w:r w:rsidRPr="00BF0FDC">
        <w:rPr>
          <w:rFonts w:ascii="Times New Roman" w:hAnsi="Times New Roman"/>
        </w:rPr>
        <w:t>Compreende os cargos de</w:t>
      </w:r>
      <w:r w:rsidRPr="00BF0FDC">
        <w:rPr>
          <w:rFonts w:ascii="Times New Roman" w:eastAsia="MS Mincho" w:hAnsi="Times New Roman"/>
          <w:w w:val="101"/>
        </w:rPr>
        <w:t xml:space="preserve"> pouca escolaridade formal (Ensino Fundamental, </w:t>
      </w:r>
      <w:proofErr w:type="gramStart"/>
      <w:r w:rsidRPr="00BF0FDC">
        <w:rPr>
          <w:rFonts w:ascii="Times New Roman" w:eastAsia="MS Mincho" w:hAnsi="Times New Roman"/>
          <w:w w:val="101"/>
        </w:rPr>
        <w:t>Elementar ou anos Iniciais do Ensino Fundamental</w:t>
      </w:r>
      <w:proofErr w:type="gramEnd"/>
      <w:r w:rsidRPr="00BF0FDC">
        <w:rPr>
          <w:rFonts w:ascii="Times New Roman" w:eastAsia="MS Mincho" w:hAnsi="Times New Roman"/>
          <w:w w:val="101"/>
        </w:rPr>
        <w:t>), os quais</w:t>
      </w:r>
      <w:r w:rsidRPr="00BF0FDC">
        <w:rPr>
          <w:rFonts w:ascii="Times New Roman" w:hAnsi="Times New Roman"/>
        </w:rPr>
        <w:t xml:space="preserve"> se destinam a  executar serviços de limpeza, arrumação e de zeladoria.</w:t>
      </w:r>
    </w:p>
    <w:p w:rsidR="00B209D0" w:rsidRPr="00BF0FDC" w:rsidRDefault="00B209D0" w:rsidP="00B209D0">
      <w:pPr>
        <w:spacing w:after="0" w:line="240" w:lineRule="auto"/>
        <w:rPr>
          <w:rFonts w:ascii="Times New Roman" w:eastAsia="MS Mincho" w:hAnsi="Times New Roman"/>
          <w:w w:val="101"/>
        </w:rPr>
      </w:pPr>
    </w:p>
    <w:tbl>
      <w:tblPr>
        <w:tblW w:w="922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75"/>
        <w:gridCol w:w="5113"/>
        <w:gridCol w:w="1004"/>
        <w:gridCol w:w="1134"/>
      </w:tblGrid>
      <w:tr w:rsidR="00B209D0" w:rsidRPr="00BF0FDC" w:rsidTr="00E96843">
        <w:trPr>
          <w:trHeight w:val="497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/>
                <w:bCs/>
                <w:w w:val="101"/>
              </w:rPr>
              <w:t>Grupo Ocupacional: APOIO ADMINISTRATIVO</w:t>
            </w:r>
          </w:p>
        </w:tc>
      </w:tr>
      <w:tr w:rsidR="00B209D0" w:rsidRPr="00BF0FDC" w:rsidTr="00E96843"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H/Sem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Nº de Vagas</w:t>
            </w:r>
          </w:p>
        </w:tc>
      </w:tr>
      <w:tr w:rsidR="00B209D0" w:rsidRPr="00BF0FDC" w:rsidTr="00E96843">
        <w:trPr>
          <w:trHeight w:val="264"/>
        </w:trPr>
        <w:tc>
          <w:tcPr>
            <w:tcW w:w="1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F35BBE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 xml:space="preserve">R$ </w:t>
            </w:r>
            <w:r w:rsidR="00F35BBE" w:rsidRPr="00BF0FDC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3.240,35</w:t>
            </w:r>
          </w:p>
        </w:tc>
        <w:tc>
          <w:tcPr>
            <w:tcW w:w="5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09D0" w:rsidRPr="00BF0FDC" w:rsidRDefault="00210923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Assistente Previdenciário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40</w:t>
            </w:r>
            <w:r w:rsidR="002A36BE" w:rsidRPr="00BF0FDC">
              <w:rPr>
                <w:rFonts w:ascii="Times New Roman" w:eastAsia="MS Mincho" w:hAnsi="Times New Roman"/>
                <w:w w:val="101"/>
              </w:rPr>
              <w:t xml:space="preserve">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03</w:t>
            </w:r>
          </w:p>
        </w:tc>
      </w:tr>
      <w:tr w:rsidR="00B209D0" w:rsidRPr="00BF0FDC" w:rsidTr="00E96843">
        <w:trPr>
          <w:trHeight w:val="26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C135C1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 xml:space="preserve">R$ </w:t>
            </w:r>
            <w:r w:rsidR="00C135C1" w:rsidRPr="00BF0FDC">
              <w:rPr>
                <w:rFonts w:ascii="Times New Roman" w:eastAsia="MS Mincho" w:hAnsi="Times New Roman"/>
                <w:bCs/>
                <w:w w:val="101"/>
              </w:rPr>
              <w:t>4.696,16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09D0" w:rsidRPr="00BF0FDC" w:rsidRDefault="00210923" w:rsidP="00C135C1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Assistente Administrativo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40</w:t>
            </w:r>
            <w:r w:rsidR="002A36BE" w:rsidRPr="00BF0FDC">
              <w:rPr>
                <w:rFonts w:ascii="Times New Roman" w:eastAsia="MS Mincho" w:hAnsi="Times New Roman"/>
                <w:w w:val="101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01</w:t>
            </w:r>
          </w:p>
        </w:tc>
      </w:tr>
    </w:tbl>
    <w:p w:rsidR="00B44C90" w:rsidRPr="00BF0FDC" w:rsidRDefault="00B44C90" w:rsidP="00B209D0">
      <w:pPr>
        <w:keepLines/>
        <w:widowControl w:val="0"/>
        <w:spacing w:after="0" w:line="240" w:lineRule="auto"/>
        <w:ind w:right="-1"/>
        <w:rPr>
          <w:rFonts w:ascii="Times New Roman" w:eastAsia="MS Mincho" w:hAnsi="Times New Roman"/>
          <w:w w:val="101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091"/>
      </w:tblGrid>
      <w:tr w:rsidR="00B209D0" w:rsidRPr="00BF0FDC" w:rsidTr="00E96843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  <w:p w:rsidR="00B209D0" w:rsidRPr="00BF0FDC" w:rsidRDefault="00B209D0" w:rsidP="00B209D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w w:val="101"/>
              </w:rPr>
            </w:pPr>
            <w:r w:rsidRPr="00BF0FDC">
              <w:rPr>
                <w:rFonts w:ascii="Times New Roman" w:eastAsia="MS Mincho" w:hAnsi="Times New Roman"/>
                <w:b/>
                <w:w w:val="101"/>
              </w:rPr>
              <w:t>REQUISITOS DA CLASSE</w:t>
            </w:r>
          </w:p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</w:tc>
      </w:tr>
      <w:tr w:rsidR="00B209D0" w:rsidRPr="00BF0FDC" w:rsidTr="00E96843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D</w:t>
            </w:r>
          </w:p>
        </w:tc>
      </w:tr>
      <w:tr w:rsidR="00B209D0" w:rsidRPr="00BF0FDC" w:rsidTr="00E96843">
        <w:trPr>
          <w:trHeight w:val="167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DB0887" w:rsidRPr="00427F5F" w:rsidRDefault="00DB0887" w:rsidP="000B0B69">
      <w:pPr>
        <w:spacing w:after="0" w:line="240" w:lineRule="auto"/>
        <w:rPr>
          <w:rFonts w:ascii="Times New Roman" w:eastAsia="MS Mincho" w:hAnsi="Times New Roman"/>
          <w:b/>
          <w:bCs/>
          <w:w w:val="101"/>
          <w:sz w:val="24"/>
          <w:szCs w:val="24"/>
        </w:rPr>
      </w:pPr>
    </w:p>
    <w:sectPr w:rsidR="00DB0887" w:rsidRPr="00427F5F" w:rsidSect="00B74D04">
      <w:pgSz w:w="11906" w:h="16838"/>
      <w:pgMar w:top="2410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2EE"/>
    <w:rsid w:val="0002572F"/>
    <w:rsid w:val="00070E10"/>
    <w:rsid w:val="000B0B69"/>
    <w:rsid w:val="000B1548"/>
    <w:rsid w:val="00104FD8"/>
    <w:rsid w:val="00124652"/>
    <w:rsid w:val="00173540"/>
    <w:rsid w:val="001812EE"/>
    <w:rsid w:val="00210923"/>
    <w:rsid w:val="00261608"/>
    <w:rsid w:val="00290026"/>
    <w:rsid w:val="002A36BE"/>
    <w:rsid w:val="002B73DA"/>
    <w:rsid w:val="002E72F9"/>
    <w:rsid w:val="003566F4"/>
    <w:rsid w:val="003A21C6"/>
    <w:rsid w:val="00427F5F"/>
    <w:rsid w:val="004345FB"/>
    <w:rsid w:val="0046360C"/>
    <w:rsid w:val="00465127"/>
    <w:rsid w:val="004B0ABB"/>
    <w:rsid w:val="004F2303"/>
    <w:rsid w:val="004F687C"/>
    <w:rsid w:val="00562001"/>
    <w:rsid w:val="005731A8"/>
    <w:rsid w:val="0057575B"/>
    <w:rsid w:val="007C41FB"/>
    <w:rsid w:val="00850420"/>
    <w:rsid w:val="00880639"/>
    <w:rsid w:val="008944FE"/>
    <w:rsid w:val="008E0092"/>
    <w:rsid w:val="00AA0390"/>
    <w:rsid w:val="00B209D0"/>
    <w:rsid w:val="00B44C90"/>
    <w:rsid w:val="00B7219E"/>
    <w:rsid w:val="00B74D04"/>
    <w:rsid w:val="00BF0FDC"/>
    <w:rsid w:val="00C135C1"/>
    <w:rsid w:val="00C66EAC"/>
    <w:rsid w:val="00CF3106"/>
    <w:rsid w:val="00D159A2"/>
    <w:rsid w:val="00D5232B"/>
    <w:rsid w:val="00DB0887"/>
    <w:rsid w:val="00DF1B60"/>
    <w:rsid w:val="00E4631B"/>
    <w:rsid w:val="00E56CA3"/>
    <w:rsid w:val="00E6112B"/>
    <w:rsid w:val="00E85AA7"/>
    <w:rsid w:val="00E96843"/>
    <w:rsid w:val="00EA149D"/>
    <w:rsid w:val="00EA406B"/>
    <w:rsid w:val="00F35BBE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EE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1E29-128F-4FA0-A269-122C7FA6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2016-03-31T17:33:00Z</cp:lastPrinted>
  <dcterms:created xsi:type="dcterms:W3CDTF">2016-04-08T14:41:00Z</dcterms:created>
  <dcterms:modified xsi:type="dcterms:W3CDTF">2016-04-08T14:41:00Z</dcterms:modified>
</cp:coreProperties>
</file>