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83" w:rsidRPr="006A6585" w:rsidRDefault="00F37083" w:rsidP="00F370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A6585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F37083" w:rsidRDefault="00F37083" w:rsidP="00F370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6585" w:rsidRPr="006A6585" w:rsidRDefault="006A6585" w:rsidP="00F370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6585" w:rsidRDefault="006A6585" w:rsidP="00F370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7083" w:rsidRDefault="00F37083" w:rsidP="00F370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A6585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6A6585">
        <w:rPr>
          <w:rFonts w:ascii="Times New Roman" w:hAnsi="Times New Roman"/>
          <w:b/>
          <w:bCs/>
          <w:sz w:val="24"/>
          <w:szCs w:val="24"/>
        </w:rPr>
        <w:t>002/2016.</w:t>
      </w:r>
    </w:p>
    <w:p w:rsidR="006A6585" w:rsidRDefault="006A6585" w:rsidP="00F370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7083" w:rsidRPr="006A6585" w:rsidRDefault="00F37083" w:rsidP="00F370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6585">
        <w:rPr>
          <w:rFonts w:ascii="Times New Roman" w:hAnsi="Times New Roman"/>
          <w:b/>
          <w:bCs/>
          <w:sz w:val="24"/>
          <w:szCs w:val="24"/>
        </w:rPr>
        <w:t>DATA</w:t>
      </w:r>
      <w:r w:rsidRPr="006A6585">
        <w:rPr>
          <w:rFonts w:ascii="Times New Roman" w:hAnsi="Times New Roman"/>
          <w:bCs/>
          <w:sz w:val="24"/>
          <w:szCs w:val="24"/>
        </w:rPr>
        <w:t>: 18/04/</w:t>
      </w:r>
      <w:r w:rsidRPr="006A6585">
        <w:rPr>
          <w:rFonts w:ascii="Times New Roman" w:hAnsi="Times New Roman"/>
          <w:sz w:val="24"/>
          <w:szCs w:val="24"/>
        </w:rPr>
        <w:t>2016.</w:t>
      </w:r>
    </w:p>
    <w:p w:rsidR="006A6585" w:rsidRDefault="006A6585" w:rsidP="00F370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7083" w:rsidRPr="006A6585" w:rsidRDefault="00F37083" w:rsidP="00F370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6585">
        <w:rPr>
          <w:rFonts w:ascii="Times New Roman" w:hAnsi="Times New Roman"/>
          <w:b/>
          <w:bCs/>
          <w:sz w:val="24"/>
          <w:szCs w:val="24"/>
        </w:rPr>
        <w:t>ASSUNTO:</w:t>
      </w:r>
      <w:r w:rsidRPr="006A6585">
        <w:rPr>
          <w:rFonts w:ascii="Times New Roman" w:hAnsi="Times New Roman"/>
          <w:sz w:val="24"/>
          <w:szCs w:val="24"/>
        </w:rPr>
        <w:t xml:space="preserve"> PROJETO DE LEI N° 033/2016.</w:t>
      </w:r>
    </w:p>
    <w:p w:rsidR="00F37083" w:rsidRPr="006A6585" w:rsidRDefault="00F37083" w:rsidP="00F370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7083" w:rsidRPr="006A6585" w:rsidRDefault="00F37083" w:rsidP="00F370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585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Pr="006A6585">
        <w:rPr>
          <w:rFonts w:ascii="Times New Roman" w:hAnsi="Times New Roman"/>
          <w:bCs/>
          <w:sz w:val="24"/>
          <w:szCs w:val="24"/>
        </w:rPr>
        <w:t>AUTORIZA O PODER EXECUTIVO MUNICIPAL A DESAFETAR BEM IMÓVEL DE PROPRIEDADE DO MUNICÍPIO DE SORRISO/MT, PARA FINS DE TRANSFERÊNCIA, E DÁ OUTRAS PROVIDÊNCIAS.</w:t>
      </w:r>
    </w:p>
    <w:p w:rsidR="00F37083" w:rsidRPr="006A6585" w:rsidRDefault="00F37083" w:rsidP="00F370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7083" w:rsidRPr="006A6585" w:rsidRDefault="00F37083" w:rsidP="00F370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6585">
        <w:rPr>
          <w:rFonts w:ascii="Times New Roman" w:hAnsi="Times New Roman"/>
          <w:b/>
          <w:bCs/>
          <w:sz w:val="24"/>
          <w:szCs w:val="24"/>
        </w:rPr>
        <w:t>RELATORA:</w:t>
      </w:r>
      <w:r w:rsidRPr="006A6585">
        <w:rPr>
          <w:rFonts w:ascii="Times New Roman" w:hAnsi="Times New Roman"/>
          <w:b/>
          <w:sz w:val="24"/>
          <w:szCs w:val="24"/>
        </w:rPr>
        <w:t xml:space="preserve"> MARILDA SAVI.</w:t>
      </w:r>
    </w:p>
    <w:p w:rsidR="00F37083" w:rsidRPr="006A6585" w:rsidRDefault="00F37083" w:rsidP="00F370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7083" w:rsidRPr="006A6585" w:rsidRDefault="00F37083" w:rsidP="00F370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A6585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F37083" w:rsidRPr="006A6585" w:rsidRDefault="00F37083" w:rsidP="00F370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A6585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F37083" w:rsidRPr="006A6585" w:rsidRDefault="00F37083" w:rsidP="00F370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A6585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F37083" w:rsidRPr="006A6585" w:rsidRDefault="00F37083" w:rsidP="00F370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A6585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F37083" w:rsidRPr="006A6585" w:rsidRDefault="00F37083" w:rsidP="00F370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7083" w:rsidRPr="006A6585" w:rsidRDefault="00F37083" w:rsidP="00F370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A6585">
        <w:rPr>
          <w:rFonts w:ascii="Times New Roman" w:hAnsi="Times New Roman"/>
          <w:b/>
          <w:sz w:val="24"/>
          <w:szCs w:val="24"/>
        </w:rPr>
        <w:t>RELATÓRIO</w:t>
      </w:r>
      <w:r w:rsidRPr="006A6585">
        <w:rPr>
          <w:rFonts w:ascii="Times New Roman" w:hAnsi="Times New Roman"/>
          <w:sz w:val="24"/>
          <w:szCs w:val="24"/>
        </w:rPr>
        <w:t xml:space="preserve">: No dia 18 (dezoito) de </w:t>
      </w:r>
      <w:r w:rsidR="006A6585">
        <w:rPr>
          <w:rFonts w:ascii="Times New Roman" w:hAnsi="Times New Roman"/>
          <w:sz w:val="24"/>
          <w:szCs w:val="24"/>
        </w:rPr>
        <w:t>a</w:t>
      </w:r>
      <w:r w:rsidRPr="006A6585">
        <w:rPr>
          <w:rFonts w:ascii="Times New Roman" w:hAnsi="Times New Roman"/>
          <w:sz w:val="24"/>
          <w:szCs w:val="24"/>
        </w:rPr>
        <w:t xml:space="preserve">bril de 2016 (dois mil e dezesseis), reuniram-se os membros da Comissão de Ecologia e Meio Ambiente, com objetivo de exarar parecer do </w:t>
      </w:r>
      <w:r w:rsidRPr="006A6585">
        <w:rPr>
          <w:rFonts w:ascii="Times New Roman" w:hAnsi="Times New Roman"/>
          <w:b/>
          <w:sz w:val="24"/>
          <w:szCs w:val="24"/>
        </w:rPr>
        <w:t>Projeto de Lei n° 033/2016</w:t>
      </w:r>
      <w:r w:rsidRPr="006A6585">
        <w:rPr>
          <w:rFonts w:ascii="Times New Roman" w:hAnsi="Times New Roman"/>
          <w:sz w:val="24"/>
          <w:szCs w:val="24"/>
        </w:rPr>
        <w:t xml:space="preserve">, cuja ementa: </w:t>
      </w:r>
      <w:r w:rsidRPr="006A6585">
        <w:rPr>
          <w:rFonts w:ascii="Times New Roman" w:hAnsi="Times New Roman"/>
          <w:b/>
          <w:bCs/>
          <w:sz w:val="24"/>
          <w:szCs w:val="24"/>
        </w:rPr>
        <w:t>AUTORIZA O PODER EXECUTIVO MUNICIPAL A DESAFETAR BEM IMÓVEL DE PROPRIEDADE DO MUNICÍPIO DE SORRISO/MT, PARA FINS DE TRANSFERÊNCIA, E DÁ OUTRAS PROVIDÊNCIAS.</w:t>
      </w:r>
    </w:p>
    <w:p w:rsidR="00F37083" w:rsidRPr="006A6585" w:rsidRDefault="00F37083" w:rsidP="00F370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37083" w:rsidRPr="006A6585" w:rsidRDefault="00F37083" w:rsidP="00F370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A6585">
        <w:rPr>
          <w:rFonts w:ascii="Times New Roman" w:hAnsi="Times New Roman"/>
          <w:b/>
          <w:sz w:val="24"/>
          <w:szCs w:val="24"/>
        </w:rPr>
        <w:t>VOTO DO RELATOR</w:t>
      </w:r>
      <w:r w:rsidRPr="006A6585">
        <w:rPr>
          <w:rFonts w:ascii="Times New Roman" w:hAnsi="Times New Roman"/>
          <w:sz w:val="24"/>
          <w:szCs w:val="24"/>
        </w:rPr>
        <w:t xml:space="preserve">: Encaminhamos para apreciação desta Casa Legislativa, o Projeto de Lei nº 033/2016, cuja Súmula </w:t>
      </w:r>
      <w:r w:rsidRPr="006A6585">
        <w:rPr>
          <w:rFonts w:ascii="Times New Roman" w:hAnsi="Times New Roman"/>
          <w:bCs/>
          <w:sz w:val="24"/>
          <w:szCs w:val="24"/>
        </w:rPr>
        <w:t xml:space="preserve">Autoriza o Poder Executivo Municipal a </w:t>
      </w:r>
      <w:proofErr w:type="spellStart"/>
      <w:r w:rsidRPr="006A6585">
        <w:rPr>
          <w:rFonts w:ascii="Times New Roman" w:hAnsi="Times New Roman"/>
          <w:bCs/>
          <w:sz w:val="24"/>
          <w:szCs w:val="24"/>
        </w:rPr>
        <w:t>Desafetar</w:t>
      </w:r>
      <w:proofErr w:type="spellEnd"/>
      <w:r w:rsidRPr="006A6585">
        <w:rPr>
          <w:rFonts w:ascii="Times New Roman" w:hAnsi="Times New Roman"/>
          <w:bCs/>
          <w:sz w:val="24"/>
          <w:szCs w:val="24"/>
        </w:rPr>
        <w:t xml:space="preserve"> bem imóvel de propriedade de Sorriso/MT, para fins de transferência, e dá outras providências.</w:t>
      </w:r>
    </w:p>
    <w:p w:rsidR="00F37083" w:rsidRPr="006A6585" w:rsidRDefault="00F37083" w:rsidP="00F370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37083" w:rsidRPr="006A6585" w:rsidRDefault="00F37083" w:rsidP="00F370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585">
        <w:rPr>
          <w:rFonts w:ascii="Times New Roman" w:hAnsi="Times New Roman"/>
          <w:sz w:val="24"/>
          <w:szCs w:val="24"/>
        </w:rPr>
        <w:t>O projeto em tela se faz necessário tendo em vista que o imóvel doado de acordo com a Lei municipal nº 1.136/2003, é qualificado como equipamento comunitário. Diante disso é preciso que a lei desafet</w:t>
      </w:r>
      <w:r w:rsidR="00AA5B31" w:rsidRPr="006A6585">
        <w:rPr>
          <w:rFonts w:ascii="Times New Roman" w:hAnsi="Times New Roman"/>
          <w:sz w:val="24"/>
          <w:szCs w:val="24"/>
        </w:rPr>
        <w:t>a</w:t>
      </w:r>
      <w:r w:rsidRPr="006A6585">
        <w:rPr>
          <w:rFonts w:ascii="Times New Roman" w:hAnsi="Times New Roman"/>
          <w:sz w:val="24"/>
          <w:szCs w:val="24"/>
        </w:rPr>
        <w:t xml:space="preserve"> o referido bem </w:t>
      </w:r>
      <w:proofErr w:type="gramStart"/>
      <w:r w:rsidRPr="006A6585">
        <w:rPr>
          <w:rFonts w:ascii="Times New Roman" w:hAnsi="Times New Roman"/>
          <w:sz w:val="24"/>
          <w:szCs w:val="24"/>
        </w:rPr>
        <w:t>retirando-lhe</w:t>
      </w:r>
      <w:proofErr w:type="gramEnd"/>
      <w:r w:rsidRPr="006A6585">
        <w:rPr>
          <w:rFonts w:ascii="Times New Roman" w:hAnsi="Times New Roman"/>
          <w:sz w:val="24"/>
          <w:szCs w:val="24"/>
        </w:rPr>
        <w:t xml:space="preserve"> a destinação de equipamento comunitário, transformando a sua natureza, para que o proprietário possa transferir a propriedade através do registro do imóvel.</w:t>
      </w:r>
    </w:p>
    <w:p w:rsidR="00F37083" w:rsidRPr="006A6585" w:rsidRDefault="00F37083" w:rsidP="00F370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083" w:rsidRPr="006A6585" w:rsidRDefault="00F37083" w:rsidP="00F370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A6585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6A6585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6A6585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Reunidos</w:t>
      </w:r>
      <w:r w:rsidRPr="006A6585">
        <w:rPr>
          <w:rFonts w:ascii="Times New Roman" w:hAnsi="Times New Roman"/>
          <w:sz w:val="24"/>
          <w:szCs w:val="24"/>
          <w:lang w:eastAsia="pt-BR"/>
        </w:rPr>
        <w:t xml:space="preserve"> os Membros da Comissão de Ecologia e Meio Ambiente para Exame de Mérito ao Projeto de Lei n° 033/2016, em 18 de </w:t>
      </w:r>
      <w:r w:rsidR="006A6585">
        <w:rPr>
          <w:rFonts w:ascii="Times New Roman" w:hAnsi="Times New Roman"/>
          <w:sz w:val="24"/>
          <w:szCs w:val="24"/>
          <w:lang w:eastAsia="pt-BR"/>
        </w:rPr>
        <w:t>a</w:t>
      </w:r>
      <w:r w:rsidRPr="006A6585">
        <w:rPr>
          <w:rFonts w:ascii="Times New Roman" w:hAnsi="Times New Roman"/>
          <w:sz w:val="24"/>
          <w:szCs w:val="24"/>
          <w:lang w:eastAsia="pt-BR"/>
        </w:rPr>
        <w:t>bril de 2016, após parecer favorável da Relatora, conclui-se por acompanhar o voto Bruno Stellato, Presidente, e Irmão Fontenele, Membro.</w:t>
      </w:r>
    </w:p>
    <w:p w:rsidR="00F37083" w:rsidRDefault="00F37083" w:rsidP="00F370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A6585" w:rsidRDefault="006A6585" w:rsidP="00F370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A6585" w:rsidRPr="006A6585" w:rsidRDefault="006A6585" w:rsidP="00F370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6A6585" w:rsidRPr="006A6585" w:rsidTr="006A6585">
        <w:tc>
          <w:tcPr>
            <w:tcW w:w="3165" w:type="dxa"/>
          </w:tcPr>
          <w:p w:rsidR="006A6585" w:rsidRPr="006A6585" w:rsidRDefault="006A6585" w:rsidP="006A6585">
            <w:pPr>
              <w:pStyle w:val="Ttulo1"/>
              <w:outlineLvl w:val="0"/>
              <w:rPr>
                <w:i w:val="0"/>
                <w:sz w:val="24"/>
                <w:szCs w:val="24"/>
                <w:lang w:val="pt-BR"/>
              </w:rPr>
            </w:pPr>
            <w:r w:rsidRPr="006A6585">
              <w:rPr>
                <w:i w:val="0"/>
                <w:sz w:val="24"/>
                <w:szCs w:val="24"/>
                <w:lang w:val="pt-BR"/>
              </w:rPr>
              <w:t>BRUNO STELLATO</w:t>
            </w:r>
          </w:p>
          <w:p w:rsidR="006A6585" w:rsidRPr="006A6585" w:rsidRDefault="006A6585" w:rsidP="006A6585">
            <w:pPr>
              <w:jc w:val="center"/>
              <w:rPr>
                <w:b/>
                <w:lang w:eastAsia="pt-BR"/>
              </w:rPr>
            </w:pPr>
            <w:r w:rsidRPr="006A6585">
              <w:rPr>
                <w:rFonts w:ascii="Times New Roman" w:hAnsi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6A6585" w:rsidRPr="006A6585" w:rsidRDefault="006A6585" w:rsidP="006A6585">
            <w:pPr>
              <w:pStyle w:val="Ttulo1"/>
              <w:outlineLvl w:val="0"/>
              <w:rPr>
                <w:i w:val="0"/>
                <w:sz w:val="24"/>
                <w:szCs w:val="24"/>
                <w:lang w:val="pt-BR"/>
              </w:rPr>
            </w:pPr>
            <w:r w:rsidRPr="006A6585">
              <w:rPr>
                <w:i w:val="0"/>
                <w:sz w:val="24"/>
                <w:szCs w:val="24"/>
                <w:lang w:val="pt-BR"/>
              </w:rPr>
              <w:t>MARILDA SAVI</w:t>
            </w:r>
          </w:p>
          <w:p w:rsidR="006A6585" w:rsidRPr="006A6585" w:rsidRDefault="006A6585" w:rsidP="006A6585">
            <w:pPr>
              <w:jc w:val="center"/>
              <w:rPr>
                <w:b/>
                <w:lang w:eastAsia="pt-BR"/>
              </w:rPr>
            </w:pPr>
            <w:r w:rsidRPr="006A6585">
              <w:rPr>
                <w:rFonts w:ascii="Times New Roman" w:hAnsi="Times New Roman"/>
                <w:b/>
                <w:sz w:val="24"/>
                <w:szCs w:val="24"/>
              </w:rPr>
              <w:t>Relatora</w:t>
            </w:r>
          </w:p>
        </w:tc>
        <w:tc>
          <w:tcPr>
            <w:tcW w:w="3165" w:type="dxa"/>
          </w:tcPr>
          <w:p w:rsidR="006A6585" w:rsidRPr="006A6585" w:rsidRDefault="006A6585" w:rsidP="006A6585">
            <w:pPr>
              <w:pStyle w:val="Ttulo1"/>
              <w:outlineLvl w:val="0"/>
              <w:rPr>
                <w:i w:val="0"/>
                <w:sz w:val="24"/>
                <w:szCs w:val="24"/>
                <w:lang w:val="pt-BR"/>
              </w:rPr>
            </w:pPr>
            <w:r w:rsidRPr="006A6585">
              <w:rPr>
                <w:i w:val="0"/>
                <w:sz w:val="24"/>
                <w:szCs w:val="24"/>
                <w:lang w:val="pt-BR"/>
              </w:rPr>
              <w:t>IRMÃO FONTENELE</w:t>
            </w:r>
          </w:p>
          <w:p w:rsidR="006A6585" w:rsidRPr="006A6585" w:rsidRDefault="006A6585" w:rsidP="006A6585">
            <w:pPr>
              <w:jc w:val="center"/>
              <w:rPr>
                <w:b/>
                <w:lang w:eastAsia="pt-BR"/>
              </w:rPr>
            </w:pPr>
            <w:r w:rsidRPr="006A6585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F37083" w:rsidRPr="006A6585" w:rsidRDefault="00F37083" w:rsidP="00F37083">
      <w:pPr>
        <w:pStyle w:val="Ttulo1"/>
        <w:jc w:val="left"/>
        <w:rPr>
          <w:sz w:val="24"/>
          <w:szCs w:val="24"/>
        </w:rPr>
      </w:pPr>
      <w:r w:rsidRPr="006A6585">
        <w:rPr>
          <w:i w:val="0"/>
          <w:sz w:val="24"/>
          <w:szCs w:val="24"/>
          <w:lang w:val="pt-BR"/>
        </w:rPr>
        <w:t xml:space="preserve">   </w:t>
      </w:r>
    </w:p>
    <w:sectPr w:rsidR="00F37083" w:rsidRPr="006A6585" w:rsidSect="006A6585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7083"/>
    <w:rsid w:val="00064C38"/>
    <w:rsid w:val="006A6585"/>
    <w:rsid w:val="00831966"/>
    <w:rsid w:val="00AA5B31"/>
    <w:rsid w:val="00C11612"/>
    <w:rsid w:val="00F37083"/>
    <w:rsid w:val="00FA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083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F3708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37083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table" w:styleId="Tabelacomgrade">
    <w:name w:val="Table Grid"/>
    <w:basedOn w:val="Tabelanormal"/>
    <w:uiPriority w:val="59"/>
    <w:rsid w:val="006A6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cp:lastPrinted>2016-04-18T14:50:00Z</cp:lastPrinted>
  <dcterms:created xsi:type="dcterms:W3CDTF">2016-04-18T14:41:00Z</dcterms:created>
  <dcterms:modified xsi:type="dcterms:W3CDTF">2016-04-18T18:45:00Z</dcterms:modified>
</cp:coreProperties>
</file>