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5F73CD">
        <w:rPr>
          <w:rFonts w:ascii="Times New Roman" w:hAnsi="Times New Roman" w:cs="Times New Roman"/>
          <w:b/>
          <w:sz w:val="24"/>
          <w:szCs w:val="24"/>
        </w:rPr>
        <w:t>52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Francisco </w:t>
      </w:r>
      <w:proofErr w:type="spellStart"/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Wilmar</w:t>
      </w:r>
      <w:proofErr w:type="spellEnd"/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61B">
        <w:rPr>
          <w:rFonts w:ascii="Times New Roman" w:hAnsi="Times New Roman" w:cs="Times New Roman"/>
          <w:sz w:val="24"/>
          <w:szCs w:val="24"/>
        </w:rPr>
        <w:t>(</w:t>
      </w:r>
      <w:r w:rsidR="0022061B" w:rsidRPr="003E462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22061B" w:rsidRPr="003E4623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22061B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Francisco </w:t>
      </w:r>
      <w:proofErr w:type="spellStart"/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Wilmar</w:t>
      </w:r>
      <w:proofErr w:type="spellEnd"/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Garcia</w:t>
      </w:r>
      <w:r w:rsidR="002206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2061B">
        <w:rPr>
          <w:rFonts w:ascii="Times New Roman" w:hAnsi="Times New Roman" w:cs="Times New Roman"/>
          <w:sz w:val="24"/>
          <w:szCs w:val="24"/>
        </w:rPr>
        <w:t>(</w:t>
      </w:r>
      <w:r w:rsidR="0022061B" w:rsidRPr="003E462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22061B" w:rsidRPr="003E4623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22061B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6EE" w:rsidRDefault="006E56EE" w:rsidP="006E56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00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FRANCISCO WILMAR GARCIA</w:t>
      </w:r>
    </w:p>
    <w:p w:rsidR="006E56EE" w:rsidRPr="004500F6" w:rsidRDefault="006E56EE" w:rsidP="006E56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56EE" w:rsidRPr="004500F6" w:rsidRDefault="006E56EE" w:rsidP="006E5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0F6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4500F6">
        <w:rPr>
          <w:rFonts w:ascii="Times New Roman" w:hAnsi="Times New Roman" w:cs="Times New Roman"/>
          <w:sz w:val="24"/>
          <w:szCs w:val="24"/>
        </w:rPr>
        <w:t xml:space="preserve"> 09/10/1942</w:t>
      </w:r>
    </w:p>
    <w:p w:rsidR="006E56EE" w:rsidRPr="004500F6" w:rsidRDefault="006E56EE" w:rsidP="006E5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0F6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4500F6">
        <w:rPr>
          <w:rFonts w:ascii="Times New Roman" w:hAnsi="Times New Roman" w:cs="Times New Roman"/>
          <w:sz w:val="24"/>
          <w:szCs w:val="24"/>
        </w:rPr>
        <w:t xml:space="preserve"> CAMPOS NOVOS - SC</w:t>
      </w:r>
    </w:p>
    <w:p w:rsidR="006E56EE" w:rsidRPr="004500F6" w:rsidRDefault="006E56EE" w:rsidP="006E5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0F6">
        <w:rPr>
          <w:rFonts w:ascii="Times New Roman" w:hAnsi="Times New Roman" w:cs="Times New Roman"/>
          <w:b/>
          <w:sz w:val="24"/>
          <w:szCs w:val="24"/>
        </w:rPr>
        <w:t>CÔNJUGE:</w:t>
      </w:r>
      <w:r w:rsidRPr="004500F6">
        <w:rPr>
          <w:rFonts w:ascii="Times New Roman" w:hAnsi="Times New Roman" w:cs="Times New Roman"/>
          <w:sz w:val="24"/>
          <w:szCs w:val="24"/>
        </w:rPr>
        <w:t xml:space="preserve"> NEUSA GAMANCINI GARCIA</w:t>
      </w:r>
    </w:p>
    <w:p w:rsidR="006E56EE" w:rsidRPr="004500F6" w:rsidRDefault="006E56EE" w:rsidP="006E5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0F6">
        <w:rPr>
          <w:rFonts w:ascii="Times New Roman" w:hAnsi="Times New Roman" w:cs="Times New Roman"/>
          <w:b/>
          <w:sz w:val="24"/>
          <w:szCs w:val="24"/>
        </w:rPr>
        <w:t>PROFISSÃO:</w:t>
      </w:r>
      <w:r w:rsidRPr="004500F6">
        <w:rPr>
          <w:rFonts w:ascii="Times New Roman" w:hAnsi="Times New Roman" w:cs="Times New Roman"/>
          <w:sz w:val="24"/>
          <w:szCs w:val="24"/>
        </w:rPr>
        <w:t xml:space="preserve"> AGRICULTOR</w:t>
      </w:r>
    </w:p>
    <w:p w:rsidR="006E56EE" w:rsidRPr="004500F6" w:rsidRDefault="006E56EE" w:rsidP="006E5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0F6">
        <w:rPr>
          <w:rFonts w:ascii="Times New Roman" w:hAnsi="Times New Roman" w:cs="Times New Roman"/>
          <w:b/>
          <w:sz w:val="24"/>
          <w:szCs w:val="24"/>
        </w:rPr>
        <w:t>FALECEU:</w:t>
      </w:r>
      <w:r w:rsidRPr="004500F6">
        <w:rPr>
          <w:rFonts w:ascii="Times New Roman" w:hAnsi="Times New Roman" w:cs="Times New Roman"/>
          <w:sz w:val="24"/>
          <w:szCs w:val="24"/>
        </w:rPr>
        <w:t xml:space="preserve"> 07.01.2000</w:t>
      </w:r>
    </w:p>
    <w:p w:rsidR="006E56EE" w:rsidRPr="004500F6" w:rsidRDefault="006E56EE" w:rsidP="006E56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0F6">
        <w:rPr>
          <w:rFonts w:ascii="Times New Roman" w:hAnsi="Times New Roman" w:cs="Times New Roman"/>
          <w:sz w:val="24"/>
          <w:szCs w:val="24"/>
        </w:rPr>
        <w:t xml:space="preserve">A família de Francisco </w:t>
      </w:r>
      <w:proofErr w:type="spellStart"/>
      <w:r w:rsidRPr="004500F6">
        <w:rPr>
          <w:rFonts w:ascii="Times New Roman" w:hAnsi="Times New Roman" w:cs="Times New Roman"/>
          <w:sz w:val="24"/>
          <w:szCs w:val="24"/>
        </w:rPr>
        <w:t>Wilmar</w:t>
      </w:r>
      <w:proofErr w:type="spellEnd"/>
      <w:r w:rsidRPr="004500F6">
        <w:rPr>
          <w:rFonts w:ascii="Times New Roman" w:hAnsi="Times New Roman" w:cs="Times New Roman"/>
          <w:sz w:val="24"/>
          <w:szCs w:val="24"/>
        </w:rPr>
        <w:t xml:space="preserve"> se mudou para Sorriso em 1974, na região do distrito de Primavera, para</w:t>
      </w:r>
      <w:r w:rsidRPr="00450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0F6">
        <w:rPr>
          <w:rFonts w:ascii="Times New Roman" w:hAnsi="Times New Roman" w:cs="Times New Roman"/>
          <w:sz w:val="24"/>
          <w:szCs w:val="24"/>
        </w:rPr>
        <w:t>trabalhar em fazendas. Depois, adquiriu o primeiro lote de 242 hectares, às margens da BR -163.</w:t>
      </w:r>
    </w:p>
    <w:p w:rsidR="006E56EE" w:rsidRPr="004500F6" w:rsidRDefault="006E56EE" w:rsidP="006E56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0F6">
        <w:rPr>
          <w:rFonts w:ascii="Times New Roman" w:hAnsi="Times New Roman" w:cs="Times New Roman"/>
          <w:sz w:val="24"/>
          <w:szCs w:val="24"/>
        </w:rPr>
        <w:t>Segundo Neusa Garcia, viúva de Francisco, como a família não tinha dinheiro para a aquisição de terras, o esposo se prontificou em dividir a área comprada em lotes e encontrar pessoas do Paraná interessadas em investir. “Com a comissão que o Garcia ganhou vendendo esses lotes, nós compramos o primeiro pedaço de terra e nos mudamos para cá”, lembra, acrescentando que sua casa era ponto de abrigo para todos que haviam comprado terras na região. Também foi vereador em Sorriso na Legislatura 1989-1992.</w:t>
      </w:r>
    </w:p>
    <w:sectPr w:rsidR="006E56EE" w:rsidRPr="004500F6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2061B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21D06"/>
    <w:rsid w:val="005C5330"/>
    <w:rsid w:val="005D309A"/>
    <w:rsid w:val="005D5AD6"/>
    <w:rsid w:val="005F59D0"/>
    <w:rsid w:val="005F73CD"/>
    <w:rsid w:val="0063265D"/>
    <w:rsid w:val="006611BE"/>
    <w:rsid w:val="006B5E53"/>
    <w:rsid w:val="006C243F"/>
    <w:rsid w:val="006E56EE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  <w:rsid w:val="00F2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2016-04-20T14:53:00Z</dcterms:modified>
</cp:coreProperties>
</file>