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DA COMISSÃO DE JUSTIÇA E REDAÇÃO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N° 071/2016.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DATA: </w:t>
      </w:r>
      <w:r>
        <w:rPr>
          <w:rFonts w:ascii="Times New Roman" w:hAnsi="Times New Roman"/>
          <w:bCs/>
          <w:sz w:val="24"/>
          <w:szCs w:val="24"/>
        </w:rPr>
        <w:t>02/05/</w:t>
      </w:r>
      <w:r>
        <w:rPr>
          <w:rFonts w:ascii="Times New Roman" w:hAnsi="Times New Roman"/>
          <w:sz w:val="24"/>
          <w:szCs w:val="24"/>
        </w:rPr>
        <w:t>2016.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ASSUNTO:</w:t>
      </w:r>
      <w:r>
        <w:rPr>
          <w:rFonts w:ascii="Times New Roman" w:hAnsi="Times New Roman"/>
          <w:sz w:val="24"/>
          <w:szCs w:val="24"/>
        </w:rPr>
        <w:t xml:space="preserve"> PROJETO DE DECRETO LEGISLATIVO N° 074/2016.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020C" w:rsidRP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EMENTA: </w:t>
      </w:r>
      <w:r w:rsidRPr="0002020C">
        <w:rPr>
          <w:rFonts w:ascii="Times New Roman" w:hAnsi="Times New Roman"/>
          <w:bCs/>
          <w:sz w:val="24"/>
          <w:szCs w:val="24"/>
        </w:rPr>
        <w:t xml:space="preserve">Concede Título de Cidadão Sorrisense ao Senhor Cesar Roberto </w:t>
      </w:r>
      <w:proofErr w:type="spellStart"/>
      <w:r w:rsidRPr="0002020C">
        <w:rPr>
          <w:rFonts w:ascii="Times New Roman" w:hAnsi="Times New Roman"/>
          <w:bCs/>
          <w:sz w:val="24"/>
          <w:szCs w:val="24"/>
        </w:rPr>
        <w:t>Schevinski</w:t>
      </w:r>
      <w:proofErr w:type="spellEnd"/>
      <w:r w:rsidRPr="0002020C">
        <w:rPr>
          <w:rFonts w:ascii="Times New Roman" w:hAnsi="Times New Roman"/>
          <w:bCs/>
          <w:sz w:val="24"/>
          <w:szCs w:val="24"/>
        </w:rPr>
        <w:t>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RELATOR:</w:t>
      </w:r>
      <w:r>
        <w:rPr>
          <w:rFonts w:ascii="Times New Roman" w:hAnsi="Times New Roman"/>
          <w:sz w:val="24"/>
          <w:szCs w:val="24"/>
        </w:rPr>
        <w:t xml:space="preserve"> </w:t>
      </w:r>
      <w:r w:rsidR="004762DF">
        <w:rPr>
          <w:rFonts w:ascii="Times New Roman" w:hAnsi="Times New Roman"/>
          <w:sz w:val="24"/>
          <w:szCs w:val="24"/>
        </w:rPr>
        <w:t>MARLON ZANELLA</w:t>
      </w:r>
      <w:r>
        <w:rPr>
          <w:rFonts w:ascii="Times New Roman" w:hAnsi="Times New Roman"/>
          <w:sz w:val="24"/>
          <w:szCs w:val="24"/>
        </w:rPr>
        <w:t>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02020C" w:rsidRDefault="0002020C" w:rsidP="0002020C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RELATÓRIO</w:t>
      </w:r>
      <w:r>
        <w:rPr>
          <w:rFonts w:ascii="Times New Roman" w:hAnsi="Times New Roman"/>
          <w:sz w:val="24"/>
          <w:szCs w:val="24"/>
        </w:rPr>
        <w:t xml:space="preserve">: No segundo dia do mês de maio do ano de dois mil e dezesseis, reuniram-se os membros da Comissão de Justiça e Redação, com objetivo de exarar parecer do </w:t>
      </w:r>
      <w:r>
        <w:rPr>
          <w:rFonts w:ascii="Times New Roman" w:hAnsi="Times New Roman"/>
          <w:b/>
          <w:sz w:val="24"/>
          <w:szCs w:val="24"/>
        </w:rPr>
        <w:t>Projeto de Decreto Legislativo n° 074/2016</w:t>
      </w:r>
      <w:r>
        <w:rPr>
          <w:rFonts w:ascii="Times New Roman" w:hAnsi="Times New Roman"/>
          <w:sz w:val="24"/>
          <w:szCs w:val="24"/>
        </w:rPr>
        <w:t xml:space="preserve">, cuja ementa: </w:t>
      </w:r>
      <w:r w:rsidRPr="0002020C">
        <w:rPr>
          <w:rFonts w:ascii="Times New Roman" w:hAnsi="Times New Roman"/>
          <w:b/>
          <w:sz w:val="24"/>
          <w:szCs w:val="24"/>
        </w:rPr>
        <w:t xml:space="preserve">Concede Título de Cidadão Sorrisense ao Senhor Cesar Roberto </w:t>
      </w:r>
      <w:proofErr w:type="spellStart"/>
      <w:r w:rsidRPr="0002020C">
        <w:rPr>
          <w:rFonts w:ascii="Times New Roman" w:hAnsi="Times New Roman"/>
          <w:b/>
          <w:sz w:val="24"/>
          <w:szCs w:val="24"/>
        </w:rPr>
        <w:t>Schevinski</w:t>
      </w:r>
      <w:proofErr w:type="spellEnd"/>
      <w:r w:rsidRPr="0002020C">
        <w:rPr>
          <w:rFonts w:ascii="Times New Roman" w:hAnsi="Times New Roman"/>
          <w:b/>
          <w:sz w:val="24"/>
          <w:szCs w:val="24"/>
        </w:rPr>
        <w:t>.</w:t>
      </w:r>
    </w:p>
    <w:p w:rsidR="0002020C" w:rsidRDefault="0002020C" w:rsidP="00020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VOTO DO RELATOR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Após análise do Projeto de Decreto Legislativo em questão, verificamos que o mesmo atende os requisitos de Constitucionalidade, Legalidade, </w:t>
      </w:r>
      <w:proofErr w:type="spellStart"/>
      <w:r>
        <w:rPr>
          <w:rFonts w:ascii="Times New Roman" w:eastAsia="Arial Unicode MS" w:hAnsi="Times New Roman"/>
          <w:bCs/>
          <w:sz w:val="24"/>
          <w:szCs w:val="24"/>
        </w:rPr>
        <w:t>Regimentalidade</w:t>
      </w:r>
      <w:proofErr w:type="spellEnd"/>
      <w:r>
        <w:rPr>
          <w:rFonts w:ascii="Times New Roman" w:eastAsia="Arial Unicode MS" w:hAnsi="Times New Roman"/>
          <w:bCs/>
          <w:sz w:val="24"/>
          <w:szCs w:val="24"/>
        </w:rPr>
        <w:t xml:space="preserve"> e Mérito, desta forma este relator é favorável a sua tramitação em Plenário</w:t>
      </w:r>
      <w:r>
        <w:rPr>
          <w:rFonts w:ascii="Times New Roman" w:hAnsi="Times New Roman"/>
          <w:sz w:val="24"/>
          <w:szCs w:val="24"/>
        </w:rPr>
        <w:t>, atendendo assim todos os pressupostos legais. Neste sentido, e com fundamentado do Artigo 12 da Lei Orgânica Municipal cabe a Câmara Municipal, dispor sobre a matéria. Sendo da competência específica, do Inciso I do Artigo 28 do Regimento Interno cabe a esta comissão a análise desta matéria, e atendendo o disposto na Alínea “b” do Inciso III do Artigo 47 do mesmo diploma. É o parecer deste relator pela tramitação em Plenário da presente propositura, uma vez que atende aos requisitos formais e legais.</w:t>
      </w:r>
    </w:p>
    <w:p w:rsidR="0002020C" w:rsidRDefault="0002020C" w:rsidP="00020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20C" w:rsidRDefault="0002020C" w:rsidP="00020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PARECER DA COMISSÃO</w:t>
      </w:r>
      <w:r>
        <w:rPr>
          <w:rFonts w:ascii="Times New Roman" w:hAnsi="Times New Roman"/>
          <w:sz w:val="24"/>
          <w:szCs w:val="24"/>
          <w:lang w:eastAsia="pt-BR"/>
        </w:rPr>
        <w:t xml:space="preserve">: Reunidos os membros da Comissão de Justiça e Redação para Exame de Mérito ao Projeto de Decreto Legislativo n° 074/2016, de 28 de abril de 2016, após parecer favorável do Relator, conclui-se por acompanhar o voto, Bruno Stellato, Presidente, e o Membro </w:t>
      </w:r>
      <w:r w:rsidR="004762DF">
        <w:rPr>
          <w:rFonts w:ascii="Times New Roman" w:hAnsi="Times New Roman"/>
          <w:sz w:val="24"/>
          <w:szCs w:val="24"/>
          <w:lang w:eastAsia="pt-BR"/>
        </w:rPr>
        <w:t>Cláudio Oliveira</w:t>
      </w:r>
      <w:r>
        <w:rPr>
          <w:rFonts w:ascii="Times New Roman" w:hAnsi="Times New Roman"/>
          <w:sz w:val="24"/>
          <w:szCs w:val="24"/>
          <w:lang w:eastAsia="pt-BR"/>
        </w:rPr>
        <w:t>.</w:t>
      </w:r>
    </w:p>
    <w:p w:rsidR="0002020C" w:rsidRDefault="0002020C" w:rsidP="0002020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2020C" w:rsidRDefault="0002020C" w:rsidP="0002020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2020C" w:rsidRDefault="0002020C" w:rsidP="00020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02020C" w:rsidRDefault="0002020C" w:rsidP="00020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02020C" w:rsidTr="0002020C">
        <w:tc>
          <w:tcPr>
            <w:tcW w:w="3165" w:type="dxa"/>
            <w:hideMark/>
          </w:tcPr>
          <w:p w:rsidR="0002020C" w:rsidRDefault="0002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BRUNO STELLATO</w:t>
            </w:r>
          </w:p>
          <w:p w:rsidR="0002020C" w:rsidRDefault="0002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3165" w:type="dxa"/>
            <w:hideMark/>
          </w:tcPr>
          <w:p w:rsidR="00AF678B" w:rsidRPr="004762DF" w:rsidRDefault="00AF678B" w:rsidP="00AF6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4762DF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MARLON ZANELLA</w:t>
            </w:r>
          </w:p>
          <w:p w:rsidR="0002020C" w:rsidRPr="004762DF" w:rsidRDefault="0002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pt-BR"/>
              </w:rPr>
            </w:pPr>
            <w:r w:rsidRPr="004762DF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Relator</w:t>
            </w:r>
            <w:r w:rsidR="004762DF" w:rsidRPr="004762DF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4762DF" w:rsidRPr="004762D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ad hoc</w:t>
            </w:r>
          </w:p>
        </w:tc>
        <w:tc>
          <w:tcPr>
            <w:tcW w:w="3165" w:type="dxa"/>
            <w:hideMark/>
          </w:tcPr>
          <w:p w:rsidR="00AF678B" w:rsidRDefault="00AF678B" w:rsidP="00AF6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02020C" w:rsidRPr="004762DF" w:rsidRDefault="0002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Membro</w:t>
            </w:r>
            <w:r w:rsidR="004762DF" w:rsidRPr="004762D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4762DF" w:rsidRPr="004762D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ad hoc</w:t>
            </w:r>
            <w:bookmarkStart w:id="0" w:name="_GoBack"/>
            <w:bookmarkEnd w:id="0"/>
          </w:p>
        </w:tc>
      </w:tr>
    </w:tbl>
    <w:p w:rsidR="0002020C" w:rsidRDefault="0002020C" w:rsidP="0002020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B0C" w:rsidRPr="0002020C" w:rsidRDefault="00F32B0C" w:rsidP="0002020C">
      <w:pPr>
        <w:rPr>
          <w:szCs w:val="24"/>
        </w:rPr>
      </w:pPr>
    </w:p>
    <w:sectPr w:rsidR="00F32B0C" w:rsidRPr="0002020C" w:rsidSect="00EE3562">
      <w:pgSz w:w="11906" w:h="16838"/>
      <w:pgMar w:top="2597" w:right="1133" w:bottom="112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5D03"/>
    <w:rsid w:val="0001449A"/>
    <w:rsid w:val="0002020C"/>
    <w:rsid w:val="00077448"/>
    <w:rsid w:val="00077B4F"/>
    <w:rsid w:val="000A6998"/>
    <w:rsid w:val="000C42DF"/>
    <w:rsid w:val="000C7B05"/>
    <w:rsid w:val="000D13E4"/>
    <w:rsid w:val="0011029E"/>
    <w:rsid w:val="001122A9"/>
    <w:rsid w:val="00155CEC"/>
    <w:rsid w:val="00164892"/>
    <w:rsid w:val="00170BA1"/>
    <w:rsid w:val="0018632D"/>
    <w:rsid w:val="001867B8"/>
    <w:rsid w:val="00230D35"/>
    <w:rsid w:val="00241A56"/>
    <w:rsid w:val="00280709"/>
    <w:rsid w:val="0029797A"/>
    <w:rsid w:val="002B5E6F"/>
    <w:rsid w:val="002F4343"/>
    <w:rsid w:val="00311CBE"/>
    <w:rsid w:val="00327A9C"/>
    <w:rsid w:val="0033198E"/>
    <w:rsid w:val="003411C0"/>
    <w:rsid w:val="00394672"/>
    <w:rsid w:val="003A47D0"/>
    <w:rsid w:val="003B0553"/>
    <w:rsid w:val="003C1AD3"/>
    <w:rsid w:val="003D6600"/>
    <w:rsid w:val="004209FA"/>
    <w:rsid w:val="00446CF7"/>
    <w:rsid w:val="0045552F"/>
    <w:rsid w:val="004621F9"/>
    <w:rsid w:val="00471F98"/>
    <w:rsid w:val="004762DF"/>
    <w:rsid w:val="0048188F"/>
    <w:rsid w:val="00482B43"/>
    <w:rsid w:val="004931A9"/>
    <w:rsid w:val="004B150E"/>
    <w:rsid w:val="004E6651"/>
    <w:rsid w:val="004F2405"/>
    <w:rsid w:val="00515CBD"/>
    <w:rsid w:val="00525D03"/>
    <w:rsid w:val="00575823"/>
    <w:rsid w:val="00594F5C"/>
    <w:rsid w:val="00607E82"/>
    <w:rsid w:val="00634C95"/>
    <w:rsid w:val="006430A4"/>
    <w:rsid w:val="00663ADA"/>
    <w:rsid w:val="00681AE9"/>
    <w:rsid w:val="006852C7"/>
    <w:rsid w:val="0069664C"/>
    <w:rsid w:val="006B2E5D"/>
    <w:rsid w:val="006C4A12"/>
    <w:rsid w:val="006F118E"/>
    <w:rsid w:val="007033B7"/>
    <w:rsid w:val="00713348"/>
    <w:rsid w:val="00727B87"/>
    <w:rsid w:val="007500A1"/>
    <w:rsid w:val="0077153A"/>
    <w:rsid w:val="00775D2A"/>
    <w:rsid w:val="00775DC3"/>
    <w:rsid w:val="00795924"/>
    <w:rsid w:val="007B3451"/>
    <w:rsid w:val="007C1E8F"/>
    <w:rsid w:val="007D1BC8"/>
    <w:rsid w:val="007E3CF6"/>
    <w:rsid w:val="007F4802"/>
    <w:rsid w:val="008233B7"/>
    <w:rsid w:val="008402B9"/>
    <w:rsid w:val="00860261"/>
    <w:rsid w:val="00866C8B"/>
    <w:rsid w:val="00870D43"/>
    <w:rsid w:val="00877D9E"/>
    <w:rsid w:val="008A1049"/>
    <w:rsid w:val="008A2326"/>
    <w:rsid w:val="008B7E22"/>
    <w:rsid w:val="008C6910"/>
    <w:rsid w:val="008D1C82"/>
    <w:rsid w:val="00901E97"/>
    <w:rsid w:val="009025B2"/>
    <w:rsid w:val="009074F5"/>
    <w:rsid w:val="00926F11"/>
    <w:rsid w:val="00934B38"/>
    <w:rsid w:val="00954839"/>
    <w:rsid w:val="0096548E"/>
    <w:rsid w:val="00983911"/>
    <w:rsid w:val="0099252B"/>
    <w:rsid w:val="0099271C"/>
    <w:rsid w:val="009B3465"/>
    <w:rsid w:val="009B6EBA"/>
    <w:rsid w:val="009B73CB"/>
    <w:rsid w:val="00A0034E"/>
    <w:rsid w:val="00A01B42"/>
    <w:rsid w:val="00A23334"/>
    <w:rsid w:val="00A349F4"/>
    <w:rsid w:val="00A619A2"/>
    <w:rsid w:val="00A64920"/>
    <w:rsid w:val="00AC1A82"/>
    <w:rsid w:val="00AF678B"/>
    <w:rsid w:val="00B26296"/>
    <w:rsid w:val="00B37B01"/>
    <w:rsid w:val="00B7159C"/>
    <w:rsid w:val="00B82B9F"/>
    <w:rsid w:val="00B930DE"/>
    <w:rsid w:val="00BB2767"/>
    <w:rsid w:val="00BB39F7"/>
    <w:rsid w:val="00BF047B"/>
    <w:rsid w:val="00C57CFA"/>
    <w:rsid w:val="00C70B8B"/>
    <w:rsid w:val="00CA4FC7"/>
    <w:rsid w:val="00CC669C"/>
    <w:rsid w:val="00CC68C0"/>
    <w:rsid w:val="00CC7DFE"/>
    <w:rsid w:val="00D017FF"/>
    <w:rsid w:val="00D03396"/>
    <w:rsid w:val="00D24E1D"/>
    <w:rsid w:val="00D6466E"/>
    <w:rsid w:val="00D77E9C"/>
    <w:rsid w:val="00D85B0D"/>
    <w:rsid w:val="00DB6161"/>
    <w:rsid w:val="00DC58D8"/>
    <w:rsid w:val="00DC708B"/>
    <w:rsid w:val="00DD07B4"/>
    <w:rsid w:val="00DD3FF2"/>
    <w:rsid w:val="00E167CA"/>
    <w:rsid w:val="00E17EEC"/>
    <w:rsid w:val="00E34A7D"/>
    <w:rsid w:val="00E85109"/>
    <w:rsid w:val="00EB4445"/>
    <w:rsid w:val="00EE3562"/>
    <w:rsid w:val="00EE7631"/>
    <w:rsid w:val="00EF1172"/>
    <w:rsid w:val="00F12F3D"/>
    <w:rsid w:val="00F143ED"/>
    <w:rsid w:val="00F32B0C"/>
    <w:rsid w:val="00F71AE6"/>
    <w:rsid w:val="00F77D42"/>
    <w:rsid w:val="00F8164A"/>
    <w:rsid w:val="00F8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F3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0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6FC2F-14CF-4B56-80C4-60D335D97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administrador</cp:lastModifiedBy>
  <cp:revision>5</cp:revision>
  <cp:lastPrinted>2016-05-03T00:07:00Z</cp:lastPrinted>
  <dcterms:created xsi:type="dcterms:W3CDTF">2016-05-02T21:01:00Z</dcterms:created>
  <dcterms:modified xsi:type="dcterms:W3CDTF">2016-05-03T00:07:00Z</dcterms:modified>
</cp:coreProperties>
</file>