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A4B" w:rsidRDefault="00945EED" w:rsidP="00332968">
      <w:pPr>
        <w:ind w:left="854"/>
        <w:jc w:val="center"/>
        <w:rPr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0</wp:posOffset>
            </wp:positionV>
            <wp:extent cx="5248275" cy="8001000"/>
            <wp:effectExtent l="19050" t="0" r="9525" b="0"/>
            <wp:wrapNone/>
            <wp:docPr id="5" name="Imagem 8" descr="minhas imagens areas be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inhas imagens areas be 0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B97" w:rsidRDefault="00E45879" w:rsidP="001C0413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MICRO-</w:t>
      </w:r>
      <w:r w:rsidR="004957A0">
        <w:rPr>
          <w:b/>
          <w:sz w:val="52"/>
          <w:szCs w:val="52"/>
        </w:rPr>
        <w:t>REGIÃO DE BOA ESPERANÇA</w:t>
      </w:r>
    </w:p>
    <w:p w:rsidR="00582B97" w:rsidRDefault="00582B97" w:rsidP="00C15F10">
      <w:pPr>
        <w:jc w:val="center"/>
        <w:rPr>
          <w:b/>
          <w:sz w:val="52"/>
          <w:szCs w:val="52"/>
        </w:rPr>
      </w:pPr>
    </w:p>
    <w:p w:rsidR="00582B97" w:rsidRDefault="00582B97" w:rsidP="00C15F10">
      <w:pPr>
        <w:jc w:val="center"/>
        <w:rPr>
          <w:b/>
          <w:sz w:val="52"/>
          <w:szCs w:val="52"/>
        </w:rPr>
      </w:pPr>
    </w:p>
    <w:p w:rsidR="00582B97" w:rsidRDefault="00582B97" w:rsidP="00C15F10">
      <w:pPr>
        <w:jc w:val="center"/>
        <w:rPr>
          <w:b/>
          <w:sz w:val="52"/>
          <w:szCs w:val="52"/>
        </w:rPr>
      </w:pPr>
    </w:p>
    <w:p w:rsidR="00582B97" w:rsidRDefault="00582B97" w:rsidP="00C15F10">
      <w:pPr>
        <w:jc w:val="center"/>
        <w:rPr>
          <w:b/>
          <w:sz w:val="52"/>
          <w:szCs w:val="52"/>
        </w:rPr>
      </w:pPr>
    </w:p>
    <w:p w:rsidR="00582B97" w:rsidRDefault="00582B97" w:rsidP="00C15F10">
      <w:pPr>
        <w:jc w:val="center"/>
        <w:rPr>
          <w:b/>
          <w:sz w:val="52"/>
          <w:szCs w:val="52"/>
        </w:rPr>
      </w:pPr>
    </w:p>
    <w:p w:rsidR="00582B97" w:rsidRDefault="00582B97" w:rsidP="00C15F10">
      <w:pPr>
        <w:jc w:val="center"/>
        <w:rPr>
          <w:b/>
          <w:sz w:val="52"/>
          <w:szCs w:val="52"/>
        </w:rPr>
      </w:pPr>
    </w:p>
    <w:p w:rsidR="00582B97" w:rsidRDefault="007544A6" w:rsidP="00C15F1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</w:t>
      </w:r>
      <w:r w:rsidR="00582B97">
        <w:rPr>
          <w:b/>
          <w:sz w:val="52"/>
          <w:szCs w:val="52"/>
        </w:rPr>
        <w:t>PERFIL SÓCIO-ECONÔMICO</w:t>
      </w:r>
    </w:p>
    <w:p w:rsidR="00582B97" w:rsidRDefault="00582B97" w:rsidP="00C15F10">
      <w:pPr>
        <w:jc w:val="center"/>
        <w:rPr>
          <w:b/>
          <w:sz w:val="52"/>
          <w:szCs w:val="52"/>
        </w:rPr>
      </w:pPr>
    </w:p>
    <w:p w:rsidR="00582B97" w:rsidRDefault="00582B97" w:rsidP="00C15F10">
      <w:pPr>
        <w:jc w:val="center"/>
        <w:rPr>
          <w:b/>
          <w:sz w:val="52"/>
          <w:szCs w:val="52"/>
        </w:rPr>
      </w:pPr>
    </w:p>
    <w:p w:rsidR="00582B97" w:rsidRDefault="00582B97" w:rsidP="00C15F10">
      <w:pPr>
        <w:jc w:val="center"/>
        <w:rPr>
          <w:b/>
          <w:sz w:val="52"/>
          <w:szCs w:val="52"/>
        </w:rPr>
      </w:pPr>
    </w:p>
    <w:p w:rsidR="00582B97" w:rsidRDefault="00582B97" w:rsidP="00C15F10">
      <w:pPr>
        <w:jc w:val="center"/>
        <w:rPr>
          <w:b/>
          <w:sz w:val="52"/>
          <w:szCs w:val="52"/>
        </w:rPr>
      </w:pPr>
    </w:p>
    <w:p w:rsidR="00582B97" w:rsidRDefault="00582B97" w:rsidP="00C15F10">
      <w:pPr>
        <w:jc w:val="center"/>
        <w:rPr>
          <w:b/>
          <w:sz w:val="52"/>
          <w:szCs w:val="52"/>
        </w:rPr>
      </w:pPr>
    </w:p>
    <w:p w:rsidR="00582B97" w:rsidRDefault="00582B97" w:rsidP="005956CA">
      <w:pPr>
        <w:ind w:left="854"/>
        <w:jc w:val="center"/>
        <w:rPr>
          <w:b/>
          <w:sz w:val="52"/>
          <w:szCs w:val="52"/>
        </w:rPr>
      </w:pPr>
    </w:p>
    <w:p w:rsidR="00582B97" w:rsidRDefault="00582B97" w:rsidP="00C15F10">
      <w:pPr>
        <w:jc w:val="center"/>
        <w:rPr>
          <w:b/>
          <w:sz w:val="52"/>
          <w:szCs w:val="52"/>
        </w:rPr>
      </w:pPr>
    </w:p>
    <w:p w:rsidR="001C0413" w:rsidRDefault="001C0413" w:rsidP="00C15F10">
      <w:pPr>
        <w:jc w:val="center"/>
        <w:rPr>
          <w:b/>
          <w:sz w:val="52"/>
          <w:szCs w:val="52"/>
        </w:rPr>
      </w:pPr>
    </w:p>
    <w:p w:rsidR="001C0413" w:rsidRDefault="001C0413" w:rsidP="00C15F10">
      <w:pPr>
        <w:jc w:val="center"/>
        <w:rPr>
          <w:b/>
          <w:sz w:val="52"/>
          <w:szCs w:val="52"/>
        </w:rPr>
      </w:pPr>
    </w:p>
    <w:p w:rsidR="00582B97" w:rsidRDefault="00B15271" w:rsidP="00C15F1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MAIO / 2011</w:t>
      </w:r>
    </w:p>
    <w:p w:rsidR="007C7A4B" w:rsidRDefault="007C7A4B" w:rsidP="00F01315">
      <w:pPr>
        <w:rPr>
          <w:b/>
        </w:rPr>
      </w:pPr>
    </w:p>
    <w:p w:rsidR="004957A0" w:rsidRDefault="004957A0" w:rsidP="005956CA">
      <w:pPr>
        <w:ind w:left="854"/>
        <w:jc w:val="center"/>
        <w:rPr>
          <w:b/>
        </w:rPr>
      </w:pPr>
    </w:p>
    <w:p w:rsidR="00747366" w:rsidRPr="00881D4F" w:rsidRDefault="005956CA" w:rsidP="005956CA">
      <w:pPr>
        <w:ind w:left="854"/>
        <w:jc w:val="center"/>
        <w:rPr>
          <w:b/>
        </w:rPr>
      </w:pPr>
      <w:r w:rsidRPr="00881D4F">
        <w:rPr>
          <w:b/>
        </w:rPr>
        <w:lastRenderedPageBreak/>
        <w:t>ÍNDICE</w:t>
      </w:r>
    </w:p>
    <w:p w:rsidR="00747366" w:rsidRPr="00881D4F" w:rsidRDefault="00747366" w:rsidP="00747366">
      <w:pPr>
        <w:ind w:left="1080"/>
        <w:jc w:val="center"/>
        <w:rPr>
          <w:b/>
        </w:rPr>
      </w:pPr>
    </w:p>
    <w:p w:rsidR="00747366" w:rsidRPr="00881D4F" w:rsidRDefault="00747366" w:rsidP="00747366">
      <w:pPr>
        <w:spacing w:line="360" w:lineRule="auto"/>
        <w:ind w:left="1080"/>
        <w:jc w:val="center"/>
        <w:rPr>
          <w:b/>
        </w:rPr>
      </w:pPr>
    </w:p>
    <w:p w:rsidR="00CE2BCE" w:rsidRDefault="00545A8D">
      <w:pPr>
        <w:pStyle w:val="Sumrio1"/>
        <w:rPr>
          <w:noProof/>
        </w:rPr>
      </w:pPr>
      <w:r w:rsidRPr="00881D4F">
        <w:rPr>
          <w:b/>
        </w:rPr>
        <w:fldChar w:fldCharType="begin"/>
      </w:r>
      <w:r w:rsidR="00747366" w:rsidRPr="00881D4F">
        <w:rPr>
          <w:b/>
        </w:rPr>
        <w:instrText xml:space="preserve"> TOC \o "1-3" \h \z \u </w:instrText>
      </w:r>
      <w:r w:rsidRPr="00881D4F">
        <w:rPr>
          <w:b/>
        </w:rPr>
        <w:fldChar w:fldCharType="separate"/>
      </w:r>
      <w:hyperlink w:anchor="_Toc196101036" w:history="1">
        <w:r w:rsidR="00CE2BCE" w:rsidRPr="00C54FF5">
          <w:rPr>
            <w:rStyle w:val="Hyperlink"/>
            <w:noProof/>
          </w:rPr>
          <w:t>1. INTRODUÇÃO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E2BCE" w:rsidRDefault="00545A8D">
      <w:pPr>
        <w:pStyle w:val="Sumrio1"/>
        <w:rPr>
          <w:noProof/>
        </w:rPr>
      </w:pPr>
      <w:hyperlink w:anchor="_Toc196101037" w:history="1">
        <w:r w:rsidR="00CE2BCE" w:rsidRPr="00C54FF5">
          <w:rPr>
            <w:rStyle w:val="Hyperlink"/>
            <w:noProof/>
          </w:rPr>
          <w:t>2. HISTÓRICO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E2BCE" w:rsidRDefault="00545A8D">
      <w:pPr>
        <w:pStyle w:val="Sumrio1"/>
        <w:rPr>
          <w:noProof/>
        </w:rPr>
      </w:pPr>
      <w:hyperlink w:anchor="_Toc196101038" w:history="1">
        <w:r w:rsidR="00CE2BCE" w:rsidRPr="00C54FF5">
          <w:rPr>
            <w:rStyle w:val="Hyperlink"/>
            <w:noProof/>
          </w:rPr>
          <w:t>3. ÁREA, LOCALIZAÇÃO E LIMITES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E2BCE" w:rsidRDefault="00545A8D">
      <w:pPr>
        <w:pStyle w:val="Sumrio1"/>
        <w:rPr>
          <w:noProof/>
        </w:rPr>
      </w:pPr>
      <w:hyperlink w:anchor="_Toc196101039" w:history="1">
        <w:r w:rsidR="00CE2BCE" w:rsidRPr="00C54FF5">
          <w:rPr>
            <w:rStyle w:val="Hyperlink"/>
            <w:noProof/>
          </w:rPr>
          <w:t>3.1. CARACTERÍSTICAS DOS RECURSOS NATURAIS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E2BCE" w:rsidRDefault="00545A8D">
      <w:pPr>
        <w:pStyle w:val="Sumrio1"/>
        <w:rPr>
          <w:noProof/>
        </w:rPr>
      </w:pPr>
      <w:hyperlink w:anchor="_Toc196101040" w:history="1">
        <w:r w:rsidR="00CE2BCE" w:rsidRPr="00C54FF5">
          <w:rPr>
            <w:rStyle w:val="Hyperlink"/>
            <w:noProof/>
          </w:rPr>
          <w:t>3.1.1. VEGETAÇÃO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E2BCE" w:rsidRDefault="00545A8D">
      <w:pPr>
        <w:pStyle w:val="Sumrio1"/>
        <w:rPr>
          <w:noProof/>
        </w:rPr>
      </w:pPr>
      <w:hyperlink w:anchor="_Toc196101041" w:history="1">
        <w:r w:rsidR="00CE2BCE" w:rsidRPr="00C54FF5">
          <w:rPr>
            <w:rStyle w:val="Hyperlink"/>
            <w:noProof/>
          </w:rPr>
          <w:t>3.1.2. SOLOS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E2BCE" w:rsidRDefault="00545A8D">
      <w:pPr>
        <w:pStyle w:val="Sumrio1"/>
        <w:rPr>
          <w:noProof/>
        </w:rPr>
      </w:pPr>
      <w:hyperlink w:anchor="_Toc196101042" w:history="1">
        <w:r w:rsidR="00CE2BCE" w:rsidRPr="00C54FF5">
          <w:rPr>
            <w:rStyle w:val="Hyperlink"/>
            <w:noProof/>
          </w:rPr>
          <w:t>3.1.2.1. TOPOGRAFIA E ACIDENTES GEOGRÁFICOS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E2BCE" w:rsidRDefault="00545A8D">
      <w:pPr>
        <w:pStyle w:val="Sumrio1"/>
        <w:rPr>
          <w:noProof/>
        </w:rPr>
      </w:pPr>
      <w:hyperlink w:anchor="_Toc196101043" w:history="1">
        <w:r w:rsidR="00CE2BCE" w:rsidRPr="00C54FF5">
          <w:rPr>
            <w:rStyle w:val="Hyperlink"/>
            <w:noProof/>
          </w:rPr>
          <w:t>3.1.2.2. HIDROGRAFIA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E2BCE" w:rsidRDefault="00545A8D">
      <w:pPr>
        <w:pStyle w:val="Sumrio1"/>
        <w:rPr>
          <w:noProof/>
        </w:rPr>
      </w:pPr>
      <w:hyperlink w:anchor="_Toc196101044" w:history="1">
        <w:r w:rsidR="00CE2BCE" w:rsidRPr="00C54FF5">
          <w:rPr>
            <w:rStyle w:val="Hyperlink"/>
            <w:noProof/>
          </w:rPr>
          <w:t>3.1.3. CLIMA E REGIME PLUVIOMÉTRICO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E2BCE" w:rsidRDefault="00545A8D">
      <w:pPr>
        <w:pStyle w:val="Sumrio1"/>
        <w:rPr>
          <w:noProof/>
        </w:rPr>
      </w:pPr>
      <w:hyperlink w:anchor="_Toc196101045" w:history="1">
        <w:r w:rsidR="00CE2BCE" w:rsidRPr="00C54FF5">
          <w:rPr>
            <w:rStyle w:val="Hyperlink"/>
            <w:noProof/>
          </w:rPr>
          <w:t>4. ASPECTOS ECONÔMICOS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E2BCE" w:rsidRDefault="00545A8D">
      <w:pPr>
        <w:pStyle w:val="Sumrio1"/>
        <w:rPr>
          <w:noProof/>
        </w:rPr>
      </w:pPr>
      <w:hyperlink w:anchor="_Toc196101046" w:history="1">
        <w:r w:rsidR="00CE2BCE" w:rsidRPr="00C54FF5">
          <w:rPr>
            <w:rStyle w:val="Hyperlink"/>
            <w:noProof/>
          </w:rPr>
          <w:t>4.1. ATIVIDADE AGROPECUÁRIA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E2BCE" w:rsidRDefault="00545A8D">
      <w:pPr>
        <w:pStyle w:val="Sumrio1"/>
        <w:rPr>
          <w:noProof/>
        </w:rPr>
      </w:pPr>
      <w:hyperlink w:anchor="_Toc196101047" w:history="1">
        <w:r w:rsidR="00CE2BCE" w:rsidRPr="00C54FF5">
          <w:rPr>
            <w:rStyle w:val="Hyperlink"/>
            <w:noProof/>
          </w:rPr>
          <w:t>4.1.1. AGRICULTURA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E2BCE" w:rsidRDefault="00545A8D">
      <w:pPr>
        <w:pStyle w:val="Sumrio1"/>
        <w:rPr>
          <w:noProof/>
        </w:rPr>
      </w:pPr>
      <w:hyperlink w:anchor="_Toc196101048" w:history="1">
        <w:r w:rsidR="00CE2BCE" w:rsidRPr="00C54FF5">
          <w:rPr>
            <w:rStyle w:val="Hyperlink"/>
            <w:noProof/>
          </w:rPr>
          <w:t>4.1.2. PECUÁRIA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E2BCE" w:rsidRDefault="00545A8D">
      <w:pPr>
        <w:pStyle w:val="Sumrio1"/>
        <w:rPr>
          <w:noProof/>
        </w:rPr>
      </w:pPr>
      <w:hyperlink w:anchor="_Toc196101049" w:history="1">
        <w:r w:rsidR="00CE2BCE" w:rsidRPr="00C54FF5">
          <w:rPr>
            <w:rStyle w:val="Hyperlink"/>
            <w:noProof/>
          </w:rPr>
          <w:t>4.2. ARMAZENAMENTO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E2BCE" w:rsidRDefault="00545A8D">
      <w:pPr>
        <w:pStyle w:val="Sumrio1"/>
        <w:rPr>
          <w:noProof/>
        </w:rPr>
      </w:pPr>
      <w:hyperlink w:anchor="_Toc196101050" w:history="1">
        <w:r w:rsidR="00CE2BCE" w:rsidRPr="00C54FF5">
          <w:rPr>
            <w:rStyle w:val="Hyperlink"/>
            <w:noProof/>
          </w:rPr>
          <w:t>4.3. INDÚSTRIA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E2BCE" w:rsidRDefault="00545A8D">
      <w:pPr>
        <w:pStyle w:val="Sumrio1"/>
        <w:rPr>
          <w:noProof/>
        </w:rPr>
      </w:pPr>
      <w:hyperlink w:anchor="_Toc196101051" w:history="1">
        <w:r w:rsidR="00CE2BCE" w:rsidRPr="00C54FF5">
          <w:rPr>
            <w:rStyle w:val="Hyperlink"/>
            <w:noProof/>
          </w:rPr>
          <w:t>5. COOPERATIVISMO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E2BCE" w:rsidRDefault="00545A8D">
      <w:pPr>
        <w:pStyle w:val="Sumrio1"/>
        <w:rPr>
          <w:noProof/>
        </w:rPr>
      </w:pPr>
      <w:hyperlink w:anchor="_Toc196101052" w:history="1">
        <w:r w:rsidR="00CE2BCE" w:rsidRPr="00C54FF5">
          <w:rPr>
            <w:rStyle w:val="Hyperlink"/>
            <w:noProof/>
          </w:rPr>
          <w:t>6. INFRA-ESTRUTURA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E2BCE" w:rsidRDefault="00545A8D">
      <w:pPr>
        <w:pStyle w:val="Sumrio1"/>
        <w:rPr>
          <w:noProof/>
        </w:rPr>
      </w:pPr>
      <w:hyperlink w:anchor="_Toc196101053" w:history="1">
        <w:r w:rsidR="00CE2BCE" w:rsidRPr="00C54FF5">
          <w:rPr>
            <w:rStyle w:val="Hyperlink"/>
            <w:noProof/>
          </w:rPr>
          <w:t>6.1. COMUNICAÇÕES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E2BCE" w:rsidRDefault="00545A8D">
      <w:pPr>
        <w:pStyle w:val="Sumrio1"/>
        <w:rPr>
          <w:noProof/>
        </w:rPr>
      </w:pPr>
      <w:hyperlink w:anchor="_Toc196101054" w:history="1">
        <w:r w:rsidR="00CE2BCE" w:rsidRPr="00C54FF5">
          <w:rPr>
            <w:rStyle w:val="Hyperlink"/>
            <w:noProof/>
          </w:rPr>
          <w:t>6.2. MALHA VIÁRIA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CE2BCE" w:rsidRDefault="00545A8D">
      <w:pPr>
        <w:pStyle w:val="Sumrio1"/>
        <w:rPr>
          <w:noProof/>
        </w:rPr>
      </w:pPr>
      <w:hyperlink w:anchor="_Toc196101055" w:history="1">
        <w:r w:rsidR="00CE2BCE" w:rsidRPr="00C54FF5">
          <w:rPr>
            <w:rStyle w:val="Hyperlink"/>
            <w:noProof/>
          </w:rPr>
          <w:t>6.4. COMÉRCIO E SERVIÇOS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CE2BCE" w:rsidRDefault="00545A8D">
      <w:pPr>
        <w:pStyle w:val="Sumrio1"/>
        <w:rPr>
          <w:noProof/>
        </w:rPr>
      </w:pPr>
      <w:hyperlink w:anchor="_Toc196101056" w:history="1">
        <w:r w:rsidR="00CE2BCE" w:rsidRPr="00C54FF5">
          <w:rPr>
            <w:rStyle w:val="Hyperlink"/>
            <w:noProof/>
          </w:rPr>
          <w:t>7. LAZER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CE2BCE" w:rsidRDefault="00545A8D">
      <w:pPr>
        <w:pStyle w:val="Sumrio1"/>
        <w:rPr>
          <w:noProof/>
        </w:rPr>
      </w:pPr>
      <w:hyperlink w:anchor="_Toc196101057" w:history="1">
        <w:r w:rsidR="00CE2BCE" w:rsidRPr="00C54FF5">
          <w:rPr>
            <w:rStyle w:val="Hyperlink"/>
            <w:noProof/>
          </w:rPr>
          <w:t>8. EDUCAÇÃO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CE2BCE" w:rsidRDefault="00545A8D">
      <w:pPr>
        <w:pStyle w:val="Sumrio1"/>
        <w:rPr>
          <w:noProof/>
        </w:rPr>
      </w:pPr>
      <w:hyperlink w:anchor="_Toc196101059" w:history="1">
        <w:r w:rsidR="00CE2BCE" w:rsidRPr="00C54FF5">
          <w:rPr>
            <w:rStyle w:val="Hyperlink"/>
            <w:noProof/>
          </w:rPr>
          <w:t>9. SAÚDE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CE2BCE" w:rsidRDefault="00545A8D">
      <w:pPr>
        <w:pStyle w:val="Sumrio1"/>
        <w:rPr>
          <w:rStyle w:val="Hyperlink"/>
          <w:noProof/>
        </w:rPr>
      </w:pPr>
      <w:hyperlink w:anchor="_Toc196101060" w:history="1">
        <w:r w:rsidR="00CE2BCE" w:rsidRPr="00C54FF5">
          <w:rPr>
            <w:rStyle w:val="Hyperlink"/>
            <w:noProof/>
          </w:rPr>
          <w:t>10. SEGURANÇA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EB6F84" w:rsidRDefault="00EB6F84" w:rsidP="00EB6F84">
      <w:pPr>
        <w:ind w:right="-419"/>
      </w:pPr>
      <w:r>
        <w:t>11. CEMEIS (CRECHE).................................................................................................................21</w:t>
      </w:r>
    </w:p>
    <w:p w:rsidR="00EB6F84" w:rsidRDefault="00EB6F84" w:rsidP="00EB6F84">
      <w:pPr>
        <w:ind w:right="-419"/>
      </w:pPr>
    </w:p>
    <w:p w:rsidR="00EB6F84" w:rsidRDefault="00EB6F84" w:rsidP="00EB6F84">
      <w:pPr>
        <w:ind w:right="-419"/>
      </w:pPr>
      <w:r>
        <w:t>12. PAVIMENTAÇÃO ASFALTICA.............................................................................................21</w:t>
      </w:r>
    </w:p>
    <w:p w:rsidR="00EB6F84" w:rsidRPr="00EB6F84" w:rsidRDefault="00EB6F84" w:rsidP="00EB6F84">
      <w:pPr>
        <w:ind w:right="-419"/>
      </w:pPr>
    </w:p>
    <w:p w:rsidR="00CE2BCE" w:rsidRDefault="00545A8D">
      <w:pPr>
        <w:pStyle w:val="Sumrio1"/>
        <w:rPr>
          <w:noProof/>
        </w:rPr>
      </w:pPr>
      <w:hyperlink w:anchor="_Toc196101061" w:history="1">
        <w:r w:rsidR="00CE2BCE" w:rsidRPr="00C54FF5">
          <w:rPr>
            <w:rStyle w:val="Hyperlink"/>
            <w:noProof/>
          </w:rPr>
          <w:t>TELEFONES ÚTEIS</w:t>
        </w:r>
        <w:r w:rsidR="00CE2B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E2BCE">
          <w:rPr>
            <w:noProof/>
            <w:webHidden/>
          </w:rPr>
          <w:instrText xml:space="preserve"> PAGEREF _Toc196101061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00E80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  <w:r w:rsidR="00EB6F84">
        <w:rPr>
          <w:rStyle w:val="Hyperlink"/>
          <w:noProof/>
        </w:rPr>
        <w:t>2</w:t>
      </w:r>
    </w:p>
    <w:p w:rsidR="00CE2BCE" w:rsidRPr="00881D4F" w:rsidRDefault="00545A8D" w:rsidP="00747366">
      <w:pPr>
        <w:spacing w:line="360" w:lineRule="auto"/>
        <w:ind w:left="1080"/>
        <w:jc w:val="center"/>
        <w:rPr>
          <w:b/>
        </w:rPr>
      </w:pPr>
      <w:r w:rsidRPr="00881D4F">
        <w:rPr>
          <w:b/>
        </w:rPr>
        <w:fldChar w:fldCharType="end"/>
      </w:r>
    </w:p>
    <w:p w:rsidR="00C15F10" w:rsidRPr="00515839" w:rsidRDefault="00AC4378" w:rsidP="00670576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0" w:name="_Toc196101036"/>
      <w:r w:rsidRPr="00515839"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r w:rsidR="00C15F10" w:rsidRPr="00515839">
        <w:rPr>
          <w:rFonts w:ascii="Times New Roman" w:hAnsi="Times New Roman" w:cs="Times New Roman"/>
          <w:sz w:val="24"/>
          <w:szCs w:val="24"/>
        </w:rPr>
        <w:t>INTRODUÇÃO</w:t>
      </w:r>
      <w:bookmarkEnd w:id="0"/>
    </w:p>
    <w:p w:rsidR="00C15F10" w:rsidRPr="00535793" w:rsidRDefault="00C15F10" w:rsidP="002067B9">
      <w:pPr>
        <w:jc w:val="center"/>
        <w:rPr>
          <w:b/>
        </w:rPr>
      </w:pPr>
    </w:p>
    <w:p w:rsidR="00C15F10" w:rsidRPr="00535793" w:rsidRDefault="00860C79" w:rsidP="008F5247">
      <w:pPr>
        <w:tabs>
          <w:tab w:val="right" w:pos="9360"/>
        </w:tabs>
        <w:ind w:right="45" w:firstLine="854"/>
        <w:jc w:val="both"/>
      </w:pPr>
      <w:r w:rsidRPr="00535793">
        <w:t>O redimensionamento da</w:t>
      </w:r>
      <w:r w:rsidR="007C7A4B" w:rsidRPr="00535793">
        <w:t xml:space="preserve"> </w:t>
      </w:r>
      <w:r w:rsidRPr="00535793">
        <w:t>e</w:t>
      </w:r>
      <w:r w:rsidR="00C15F10" w:rsidRPr="00535793">
        <w:t>conomia vem colocando desafios ao setor produtivo. Com o contínuo e irreversível processo de industrialização da matéria-prima (condição da revolução técnico-científica e da globalização), dirigentes e comunidade da micro</w:t>
      </w:r>
      <w:r w:rsidR="00E45879">
        <w:t>-r</w:t>
      </w:r>
      <w:r w:rsidR="00C15F10" w:rsidRPr="00535793">
        <w:t xml:space="preserve">egião de Boa Esperança têm-se preocupado em introduzir novos componentes à atividade local. </w:t>
      </w:r>
    </w:p>
    <w:p w:rsidR="00C15F10" w:rsidRPr="00535793" w:rsidRDefault="00C15F10" w:rsidP="00F01315">
      <w:pPr>
        <w:ind w:left="540"/>
        <w:jc w:val="both"/>
      </w:pPr>
    </w:p>
    <w:p w:rsidR="00BC4168" w:rsidRPr="00535793" w:rsidRDefault="00C15F10" w:rsidP="00A519F1">
      <w:pPr>
        <w:ind w:right="-14" w:firstLine="851"/>
        <w:jc w:val="both"/>
      </w:pPr>
      <w:r w:rsidRPr="00535793">
        <w:t xml:space="preserve">Criado pela Lei 5.431 de março de </w:t>
      </w:r>
      <w:r w:rsidR="00937117" w:rsidRPr="00535793">
        <w:t>19</w:t>
      </w:r>
      <w:r w:rsidRPr="00535793">
        <w:t>89, o Distrito desponta como uma das áreas de grande p</w:t>
      </w:r>
      <w:r w:rsidR="00BC4168" w:rsidRPr="00535793">
        <w:t>otencialidade para agricultura e</w:t>
      </w:r>
      <w:r w:rsidRPr="00535793">
        <w:t xml:space="preserve"> pecuária. Desde a chegada das </w:t>
      </w:r>
      <w:r w:rsidR="00BC4168" w:rsidRPr="00535793">
        <w:t>primeiras famílias - há 21 anos -</w:t>
      </w:r>
      <w:r w:rsidRPr="00535793">
        <w:t xml:space="preserve"> </w:t>
      </w:r>
      <w:r w:rsidR="00BC4168" w:rsidRPr="00535793">
        <w:t>a</w:t>
      </w:r>
      <w:r w:rsidRPr="00535793">
        <w:t xml:space="preserve"> micro</w:t>
      </w:r>
      <w:r w:rsidR="00E45879">
        <w:t>-</w:t>
      </w:r>
      <w:r w:rsidRPr="00535793">
        <w:t>região demonstra que tem capacidade de se transformar em um grande centro agroindustrial.</w:t>
      </w:r>
    </w:p>
    <w:p w:rsidR="00C15F10" w:rsidRPr="00535793" w:rsidRDefault="00C15F10" w:rsidP="00C10CE0">
      <w:pPr>
        <w:jc w:val="both"/>
      </w:pPr>
    </w:p>
    <w:p w:rsidR="00C15F10" w:rsidRPr="00535793" w:rsidRDefault="00C15F10" w:rsidP="00A519F1">
      <w:pPr>
        <w:ind w:right="-14" w:firstLine="854"/>
        <w:jc w:val="both"/>
      </w:pPr>
      <w:r w:rsidRPr="00535793">
        <w:t>Como acontece nas demais regiões do município de Sorriso e do Estado, Boa Esperança apresenta um progressivo crescimento. Com o incremento de sua população – a maioria dos habitantes tem vocação rural – a área plantada cresce a cada safra e conseqüentemente ocorre aumento da produção. A aplicação de tecnologia ampliou a produtividade.</w:t>
      </w:r>
    </w:p>
    <w:p w:rsidR="00C15F10" w:rsidRPr="00535793" w:rsidRDefault="00C15F10" w:rsidP="00C10CE0">
      <w:pPr>
        <w:jc w:val="both"/>
      </w:pPr>
    </w:p>
    <w:p w:rsidR="00C15F10" w:rsidRPr="00535793" w:rsidRDefault="00C15F10" w:rsidP="00A519F1">
      <w:pPr>
        <w:ind w:right="-14" w:firstLine="854"/>
        <w:jc w:val="both"/>
      </w:pPr>
      <w:r w:rsidRPr="00535793">
        <w:t>Em função do crescimento do setor primário centrado na agropecuária, produtores, empresários e o poder público querem estimular a instalação de agroindústrias.</w:t>
      </w:r>
    </w:p>
    <w:p w:rsidR="00C15F10" w:rsidRPr="00535793" w:rsidRDefault="00C15F10" w:rsidP="00C10CE0">
      <w:pPr>
        <w:jc w:val="both"/>
      </w:pPr>
    </w:p>
    <w:p w:rsidR="00C15F10" w:rsidRPr="00535793" w:rsidRDefault="00C15F10" w:rsidP="00A519F1">
      <w:pPr>
        <w:ind w:right="-14" w:firstLine="854"/>
        <w:jc w:val="both"/>
        <w:rPr>
          <w:color w:val="FF0000"/>
        </w:rPr>
      </w:pPr>
      <w:r w:rsidRPr="00535793">
        <w:t>O desenvolvimento do setor secundário na micro</w:t>
      </w:r>
      <w:r w:rsidR="00E45879">
        <w:t>-</w:t>
      </w:r>
      <w:r w:rsidRPr="00535793">
        <w:t>região depende de fatores infra-e</w:t>
      </w:r>
      <w:r w:rsidR="00BC4168" w:rsidRPr="00535793">
        <w:t>struturais. Entre os quais pode</w:t>
      </w:r>
      <w:r w:rsidR="008A675F" w:rsidRPr="00535793">
        <w:t xml:space="preserve">-se destacar energia e estradas. </w:t>
      </w:r>
      <w:r w:rsidR="00203B35" w:rsidRPr="00535793">
        <w:t>O</w:t>
      </w:r>
      <w:r w:rsidRPr="00535793">
        <w:t xml:space="preserve"> suprimento energético do linhão </w:t>
      </w:r>
      <w:r w:rsidR="00203B35" w:rsidRPr="00535793">
        <w:t>está sanado no D</w:t>
      </w:r>
      <w:r w:rsidRPr="00535793">
        <w:t xml:space="preserve">istrito, </w:t>
      </w:r>
      <w:r w:rsidR="00203B35" w:rsidRPr="00535793">
        <w:t>com a chegada do</w:t>
      </w:r>
      <w:r w:rsidR="00BC4168" w:rsidRPr="00535793">
        <w:t xml:space="preserve"> novo</w:t>
      </w:r>
      <w:r w:rsidR="00203B35" w:rsidRPr="00535793">
        <w:t xml:space="preserve"> linhão</w:t>
      </w:r>
      <w:r w:rsidR="00BC4168" w:rsidRPr="00535793">
        <w:t>,</w:t>
      </w:r>
      <w:r w:rsidR="00203B35" w:rsidRPr="00535793">
        <w:t xml:space="preserve"> </w:t>
      </w:r>
      <w:r w:rsidRPr="00535793">
        <w:t xml:space="preserve">aliado à construção da substação local com capacidade </w:t>
      </w:r>
      <w:r w:rsidRPr="00535793">
        <w:rPr>
          <w:color w:val="000000"/>
        </w:rPr>
        <w:t>de 25 MV</w:t>
      </w:r>
      <w:r w:rsidR="00EF663B" w:rsidRPr="00535793">
        <w:rPr>
          <w:color w:val="000000"/>
        </w:rPr>
        <w:t>A</w:t>
      </w:r>
      <w:r w:rsidR="00F75CF6" w:rsidRPr="00535793">
        <w:rPr>
          <w:color w:val="000000"/>
        </w:rPr>
        <w:t>.</w:t>
      </w:r>
    </w:p>
    <w:p w:rsidR="00C15F10" w:rsidRPr="00535793" w:rsidRDefault="00C15F10" w:rsidP="00C10CE0">
      <w:pPr>
        <w:ind w:firstLine="708"/>
        <w:jc w:val="both"/>
      </w:pPr>
    </w:p>
    <w:p w:rsidR="00C15F10" w:rsidRPr="00535793" w:rsidRDefault="00C15F10" w:rsidP="00A519F1">
      <w:pPr>
        <w:ind w:right="-14" w:firstLine="851"/>
        <w:jc w:val="both"/>
      </w:pPr>
      <w:r w:rsidRPr="00535793">
        <w:t>No setor viário</w:t>
      </w:r>
      <w:r w:rsidR="00BC4168" w:rsidRPr="00535793">
        <w:t xml:space="preserve"> os produtores do município e</w:t>
      </w:r>
      <w:r w:rsidRPr="00535793">
        <w:t xml:space="preserve"> micro</w:t>
      </w:r>
      <w:r w:rsidR="00AD083F">
        <w:t>-</w:t>
      </w:r>
      <w:r w:rsidRPr="00535793">
        <w:t>região organizaram movimento</w:t>
      </w:r>
      <w:r w:rsidR="00A52942" w:rsidRPr="00535793">
        <w:t>, através de associações,</w:t>
      </w:r>
      <w:r w:rsidRPr="00535793">
        <w:t xml:space="preserve"> pelo asfaltamento da</w:t>
      </w:r>
      <w:r w:rsidR="00A52942" w:rsidRPr="00535793">
        <w:t>s</w:t>
      </w:r>
      <w:r w:rsidRPr="00535793">
        <w:t xml:space="preserve"> </w:t>
      </w:r>
      <w:r w:rsidR="00A52942" w:rsidRPr="00535793">
        <w:t>rodovias, caracterizando típica parceria público privada</w:t>
      </w:r>
      <w:r w:rsidRPr="00535793">
        <w:t>. A pavimentação asfáltica da rodovia</w:t>
      </w:r>
      <w:r w:rsidR="00A52942" w:rsidRPr="00535793">
        <w:t xml:space="preserve"> MT 242</w:t>
      </w:r>
      <w:r w:rsidRPr="00535793">
        <w:t xml:space="preserve"> e de trechos de outras MTs trará novas opções para o escoamento d</w:t>
      </w:r>
      <w:r w:rsidR="005C4931">
        <w:t>e grãos destinados à exportação. O trecho entre o Distrito de Boa Esperança até Sorriso com extensão de 125km, já está totalmente concluído, desde o final do ano de 2009</w:t>
      </w:r>
      <w:r w:rsidRPr="00535793">
        <w:t>.</w:t>
      </w:r>
    </w:p>
    <w:p w:rsidR="00C15F10" w:rsidRPr="00535793" w:rsidRDefault="00C15F10" w:rsidP="00C10CE0">
      <w:pPr>
        <w:ind w:firstLine="708"/>
        <w:jc w:val="both"/>
      </w:pPr>
    </w:p>
    <w:p w:rsidR="00C15F10" w:rsidRPr="00535793" w:rsidRDefault="00C15F10" w:rsidP="00A519F1">
      <w:pPr>
        <w:ind w:right="-14" w:firstLine="854"/>
        <w:jc w:val="both"/>
      </w:pPr>
      <w:r w:rsidRPr="00535793">
        <w:t>O segmento produtivo de Boa Esperança pretende mudar o perfil da micro</w:t>
      </w:r>
      <w:r w:rsidR="00AD083F">
        <w:t>-</w:t>
      </w:r>
      <w:r w:rsidRPr="00535793">
        <w:t>região, ou seja, passar da condição</w:t>
      </w:r>
      <w:r w:rsidR="00D22EDB" w:rsidRPr="00535793">
        <w:t xml:space="preserve"> de simples produtor de matéria</w:t>
      </w:r>
      <w:r w:rsidRPr="00535793">
        <w:t>-prima, buscando a agregação de valores através da viabilização de uma agropecuária sustentável e um manejo dos recursos na</w:t>
      </w:r>
      <w:r w:rsidR="00E641C2" w:rsidRPr="00535793">
        <w:t xml:space="preserve">turais, eficiente e competitivo, focado na emergente </w:t>
      </w:r>
      <w:r w:rsidR="008A675F" w:rsidRPr="00535793">
        <w:t>agroindustrialização.</w:t>
      </w:r>
    </w:p>
    <w:p w:rsidR="00C15F10" w:rsidRPr="00535793" w:rsidRDefault="00C15F10" w:rsidP="00C10CE0">
      <w:pPr>
        <w:ind w:firstLine="708"/>
        <w:jc w:val="both"/>
      </w:pPr>
    </w:p>
    <w:p w:rsidR="00C15F10" w:rsidRPr="00535793" w:rsidRDefault="00C15F10" w:rsidP="00A519F1">
      <w:pPr>
        <w:ind w:right="-14" w:firstLine="854"/>
        <w:jc w:val="both"/>
      </w:pPr>
      <w:r w:rsidRPr="00535793">
        <w:t xml:space="preserve">Com a disponibilização de energia de qualidade e em abundância, o crescimento de empresas interessadas em se instalar no </w:t>
      </w:r>
      <w:r w:rsidR="00D22EDB" w:rsidRPr="00535793">
        <w:t>D</w:t>
      </w:r>
      <w:r w:rsidRPr="00535793">
        <w:t>i</w:t>
      </w:r>
      <w:r w:rsidR="008A675F" w:rsidRPr="00535793">
        <w:t>strito é esperado, bem como a instalação de pivôs centrais, visando o cultivo irrigado.</w:t>
      </w:r>
    </w:p>
    <w:p w:rsidR="00C15F10" w:rsidRPr="00535793" w:rsidRDefault="00C15F10" w:rsidP="00C10CE0">
      <w:pPr>
        <w:ind w:firstLine="708"/>
        <w:jc w:val="both"/>
      </w:pPr>
    </w:p>
    <w:p w:rsidR="00C15F10" w:rsidRPr="00535793" w:rsidRDefault="00C15F10" w:rsidP="00C15F10">
      <w:pPr>
        <w:ind w:firstLine="708"/>
      </w:pPr>
    </w:p>
    <w:p w:rsidR="00C15F10" w:rsidRPr="00535793" w:rsidRDefault="00C15F10" w:rsidP="00C15F10">
      <w:pPr>
        <w:ind w:firstLine="708"/>
      </w:pPr>
    </w:p>
    <w:p w:rsidR="00C15F10" w:rsidRPr="00535793" w:rsidRDefault="00C15F10" w:rsidP="00C15F10">
      <w:pPr>
        <w:ind w:firstLine="708"/>
      </w:pPr>
    </w:p>
    <w:p w:rsidR="000408F2" w:rsidRPr="00535793" w:rsidRDefault="000408F2" w:rsidP="00C15F10">
      <w:pPr>
        <w:ind w:firstLine="708"/>
      </w:pPr>
    </w:p>
    <w:p w:rsidR="00C15F10" w:rsidRPr="00515839" w:rsidRDefault="00AC4378" w:rsidP="00670576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1" w:name="_Toc196101037"/>
      <w:r w:rsidRPr="00515839">
        <w:rPr>
          <w:rFonts w:ascii="Times New Roman" w:hAnsi="Times New Roman" w:cs="Times New Roman"/>
          <w:sz w:val="24"/>
          <w:szCs w:val="24"/>
        </w:rPr>
        <w:t xml:space="preserve">2. </w:t>
      </w:r>
      <w:r w:rsidR="00C15F10" w:rsidRPr="00515839">
        <w:rPr>
          <w:rFonts w:ascii="Times New Roman" w:hAnsi="Times New Roman" w:cs="Times New Roman"/>
          <w:sz w:val="24"/>
          <w:szCs w:val="24"/>
        </w:rPr>
        <w:t>HISTÓRICO</w:t>
      </w:r>
      <w:bookmarkEnd w:id="1"/>
    </w:p>
    <w:p w:rsidR="00C15F10" w:rsidRPr="00535793" w:rsidRDefault="00C15F10" w:rsidP="00C15F10">
      <w:pPr>
        <w:ind w:firstLine="708"/>
        <w:jc w:val="center"/>
        <w:rPr>
          <w:b/>
        </w:rPr>
      </w:pPr>
    </w:p>
    <w:p w:rsidR="00C15F10" w:rsidRPr="00535793" w:rsidRDefault="006204E0" w:rsidP="00A519F1">
      <w:pPr>
        <w:ind w:right="-14" w:firstLine="854"/>
        <w:jc w:val="both"/>
      </w:pPr>
      <w:r w:rsidRPr="00535793">
        <w:t>No início da década de 1980</w:t>
      </w:r>
      <w:r w:rsidR="00B971FF" w:rsidRPr="00535793">
        <w:t>,</w:t>
      </w:r>
      <w:r w:rsidRPr="00535793">
        <w:t xml:space="preserve"> Lino Ferrari, do grupo empresarial que fabrica a caninha Oncinha, da Cidade de Ourinhos-SP, começou a abertura da fazenda Boa Esperança, junto às nascentes do Rio Ferro. Muitos </w:t>
      </w:r>
      <w:r w:rsidR="009D4C5C" w:rsidRPr="00535793">
        <w:t>conheciam</w:t>
      </w:r>
      <w:r w:rsidR="00BC4168" w:rsidRPr="00535793">
        <w:t xml:space="preserve"> e ainda conhecem</w:t>
      </w:r>
      <w:r w:rsidR="009D4C5C" w:rsidRPr="00535793">
        <w:t xml:space="preserve"> est</w:t>
      </w:r>
      <w:r w:rsidRPr="00535793">
        <w:t xml:space="preserve">a fazenda pelo nome de fazenda Oncinha. </w:t>
      </w:r>
    </w:p>
    <w:p w:rsidR="004B283F" w:rsidRPr="00535793" w:rsidRDefault="004B283F" w:rsidP="00C10CE0">
      <w:pPr>
        <w:ind w:firstLine="708"/>
        <w:jc w:val="both"/>
      </w:pPr>
    </w:p>
    <w:p w:rsidR="009D4C5C" w:rsidRPr="00535793" w:rsidRDefault="009D4C5C" w:rsidP="00A519F1">
      <w:pPr>
        <w:ind w:right="-14" w:firstLine="854"/>
        <w:jc w:val="both"/>
      </w:pPr>
      <w:r w:rsidRPr="00535793">
        <w:t>No dia 15 de junho de 1986</w:t>
      </w:r>
      <w:r w:rsidR="00EE2EC3" w:rsidRPr="00535793">
        <w:t>, os dois Albertos, Alberto Luiz</w:t>
      </w:r>
      <w:r w:rsidRPr="00535793">
        <w:t xml:space="preserve"> Frâncio e</w:t>
      </w:r>
      <w:r w:rsidR="00B971FF" w:rsidRPr="00535793">
        <w:t xml:space="preserve"> Alberto</w:t>
      </w:r>
      <w:r w:rsidR="006D31BD" w:rsidRPr="00535793">
        <w:t xml:space="preserve"> Vicente</w:t>
      </w:r>
      <w:r w:rsidRPr="00535793">
        <w:t xml:space="preserve"> Resegue aliaram as suas colonizadoras</w:t>
      </w:r>
      <w:r w:rsidR="00B971FF" w:rsidRPr="00535793">
        <w:t>, Sorriso e Ibicaba e fundaram e</w:t>
      </w:r>
      <w:r w:rsidRPr="00535793">
        <w:t xml:space="preserve">ntre as nascentes formadoras do Rio Ferro, um núcleo urbano com o nome de Boa Esperança, adotando o nome da ex-fazenda de Lino Ferrari. </w:t>
      </w:r>
    </w:p>
    <w:p w:rsidR="009D4C5C" w:rsidRPr="00535793" w:rsidRDefault="009D4C5C" w:rsidP="00C10CE0">
      <w:pPr>
        <w:ind w:firstLine="708"/>
        <w:jc w:val="both"/>
      </w:pPr>
    </w:p>
    <w:p w:rsidR="00D4458E" w:rsidRPr="00535793" w:rsidRDefault="00D4458E" w:rsidP="00F026B9">
      <w:pPr>
        <w:ind w:left="-28" w:right="-14" w:firstLine="854"/>
        <w:jc w:val="both"/>
      </w:pPr>
      <w:r w:rsidRPr="00535793">
        <w:t>Alberto</w:t>
      </w:r>
      <w:r w:rsidR="00EE2EC3" w:rsidRPr="00535793">
        <w:t xml:space="preserve"> Luiz</w:t>
      </w:r>
      <w:r w:rsidRPr="00535793">
        <w:t xml:space="preserve"> Frâncio teve uma atuação mais efetiva no projeto de colonização de Boa Esperança-Gleba Água Limpa. Possivelmente esta é a razão de Alberto Frâncio ser conhecido como o colonizador da micro</w:t>
      </w:r>
      <w:r w:rsidR="00AD083F">
        <w:t>-</w:t>
      </w:r>
      <w:r w:rsidRPr="00535793">
        <w:t xml:space="preserve">região. </w:t>
      </w:r>
    </w:p>
    <w:p w:rsidR="00D4458E" w:rsidRPr="00535793" w:rsidRDefault="00D4458E" w:rsidP="00C10CE0">
      <w:pPr>
        <w:ind w:firstLine="708"/>
        <w:jc w:val="both"/>
      </w:pPr>
    </w:p>
    <w:p w:rsidR="00C15F10" w:rsidRPr="00535793" w:rsidRDefault="00C15F10" w:rsidP="00A519F1">
      <w:pPr>
        <w:ind w:right="-14" w:firstLine="854"/>
        <w:jc w:val="both"/>
      </w:pPr>
      <w:r w:rsidRPr="00535793">
        <w:t>O espírito empreendedor das primeiras famílias que fixaram raíz</w:t>
      </w:r>
      <w:r w:rsidR="00E641C2" w:rsidRPr="00535793">
        <w:t>es em Boa Esperança colocou o Di</w:t>
      </w:r>
      <w:r w:rsidRPr="00535793">
        <w:t>strito entre as micro</w:t>
      </w:r>
      <w:r w:rsidR="00AD083F">
        <w:t>-</w:t>
      </w:r>
      <w:r w:rsidRPr="00535793">
        <w:t xml:space="preserve">regiões mais prósperas de Sorriso. Os primeiros colonizadores chegaram em junho de </w:t>
      </w:r>
      <w:r w:rsidR="00E641C2" w:rsidRPr="00535793">
        <w:t>19</w:t>
      </w:r>
      <w:r w:rsidRPr="00535793">
        <w:t>86. Aquele ano foi considerado marco na ocupação das terras localizadas no extremo sul do município.</w:t>
      </w:r>
    </w:p>
    <w:p w:rsidR="00A97EF6" w:rsidRPr="00535793" w:rsidRDefault="00A97EF6" w:rsidP="00C10CE0">
      <w:pPr>
        <w:ind w:firstLine="708"/>
        <w:jc w:val="both"/>
      </w:pPr>
    </w:p>
    <w:p w:rsidR="00A97EF6" w:rsidRPr="00535793" w:rsidRDefault="00A97EF6" w:rsidP="00A519F1">
      <w:pPr>
        <w:ind w:right="-14" w:firstLine="854"/>
        <w:jc w:val="both"/>
      </w:pPr>
      <w:r w:rsidRPr="00535793">
        <w:t xml:space="preserve">Em 1987, os Vereadores Eugênio Ernesto Destri, Genuíno Spenassatto e José Domingos Fraga Filho, encaminharam para a Câmara Municipal de Sorriso, uma resolução para criar </w:t>
      </w:r>
      <w:r w:rsidR="00BC4168" w:rsidRPr="00535793">
        <w:t>os distritos sorrisenses de Caravágio</w:t>
      </w:r>
      <w:r w:rsidRPr="00535793">
        <w:t>, No</w:t>
      </w:r>
      <w:r w:rsidR="00112B1A" w:rsidRPr="00535793">
        <w:t>v</w:t>
      </w:r>
      <w:r w:rsidRPr="00535793">
        <w:t>a Ubiratã e Boa Esper</w:t>
      </w:r>
      <w:r w:rsidR="00BC4168" w:rsidRPr="00535793">
        <w:t>an</w:t>
      </w:r>
      <w:r w:rsidRPr="00535793">
        <w:t>ça. A iniciativa teve aprovação unânime dos demais vereadores. A resolução aprovada foi encaminhada para a Assembléia Legislativa, que a transformou em projeto sem restrições. Em 03 de abril de 1989, o Governador Carlos Gomes Bezerra, sancionou a Lei nº 543011</w:t>
      </w:r>
      <w:r w:rsidR="00D4458E" w:rsidRPr="00535793">
        <w:t>/</w:t>
      </w:r>
      <w:r w:rsidRPr="00535793">
        <w:t>89, que definitivamente criou o Distrito de Boa Esperança, condição indispensável para que esta comunidade um dia pudesse constituir-se em um futuro e promissor município.</w:t>
      </w:r>
    </w:p>
    <w:p w:rsidR="00C15F10" w:rsidRPr="00535793" w:rsidRDefault="00C15F10" w:rsidP="00C10CE0">
      <w:pPr>
        <w:ind w:firstLine="708"/>
        <w:jc w:val="both"/>
      </w:pPr>
    </w:p>
    <w:p w:rsidR="00C15F10" w:rsidRPr="00535793" w:rsidRDefault="00C15F10" w:rsidP="00A519F1">
      <w:pPr>
        <w:ind w:right="-14" w:firstLine="854"/>
        <w:jc w:val="both"/>
      </w:pPr>
      <w:r w:rsidRPr="00535793">
        <w:t>A implantação do projeto Piratininga de reforma agrária</w:t>
      </w:r>
      <w:r w:rsidR="00D22EDB" w:rsidRPr="00535793">
        <w:t>,</w:t>
      </w:r>
      <w:r w:rsidR="00E641C2" w:rsidRPr="00535793">
        <w:t xml:space="preserve"> no ano de 1996</w:t>
      </w:r>
      <w:r w:rsidR="00D22EDB" w:rsidRPr="00535793">
        <w:t>,</w:t>
      </w:r>
      <w:r w:rsidRPr="00535793">
        <w:t xml:space="preserve"> trouxe mais 306 famílias. Os agricultores se instalaram em lotes que em média têm 95 hectares cada. A extensão total do assentamento é de 30 mil hectares. Esses pequenos produtores acrescentaram novos componentes ao perfil sócio-econômico local, dinamizando o setor produtivo</w:t>
      </w:r>
      <w:r w:rsidR="00E641C2" w:rsidRPr="00535793">
        <w:t>, principalmente a pecuária.</w:t>
      </w:r>
    </w:p>
    <w:p w:rsidR="00E641C2" w:rsidRPr="00535793" w:rsidRDefault="00E641C2" w:rsidP="00C10CE0">
      <w:pPr>
        <w:ind w:firstLine="708"/>
        <w:jc w:val="both"/>
      </w:pPr>
    </w:p>
    <w:p w:rsidR="00E641C2" w:rsidRPr="00535793" w:rsidRDefault="00D4458E" w:rsidP="00A519F1">
      <w:pPr>
        <w:ind w:right="-14" w:firstLine="854"/>
        <w:jc w:val="both"/>
      </w:pPr>
      <w:r w:rsidRPr="00535793">
        <w:t>E</w:t>
      </w:r>
      <w:r w:rsidR="00E641C2" w:rsidRPr="00535793">
        <w:t>m 19</w:t>
      </w:r>
      <w:r w:rsidR="00EF663B" w:rsidRPr="00535793">
        <w:t>98</w:t>
      </w:r>
      <w:r w:rsidRPr="00535793">
        <w:t>,</w:t>
      </w:r>
      <w:r w:rsidR="00E641C2" w:rsidRPr="00535793">
        <w:t xml:space="preserve"> com a desapropriação pelo INCRA da Faze</w:t>
      </w:r>
      <w:r w:rsidR="00D22EDB" w:rsidRPr="00535793">
        <w:t>nda Santa Rosa II, com 16.937 ha</w:t>
      </w:r>
      <w:r w:rsidR="00E641C2" w:rsidRPr="00535793">
        <w:t>, foram assentados mais 177 pequenos produtores.</w:t>
      </w:r>
      <w:r w:rsidRPr="00535793">
        <w:t xml:space="preserve"> A atividade predominante neste assentamento é a agricultura.</w:t>
      </w:r>
    </w:p>
    <w:p w:rsidR="00C15F10" w:rsidRPr="00535793" w:rsidRDefault="00C15F10" w:rsidP="00C10CE0">
      <w:pPr>
        <w:ind w:firstLine="708"/>
        <w:jc w:val="both"/>
      </w:pPr>
    </w:p>
    <w:p w:rsidR="00112B1A" w:rsidRDefault="00112B1A" w:rsidP="00A519F1">
      <w:pPr>
        <w:ind w:right="-14" w:firstLine="854"/>
        <w:jc w:val="both"/>
      </w:pPr>
      <w:r w:rsidRPr="00535793">
        <w:t>Em 1997, Boa Esperança conseguiu</w:t>
      </w:r>
      <w:r w:rsidR="00D4458E" w:rsidRPr="00535793">
        <w:t xml:space="preserve"> eleger</w:t>
      </w:r>
      <w:r w:rsidRPr="00535793">
        <w:t xml:space="preserve"> seu primeiro Vereador</w:t>
      </w:r>
      <w:r w:rsidR="00D4458E" w:rsidRPr="00535793">
        <w:t xml:space="preserve"> efetivamente, já que todos os demais representantes do Distrito que se candidataram conseguiram apenas a suplência ao cargo,</w:t>
      </w:r>
      <w:r w:rsidR="00EE2EC3" w:rsidRPr="00535793">
        <w:t xml:space="preserve"> Sérgio Heming </w:t>
      </w:r>
      <w:r w:rsidR="00D4458E" w:rsidRPr="00535793">
        <w:t>cumpriu seu mandato</w:t>
      </w:r>
      <w:r w:rsidRPr="00535793">
        <w:t xml:space="preserve"> durante os quatro anos na Câma</w:t>
      </w:r>
      <w:r w:rsidR="00EE2EC3" w:rsidRPr="00535793">
        <w:t xml:space="preserve">ra Municipal de Sorriso, e </w:t>
      </w:r>
      <w:r w:rsidR="00EB0B5C">
        <w:t>foi Subprefeito de Boa Esperança por dois anos até 2008</w:t>
      </w:r>
      <w:r w:rsidRPr="00535793">
        <w:t>.</w:t>
      </w:r>
    </w:p>
    <w:p w:rsidR="00EB0B5C" w:rsidRPr="00535793" w:rsidRDefault="00EB0B5C" w:rsidP="00A519F1">
      <w:pPr>
        <w:ind w:right="-14" w:firstLine="854"/>
        <w:jc w:val="both"/>
      </w:pPr>
    </w:p>
    <w:p w:rsidR="00C15F10" w:rsidRPr="00535793" w:rsidRDefault="00C15F10" w:rsidP="00A519F1">
      <w:pPr>
        <w:ind w:right="-14" w:firstLine="854"/>
        <w:jc w:val="both"/>
      </w:pPr>
      <w:r w:rsidRPr="00535793">
        <w:t xml:space="preserve">Os 21 anos de colonização mostram que o solo do </w:t>
      </w:r>
      <w:r w:rsidR="00AD083F">
        <w:t>cerrado – predominante na micro-</w:t>
      </w:r>
      <w:r w:rsidRPr="00535793">
        <w:t xml:space="preserve">região – é extremante viável para o cultivo. Localizado na </w:t>
      </w:r>
      <w:r w:rsidR="00343A3A" w:rsidRPr="00535793">
        <w:t>região do Alto Teles Pires, no D</w:t>
      </w:r>
      <w:r w:rsidRPr="00535793">
        <w:t>istrito ainda há condições de incorporar novas áreas ao processo produtivo.</w:t>
      </w:r>
    </w:p>
    <w:p w:rsidR="00B03E19" w:rsidRPr="00535793" w:rsidRDefault="00B03E19" w:rsidP="00EE2EC3">
      <w:pPr>
        <w:jc w:val="both"/>
      </w:pPr>
    </w:p>
    <w:p w:rsidR="004C25C4" w:rsidRPr="00535793" w:rsidRDefault="00C15F10" w:rsidP="009049CD">
      <w:pPr>
        <w:ind w:right="-14" w:firstLine="854"/>
        <w:jc w:val="both"/>
      </w:pPr>
      <w:r w:rsidRPr="00535793">
        <w:t xml:space="preserve">Existe consenso entre as lideranças e a população local de que a abertura de novas áreas para plantio deve acontecer sob bases sustentáveis, sem causar danos ao meio ambiente. </w:t>
      </w:r>
    </w:p>
    <w:p w:rsidR="00DF78F8" w:rsidRPr="00535793" w:rsidRDefault="00DF78F8" w:rsidP="00C10CE0">
      <w:pPr>
        <w:ind w:firstLine="708"/>
        <w:jc w:val="both"/>
      </w:pPr>
    </w:p>
    <w:p w:rsidR="00EE2EC3" w:rsidRDefault="00EE2EC3" w:rsidP="00EE2EC3">
      <w:pPr>
        <w:ind w:firstLine="708"/>
        <w:jc w:val="both"/>
      </w:pPr>
    </w:p>
    <w:p w:rsidR="004957A0" w:rsidRDefault="004957A0" w:rsidP="00EE2EC3">
      <w:pPr>
        <w:ind w:firstLine="708"/>
        <w:jc w:val="both"/>
      </w:pPr>
    </w:p>
    <w:p w:rsidR="004957A0" w:rsidRPr="00535793" w:rsidRDefault="004957A0" w:rsidP="00EE2EC3">
      <w:pPr>
        <w:ind w:firstLine="708"/>
        <w:jc w:val="both"/>
      </w:pPr>
    </w:p>
    <w:p w:rsidR="00EE2EC3" w:rsidRDefault="00EE2EC3" w:rsidP="00C10CE0">
      <w:pPr>
        <w:ind w:firstLine="708"/>
        <w:jc w:val="both"/>
      </w:pPr>
    </w:p>
    <w:p w:rsidR="004C25C4" w:rsidRPr="004C25C4" w:rsidRDefault="00945EED" w:rsidP="00825142">
      <w:pPr>
        <w:ind w:left="854"/>
        <w:jc w:val="center"/>
      </w:pPr>
      <w:r>
        <w:rPr>
          <w:noProof/>
        </w:rPr>
        <w:drawing>
          <wp:inline distT="0" distB="0" distL="0" distR="0">
            <wp:extent cx="5238750" cy="4343400"/>
            <wp:effectExtent l="19050" t="0" r="0" b="0"/>
            <wp:docPr id="1" name="Imagem 1" descr="DSC00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97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006" w:rsidRDefault="004E3006" w:rsidP="00DF78F8">
      <w:pPr>
        <w:ind w:firstLine="708"/>
        <w:jc w:val="center"/>
      </w:pPr>
    </w:p>
    <w:p w:rsidR="00DF78F8" w:rsidRPr="0033010C" w:rsidRDefault="00DF78F8" w:rsidP="00DF78F8">
      <w:pPr>
        <w:ind w:firstLine="708"/>
        <w:jc w:val="center"/>
        <w:rPr>
          <w:b/>
        </w:rPr>
      </w:pPr>
      <w:r w:rsidRPr="0033010C">
        <w:rPr>
          <w:b/>
        </w:rPr>
        <w:t>Placa da fundação de Boa Esperança – 1986.</w:t>
      </w:r>
    </w:p>
    <w:p w:rsidR="004E3006" w:rsidRPr="0033010C" w:rsidRDefault="004E3006" w:rsidP="00DF78F8">
      <w:pPr>
        <w:ind w:firstLine="708"/>
        <w:jc w:val="center"/>
        <w:rPr>
          <w:b/>
        </w:rPr>
      </w:pPr>
    </w:p>
    <w:p w:rsidR="004E3006" w:rsidRPr="0033010C" w:rsidRDefault="004E3006" w:rsidP="00DF78F8">
      <w:pPr>
        <w:ind w:firstLine="708"/>
        <w:jc w:val="center"/>
        <w:rPr>
          <w:b/>
        </w:rPr>
      </w:pPr>
    </w:p>
    <w:p w:rsidR="004C25C4" w:rsidRPr="004C25C4" w:rsidRDefault="00945EED" w:rsidP="00825142">
      <w:pPr>
        <w:ind w:left="854"/>
        <w:jc w:val="center"/>
      </w:pPr>
      <w:r>
        <w:rPr>
          <w:b/>
          <w:noProof/>
        </w:rPr>
        <w:lastRenderedPageBreak/>
        <w:drawing>
          <wp:inline distT="0" distB="0" distL="0" distR="0">
            <wp:extent cx="5238750" cy="3476625"/>
            <wp:effectExtent l="19050" t="0" r="0" b="0"/>
            <wp:docPr id="4" name="Imagem 4" descr="DSC00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097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A7F" w:rsidRDefault="00B43A7F" w:rsidP="004C25C4">
      <w:pPr>
        <w:ind w:firstLine="708"/>
        <w:jc w:val="center"/>
      </w:pPr>
    </w:p>
    <w:p w:rsidR="00C15F10" w:rsidRPr="0033010C" w:rsidRDefault="004C25C4" w:rsidP="004C25C4">
      <w:pPr>
        <w:ind w:firstLine="708"/>
        <w:jc w:val="center"/>
        <w:rPr>
          <w:b/>
        </w:rPr>
      </w:pPr>
      <w:r w:rsidRPr="0033010C">
        <w:rPr>
          <w:b/>
        </w:rPr>
        <w:t>Boa Esperança – 1986 – ano da fundação</w:t>
      </w:r>
    </w:p>
    <w:p w:rsidR="00C15F10" w:rsidRDefault="00C15F10" w:rsidP="00C15F10">
      <w:pPr>
        <w:ind w:firstLine="708"/>
      </w:pPr>
    </w:p>
    <w:p w:rsidR="00DF78F8" w:rsidRPr="00DF78F8" w:rsidRDefault="00945EED" w:rsidP="00825142">
      <w:pPr>
        <w:ind w:left="854" w:firstLine="14"/>
        <w:jc w:val="center"/>
      </w:pPr>
      <w:r>
        <w:rPr>
          <w:noProof/>
        </w:rPr>
        <w:drawing>
          <wp:inline distT="0" distB="0" distL="0" distR="0">
            <wp:extent cx="5219700" cy="3857625"/>
            <wp:effectExtent l="19050" t="0" r="0" b="0"/>
            <wp:docPr id="2" name="Imagem 2" descr="minhas imagens areas be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nhas imagens areas be 0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10" w:rsidRPr="0033010C" w:rsidRDefault="00B43A7F" w:rsidP="00C15F10">
      <w:pPr>
        <w:ind w:firstLine="708"/>
        <w:rPr>
          <w:b/>
        </w:rPr>
      </w:pPr>
      <w:r>
        <w:tab/>
      </w:r>
      <w:r>
        <w:tab/>
      </w:r>
      <w:r>
        <w:tab/>
      </w:r>
      <w:r>
        <w:tab/>
      </w:r>
      <w:r w:rsidRPr="0033010C">
        <w:rPr>
          <w:b/>
        </w:rPr>
        <w:t>Boa Esperança – 2007.</w:t>
      </w:r>
      <w:r w:rsidR="00A97EF6" w:rsidRPr="0033010C">
        <w:rPr>
          <w:b/>
        </w:rPr>
        <w:t xml:space="preserve"> </w:t>
      </w:r>
    </w:p>
    <w:p w:rsidR="00B43A7F" w:rsidRDefault="00B43A7F" w:rsidP="00C15F10">
      <w:pPr>
        <w:ind w:firstLine="708"/>
      </w:pPr>
    </w:p>
    <w:p w:rsidR="00BB4141" w:rsidRDefault="00945EED" w:rsidP="0049188B">
      <w:pPr>
        <w:ind w:left="854"/>
        <w:jc w:val="center"/>
      </w:pPr>
      <w:r>
        <w:rPr>
          <w:noProof/>
        </w:rPr>
        <w:drawing>
          <wp:inline distT="0" distB="0" distL="0" distR="0">
            <wp:extent cx="5248275" cy="3857625"/>
            <wp:effectExtent l="19050" t="0" r="9525" b="0"/>
            <wp:docPr id="3" name="Imagem 3" descr="DSC0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16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2C7" w:rsidRPr="0033010C" w:rsidRDefault="003612C7" w:rsidP="00132F32">
      <w:pPr>
        <w:ind w:firstLine="854"/>
        <w:jc w:val="center"/>
        <w:rPr>
          <w:b/>
        </w:rPr>
      </w:pPr>
      <w:r w:rsidRPr="0033010C">
        <w:rPr>
          <w:b/>
        </w:rPr>
        <w:t>Pavilhão de festas e capela da comunidade Católica Nossa Senhora Aparecida.</w:t>
      </w:r>
    </w:p>
    <w:p w:rsidR="00BB4141" w:rsidRDefault="00BB4141" w:rsidP="00FD724C">
      <w:pPr>
        <w:ind w:firstLine="708"/>
        <w:jc w:val="center"/>
      </w:pPr>
    </w:p>
    <w:p w:rsidR="00B43A51" w:rsidRPr="005C4931" w:rsidRDefault="00B43A51" w:rsidP="0049188B">
      <w:pPr>
        <w:ind w:left="854"/>
        <w:jc w:val="center"/>
      </w:pPr>
    </w:p>
    <w:p w:rsidR="00C15F10" w:rsidRPr="00515839" w:rsidRDefault="00977661" w:rsidP="00670576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2" w:name="_Toc196101038"/>
      <w:r w:rsidRPr="00515839">
        <w:rPr>
          <w:rFonts w:ascii="Times New Roman" w:hAnsi="Times New Roman" w:cs="Times New Roman"/>
          <w:sz w:val="24"/>
          <w:szCs w:val="24"/>
        </w:rPr>
        <w:t>3. ÁREA, LOCALIZAÇÃO E LIMITE</w:t>
      </w:r>
      <w:r w:rsidR="003612C7" w:rsidRPr="00515839">
        <w:rPr>
          <w:rFonts w:ascii="Times New Roman" w:hAnsi="Times New Roman" w:cs="Times New Roman"/>
          <w:sz w:val="24"/>
          <w:szCs w:val="24"/>
        </w:rPr>
        <w:t>S</w:t>
      </w:r>
      <w:bookmarkEnd w:id="2"/>
    </w:p>
    <w:p w:rsidR="00977661" w:rsidRPr="00535793" w:rsidRDefault="00977661" w:rsidP="00C15F10">
      <w:pPr>
        <w:ind w:left="708"/>
        <w:rPr>
          <w:b/>
        </w:rPr>
      </w:pPr>
    </w:p>
    <w:p w:rsidR="00C15F10" w:rsidRPr="00535793" w:rsidRDefault="00C15F10" w:rsidP="00132F32">
      <w:pPr>
        <w:ind w:right="-14" w:firstLine="851"/>
        <w:jc w:val="both"/>
      </w:pPr>
      <w:r w:rsidRPr="00535793">
        <w:t>A micro</w:t>
      </w:r>
      <w:r w:rsidR="00E45879">
        <w:t>-</w:t>
      </w:r>
      <w:r w:rsidRPr="00535793">
        <w:t xml:space="preserve">região de Boa Esperança possui uma área aproximada de </w:t>
      </w:r>
      <w:r w:rsidR="00037B2A" w:rsidRPr="00535793">
        <w:t>350</w:t>
      </w:r>
      <w:r w:rsidRPr="00535793">
        <w:rPr>
          <w:color w:val="000000"/>
        </w:rPr>
        <w:t>.000</w:t>
      </w:r>
      <w:r w:rsidRPr="00535793">
        <w:t xml:space="preserve"> hectares, abrangendo parte dos municípios de Sorriso, Nova Ubiratã e Paranatinga.</w:t>
      </w:r>
    </w:p>
    <w:p w:rsidR="00C15F10" w:rsidRPr="00535793" w:rsidRDefault="00C15F10" w:rsidP="00C10CE0">
      <w:pPr>
        <w:ind w:left="708" w:firstLine="360"/>
        <w:jc w:val="both"/>
      </w:pPr>
    </w:p>
    <w:p w:rsidR="00C15F10" w:rsidRPr="00535793" w:rsidRDefault="00C15F10" w:rsidP="00132F32">
      <w:pPr>
        <w:ind w:right="-14" w:firstLine="851"/>
        <w:jc w:val="both"/>
      </w:pPr>
      <w:r w:rsidRPr="00535793">
        <w:t>A região está localizada a uma altitude média de 478m acima do nível do mar, entre a margem direita do Rio Teles Pires e a margem esquerda do Rio Ronuro.</w:t>
      </w:r>
    </w:p>
    <w:p w:rsidR="00C15F10" w:rsidRPr="00535793" w:rsidRDefault="00C15F10" w:rsidP="00C10CE0">
      <w:pPr>
        <w:ind w:left="708" w:firstLine="360"/>
        <w:jc w:val="both"/>
      </w:pPr>
    </w:p>
    <w:p w:rsidR="002067B9" w:rsidRDefault="00C15F10" w:rsidP="002067B9">
      <w:pPr>
        <w:ind w:right="-14" w:firstLine="851"/>
        <w:jc w:val="both"/>
      </w:pPr>
      <w:r w:rsidRPr="00535793">
        <w:t xml:space="preserve">A </w:t>
      </w:r>
      <w:r w:rsidR="00343A3A" w:rsidRPr="00535793">
        <w:t>s</w:t>
      </w:r>
      <w:r w:rsidR="005C4931">
        <w:t xml:space="preserve">ede do Distrito distancia-se </w:t>
      </w:r>
      <w:smartTag w:uri="urn:schemas-microsoft-com:office:smarttags" w:element="metricconverter">
        <w:smartTagPr>
          <w:attr w:name="ProductID" w:val="125 Km"/>
        </w:smartTagPr>
        <w:r w:rsidR="005C4931">
          <w:t>125</w:t>
        </w:r>
        <w:r w:rsidR="00343A3A" w:rsidRPr="00535793">
          <w:t xml:space="preserve"> Km</w:t>
        </w:r>
      </w:smartTag>
      <w:r w:rsidR="00343A3A" w:rsidRPr="00535793">
        <w:t xml:space="preserve"> da cidade de Sorriso, </w:t>
      </w:r>
      <w:smartTag w:uri="urn:schemas-microsoft-com:office:smarttags" w:element="metricconverter">
        <w:smartTagPr>
          <w:attr w:name="ProductID" w:val="220 Km"/>
        </w:smartTagPr>
        <w:r w:rsidR="00343A3A" w:rsidRPr="00535793">
          <w:t>22</w:t>
        </w:r>
        <w:r w:rsidRPr="00535793">
          <w:t>0 Km</w:t>
        </w:r>
      </w:smartTag>
      <w:r w:rsidRPr="00535793">
        <w:t xml:space="preserve"> da cidade de Paranatinga, </w:t>
      </w:r>
      <w:smartTag w:uri="urn:schemas-microsoft-com:office:smarttags" w:element="metricconverter">
        <w:smartTagPr>
          <w:attr w:name="ProductID" w:val="350 Km"/>
        </w:smartTagPr>
        <w:r w:rsidRPr="00535793">
          <w:t>350 Km</w:t>
        </w:r>
      </w:smartTag>
      <w:r w:rsidRPr="00535793">
        <w:t xml:space="preserve"> da </w:t>
      </w:r>
      <w:r w:rsidR="00343A3A" w:rsidRPr="00535793">
        <w:t xml:space="preserve">cidade de Primavera do Leste, </w:t>
      </w:r>
      <w:smartTag w:uri="urn:schemas-microsoft-com:office:smarttags" w:element="metricconverter">
        <w:smartTagPr>
          <w:attr w:name="ProductID" w:val="160 Km"/>
        </w:smartTagPr>
        <w:r w:rsidR="00343A3A" w:rsidRPr="00535793">
          <w:t>16</w:t>
        </w:r>
        <w:r w:rsidRPr="00535793">
          <w:t>0 Km</w:t>
        </w:r>
      </w:smartTag>
      <w:r w:rsidRPr="00535793">
        <w:t xml:space="preserve"> da cidade de Nova Mutum</w:t>
      </w:r>
      <w:r w:rsidR="00343A3A" w:rsidRPr="00535793">
        <w:t xml:space="preserve">, </w:t>
      </w:r>
      <w:smartTag w:uri="urn:schemas-microsoft-com:office:smarttags" w:element="metricconverter">
        <w:smartTagPr>
          <w:attr w:name="ProductID" w:val="60 Km"/>
        </w:smartTagPr>
        <w:r w:rsidR="00343A3A" w:rsidRPr="00535793">
          <w:t>60 Km</w:t>
        </w:r>
      </w:smartTag>
      <w:r w:rsidR="00343A3A" w:rsidRPr="00535793">
        <w:t xml:space="preserve"> da cidade de Santa Rita de Trivelato e </w:t>
      </w:r>
      <w:smartTag w:uri="urn:schemas-microsoft-com:office:smarttags" w:element="metricconverter">
        <w:smartTagPr>
          <w:attr w:name="ProductID" w:val="470 Km"/>
        </w:smartTagPr>
        <w:r w:rsidR="00343A3A" w:rsidRPr="00535793">
          <w:t>47</w:t>
        </w:r>
        <w:r w:rsidRPr="00535793">
          <w:t>0 Km</w:t>
        </w:r>
      </w:smartTag>
      <w:r w:rsidRPr="00535793">
        <w:t xml:space="preserve"> da </w:t>
      </w:r>
      <w:r w:rsidR="00AC4378" w:rsidRPr="00535793">
        <w:t>capital</w:t>
      </w:r>
      <w:r w:rsidRPr="00535793">
        <w:t xml:space="preserve"> Cuiabá.</w:t>
      </w:r>
    </w:p>
    <w:p w:rsidR="002067B9" w:rsidRDefault="002067B9" w:rsidP="002067B9">
      <w:pPr>
        <w:ind w:right="-14" w:firstLine="851"/>
        <w:jc w:val="both"/>
      </w:pPr>
    </w:p>
    <w:p w:rsidR="002067B9" w:rsidRPr="002067B9" w:rsidRDefault="002067B9" w:rsidP="002067B9">
      <w:pPr>
        <w:ind w:right="-14" w:firstLine="851"/>
        <w:jc w:val="both"/>
        <w:rPr>
          <w:b/>
        </w:rPr>
      </w:pPr>
    </w:p>
    <w:p w:rsidR="002067B9" w:rsidRPr="00515839" w:rsidRDefault="00747366" w:rsidP="00670576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3" w:name="_Toc196101039"/>
      <w:r w:rsidRPr="00515839">
        <w:rPr>
          <w:rFonts w:ascii="Times New Roman" w:hAnsi="Times New Roman" w:cs="Times New Roman"/>
          <w:sz w:val="24"/>
          <w:szCs w:val="24"/>
        </w:rPr>
        <w:t>3.1. CARACTERÍSTICAS DOS RECURSOS NATURAIS</w:t>
      </w:r>
      <w:bookmarkEnd w:id="3"/>
    </w:p>
    <w:p w:rsidR="002067B9" w:rsidRPr="00515839" w:rsidRDefault="002067B9" w:rsidP="002067B9">
      <w:pPr>
        <w:ind w:right="-14" w:firstLine="851"/>
        <w:jc w:val="both"/>
        <w:rPr>
          <w:b/>
        </w:rPr>
      </w:pPr>
    </w:p>
    <w:p w:rsidR="00C15F10" w:rsidRPr="00515839" w:rsidRDefault="003612C7" w:rsidP="00670576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4" w:name="_Toc196101040"/>
      <w:r w:rsidRPr="00515839">
        <w:rPr>
          <w:rFonts w:ascii="Times New Roman" w:hAnsi="Times New Roman" w:cs="Times New Roman"/>
          <w:sz w:val="24"/>
          <w:szCs w:val="24"/>
        </w:rPr>
        <w:lastRenderedPageBreak/>
        <w:t>3.1</w:t>
      </w:r>
      <w:r w:rsidR="00C15F10" w:rsidRPr="00515839">
        <w:rPr>
          <w:rFonts w:ascii="Times New Roman" w:hAnsi="Times New Roman" w:cs="Times New Roman"/>
          <w:sz w:val="24"/>
          <w:szCs w:val="24"/>
        </w:rPr>
        <w:t>.1. VEGETAÇÃO</w:t>
      </w:r>
      <w:bookmarkEnd w:id="4"/>
    </w:p>
    <w:p w:rsidR="003612C7" w:rsidRPr="00535793" w:rsidRDefault="00C15F10" w:rsidP="00C10CE0">
      <w:pPr>
        <w:ind w:left="708" w:firstLine="360"/>
        <w:jc w:val="both"/>
      </w:pPr>
      <w:r w:rsidRPr="00535793">
        <w:tab/>
      </w:r>
    </w:p>
    <w:p w:rsidR="00C15F10" w:rsidRPr="00535793" w:rsidRDefault="00C15F10" w:rsidP="00132F32">
      <w:pPr>
        <w:ind w:right="-14" w:firstLine="854"/>
        <w:jc w:val="both"/>
      </w:pPr>
      <w:r w:rsidRPr="00535793">
        <w:t>Em função da cobertura, a área da região de Boa Esperança, pode ser div</w:t>
      </w:r>
      <w:r w:rsidR="00AC4378" w:rsidRPr="00535793">
        <w:t>idida em: área de mata, cerrado</w:t>
      </w:r>
      <w:r w:rsidRPr="00535793">
        <w:t>, cerradão e área de várzea</w:t>
      </w:r>
      <w:r w:rsidR="009D6D58" w:rsidRPr="00535793">
        <w:t>s</w:t>
      </w:r>
      <w:r w:rsidRPr="00535793">
        <w:t>.</w:t>
      </w:r>
    </w:p>
    <w:p w:rsidR="00C15F10" w:rsidRPr="00535793" w:rsidRDefault="00C15F10" w:rsidP="00C10CE0">
      <w:pPr>
        <w:ind w:left="708" w:firstLine="360"/>
        <w:jc w:val="both"/>
      </w:pPr>
    </w:p>
    <w:p w:rsidR="00C15F10" w:rsidRPr="00535793" w:rsidRDefault="00C15F10" w:rsidP="0049188B">
      <w:pPr>
        <w:ind w:firstLine="854"/>
        <w:jc w:val="both"/>
      </w:pPr>
      <w:r w:rsidRPr="00535793">
        <w:rPr>
          <w:b/>
        </w:rPr>
        <w:t>Área de Mata</w:t>
      </w:r>
      <w:r w:rsidRPr="00535793">
        <w:t xml:space="preserve"> – Ocupa aproximadamente 16% da área total da região. Abrange a região Leste e Norte. É constituída de três camadas: uma com árvores altas de aproximadamente 30m de altura, recobrindo as duas outras de aproximadamente </w:t>
      </w:r>
      <w:smartTag w:uri="urn:schemas-microsoft-com:office:smarttags" w:element="metricconverter">
        <w:smartTagPr>
          <w:attr w:name="ProductID" w:val="22 a"/>
        </w:smartTagPr>
        <w:r w:rsidRPr="00535793">
          <w:t>22 a</w:t>
        </w:r>
      </w:smartTag>
      <w:r w:rsidRPr="00535793">
        <w:t xml:space="preserve"> </w:t>
      </w:r>
      <w:smartTag w:uri="urn:schemas-microsoft-com:office:smarttags" w:element="metricconverter">
        <w:smartTagPr>
          <w:attr w:name="ProductID" w:val="14 m"/>
        </w:smartTagPr>
        <w:r w:rsidRPr="00535793">
          <w:t>14 m</w:t>
        </w:r>
      </w:smartTag>
      <w:r w:rsidRPr="00535793">
        <w:t xml:space="preserve"> de altura. Existem várias espécies de grande valor econômico, entre as quais </w:t>
      </w:r>
      <w:r w:rsidR="00582B97" w:rsidRPr="00535793">
        <w:t>se destaca</w:t>
      </w:r>
      <w:r w:rsidRPr="00535793">
        <w:t xml:space="preserve"> a itaúba, o cedrinho, a peroba</w:t>
      </w:r>
      <w:r w:rsidR="009D6D58" w:rsidRPr="00535793">
        <w:t>,</w:t>
      </w:r>
      <w:r w:rsidRPr="00535793">
        <w:t xml:space="preserve"> entre outras.</w:t>
      </w:r>
    </w:p>
    <w:p w:rsidR="00C15F10" w:rsidRPr="00535793" w:rsidRDefault="00C15F10" w:rsidP="00C10CE0">
      <w:pPr>
        <w:ind w:left="708" w:firstLine="360"/>
        <w:jc w:val="both"/>
      </w:pPr>
    </w:p>
    <w:p w:rsidR="00C15F10" w:rsidRPr="00535793" w:rsidRDefault="00C15F10" w:rsidP="00132F32">
      <w:pPr>
        <w:ind w:right="-14" w:firstLine="854"/>
        <w:jc w:val="both"/>
      </w:pPr>
      <w:r w:rsidRPr="00535793">
        <w:rPr>
          <w:b/>
        </w:rPr>
        <w:t xml:space="preserve">Área de cerrado e cerradão – </w:t>
      </w:r>
      <w:r w:rsidR="009D6D58" w:rsidRPr="00535793">
        <w:t xml:space="preserve">Representam </w:t>
      </w:r>
      <w:r w:rsidRPr="00535793">
        <w:t>aproximadamente 82% da área da região.</w:t>
      </w:r>
      <w:r w:rsidRPr="00535793">
        <w:rPr>
          <w:b/>
        </w:rPr>
        <w:t xml:space="preserve"> </w:t>
      </w:r>
      <w:r w:rsidRPr="00535793">
        <w:t>Abrange</w:t>
      </w:r>
      <w:r w:rsidR="009D6D58" w:rsidRPr="00535793">
        <w:t>m</w:t>
      </w:r>
      <w:r w:rsidRPr="00535793">
        <w:t xml:space="preserve"> a totalidade da região sul e oeste, e parte das demais regiões, formando as áreas mais aptas à produção agrícola. Constitui-se de árvores com menos de 7 metros de altura que recobrem as gramíneas em mais de um terço de superfície.</w:t>
      </w:r>
    </w:p>
    <w:p w:rsidR="00C15F10" w:rsidRPr="00535793" w:rsidRDefault="00C15F10" w:rsidP="00C10CE0">
      <w:pPr>
        <w:ind w:left="708" w:firstLine="360"/>
        <w:jc w:val="both"/>
      </w:pPr>
    </w:p>
    <w:p w:rsidR="00C15F10" w:rsidRPr="00535793" w:rsidRDefault="00C15F10" w:rsidP="00084375">
      <w:pPr>
        <w:ind w:right="-14" w:firstLine="854"/>
        <w:jc w:val="both"/>
      </w:pPr>
      <w:r w:rsidRPr="00535793">
        <w:rPr>
          <w:b/>
        </w:rPr>
        <w:t xml:space="preserve">Área de várzeas – </w:t>
      </w:r>
      <w:r w:rsidRPr="00535793">
        <w:t>Representa 2% da área da região. Compreende as áreas de várzeas localizadas principalmente às margens do Rio Teles Pires. Consiste em uma cobertura contínua de gramíneas e arbustos esparsos ou árvores baixas, com menos de um terço de superfície coberta.</w:t>
      </w:r>
    </w:p>
    <w:p w:rsidR="00C15F10" w:rsidRPr="00535793" w:rsidRDefault="00C15F10" w:rsidP="00C10CE0">
      <w:pPr>
        <w:ind w:left="708" w:firstLine="360"/>
        <w:jc w:val="both"/>
      </w:pPr>
    </w:p>
    <w:p w:rsidR="00C15F10" w:rsidRPr="00535793" w:rsidRDefault="009D6D58" w:rsidP="00084375">
      <w:pPr>
        <w:ind w:right="-14" w:firstLine="854"/>
        <w:jc w:val="both"/>
      </w:pPr>
      <w:r w:rsidRPr="00535793">
        <w:t>A seguir é apresentada, em re</w:t>
      </w:r>
      <w:r w:rsidR="00C15F10" w:rsidRPr="00535793">
        <w:t>presentação gráfica, a cobertura vegetal e a participação percentual das áreas.</w:t>
      </w:r>
    </w:p>
    <w:p w:rsidR="00F412A2" w:rsidRPr="00535793" w:rsidRDefault="00F412A2" w:rsidP="00F412A2">
      <w:pPr>
        <w:ind w:left="708" w:firstLine="360"/>
        <w:jc w:val="both"/>
      </w:pPr>
    </w:p>
    <w:p w:rsidR="00C15F10" w:rsidRPr="00535793" w:rsidRDefault="00C15F10" w:rsidP="002C2C9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  <w:between w:val="single" w:sz="4" w:space="1" w:color="auto"/>
        </w:pBdr>
        <w:ind w:left="854"/>
        <w:jc w:val="center"/>
        <w:rPr>
          <w:b/>
        </w:rPr>
      </w:pPr>
      <w:r w:rsidRPr="00535793">
        <w:rPr>
          <w:b/>
        </w:rPr>
        <w:t>COBERTURA VEGETAL</w:t>
      </w:r>
    </w:p>
    <w:tbl>
      <w:tblPr>
        <w:tblW w:w="8340" w:type="dxa"/>
        <w:tblInd w:w="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80"/>
        <w:gridCol w:w="2160"/>
      </w:tblGrid>
      <w:tr w:rsidR="00C15F10" w:rsidRPr="00630132" w:rsidTr="00630132"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F10" w:rsidRPr="00535793" w:rsidRDefault="00C15F10" w:rsidP="00630132">
            <w:pPr>
              <w:ind w:left="-94"/>
            </w:pPr>
            <w:r w:rsidRPr="00535793">
              <w:t>CERRADOS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F10" w:rsidRPr="00535793" w:rsidRDefault="00C15F10" w:rsidP="00630132">
            <w:pPr>
              <w:jc w:val="right"/>
            </w:pPr>
            <w:r w:rsidRPr="00535793">
              <w:t>82%</w:t>
            </w:r>
          </w:p>
        </w:tc>
      </w:tr>
      <w:tr w:rsidR="00C15F10" w:rsidRPr="00630132" w:rsidTr="00630132"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F10" w:rsidRPr="00535793" w:rsidRDefault="00C15F10">
            <w:r w:rsidRPr="00535793">
              <w:t>MATA CILIAR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F10" w:rsidRPr="00535793" w:rsidRDefault="00C15F10" w:rsidP="00630132">
            <w:pPr>
              <w:jc w:val="right"/>
            </w:pPr>
            <w:r w:rsidRPr="00535793">
              <w:t>16%</w:t>
            </w:r>
          </w:p>
        </w:tc>
      </w:tr>
      <w:tr w:rsidR="00C15F10" w:rsidRPr="00630132" w:rsidTr="00630132">
        <w:tc>
          <w:tcPr>
            <w:tcW w:w="6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F10" w:rsidRPr="00535793" w:rsidRDefault="00C15F10">
            <w:r w:rsidRPr="00535793">
              <w:t>VÁRZEAS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5F10" w:rsidRPr="00535793" w:rsidRDefault="00C15F10" w:rsidP="00630132">
            <w:pPr>
              <w:jc w:val="right"/>
            </w:pPr>
            <w:r w:rsidRPr="00535793">
              <w:t>2%</w:t>
            </w:r>
          </w:p>
        </w:tc>
      </w:tr>
    </w:tbl>
    <w:p w:rsidR="00C15F10" w:rsidRPr="00582B97" w:rsidRDefault="00945EED" w:rsidP="002C2C93">
      <w:pPr>
        <w:ind w:left="854" w:hanging="4"/>
      </w:pPr>
      <w:r>
        <w:rPr>
          <w:noProof/>
        </w:rPr>
        <w:drawing>
          <wp:inline distT="0" distB="0" distL="0" distR="0">
            <wp:extent cx="5314950" cy="28194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7B9" w:rsidRDefault="002067B9" w:rsidP="002C2C93">
      <w:pPr>
        <w:pStyle w:val="Ttulo1"/>
        <w:ind w:left="854"/>
        <w:rPr>
          <w:rFonts w:ascii="Times New Roman" w:hAnsi="Times New Roman" w:cs="Times New Roman"/>
          <w:sz w:val="24"/>
          <w:szCs w:val="24"/>
        </w:rPr>
      </w:pPr>
    </w:p>
    <w:p w:rsidR="00E45879" w:rsidRPr="00E45879" w:rsidRDefault="00E45879" w:rsidP="00E45879"/>
    <w:p w:rsidR="0098191E" w:rsidRPr="00515839" w:rsidRDefault="002067B9" w:rsidP="00670576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5" w:name="_Toc196101041"/>
      <w:r w:rsidRPr="00515839">
        <w:rPr>
          <w:rFonts w:ascii="Times New Roman" w:hAnsi="Times New Roman" w:cs="Times New Roman"/>
          <w:sz w:val="24"/>
          <w:szCs w:val="24"/>
        </w:rPr>
        <w:t>3</w:t>
      </w:r>
      <w:r w:rsidR="003612C7" w:rsidRPr="00515839">
        <w:rPr>
          <w:rFonts w:ascii="Times New Roman" w:hAnsi="Times New Roman" w:cs="Times New Roman"/>
          <w:sz w:val="24"/>
          <w:szCs w:val="24"/>
        </w:rPr>
        <w:t>.1</w:t>
      </w:r>
      <w:r w:rsidR="00C15F10" w:rsidRPr="00515839">
        <w:rPr>
          <w:rFonts w:ascii="Times New Roman" w:hAnsi="Times New Roman" w:cs="Times New Roman"/>
          <w:sz w:val="24"/>
          <w:szCs w:val="24"/>
        </w:rPr>
        <w:t>.2.</w:t>
      </w:r>
      <w:r w:rsidR="003612C7" w:rsidRPr="00515839">
        <w:rPr>
          <w:rFonts w:ascii="Times New Roman" w:hAnsi="Times New Roman" w:cs="Times New Roman"/>
          <w:sz w:val="24"/>
          <w:szCs w:val="24"/>
        </w:rPr>
        <w:t xml:space="preserve"> </w:t>
      </w:r>
      <w:r w:rsidR="00C15F10" w:rsidRPr="00515839">
        <w:rPr>
          <w:rFonts w:ascii="Times New Roman" w:hAnsi="Times New Roman" w:cs="Times New Roman"/>
          <w:sz w:val="24"/>
          <w:szCs w:val="24"/>
        </w:rPr>
        <w:t>SOLOS</w:t>
      </w:r>
      <w:bookmarkEnd w:id="5"/>
    </w:p>
    <w:p w:rsidR="002067B9" w:rsidRPr="002067B9" w:rsidRDefault="002067B9" w:rsidP="002067B9"/>
    <w:p w:rsidR="002067B9" w:rsidRDefault="00C15F10" w:rsidP="002067B9">
      <w:pPr>
        <w:ind w:right="-14" w:firstLine="854"/>
        <w:jc w:val="both"/>
      </w:pPr>
      <w:r w:rsidRPr="00535793">
        <w:t xml:space="preserve">As principais unidades de solos </w:t>
      </w:r>
      <w:r w:rsidR="00343A3A" w:rsidRPr="00535793">
        <w:t xml:space="preserve">que </w:t>
      </w:r>
      <w:r w:rsidR="00652901" w:rsidRPr="00535793">
        <w:t>ocorrem na região são</w:t>
      </w:r>
      <w:r w:rsidRPr="00535793">
        <w:t xml:space="preserve"> Latossolos, ocupando cer</w:t>
      </w:r>
      <w:r w:rsidR="00343A3A" w:rsidRPr="00535793">
        <w:t>ca de 70</w:t>
      </w:r>
      <w:r w:rsidRPr="00535793">
        <w:t>% do total, seguindo-se as a</w:t>
      </w:r>
      <w:r w:rsidR="00343A3A" w:rsidRPr="00535793">
        <w:t>reias quartzosas com cerca de 15% e 15</w:t>
      </w:r>
      <w:r w:rsidRPr="00535793">
        <w:t>% de Podzóicos, concrecionários e solos de várzeas.</w:t>
      </w:r>
    </w:p>
    <w:p w:rsidR="002067B9" w:rsidRDefault="002067B9" w:rsidP="002067B9">
      <w:pPr>
        <w:ind w:right="-14" w:firstLine="854"/>
        <w:jc w:val="both"/>
      </w:pPr>
    </w:p>
    <w:p w:rsidR="002067B9" w:rsidRDefault="002067B9" w:rsidP="002067B9">
      <w:pPr>
        <w:ind w:right="-14" w:firstLine="854"/>
        <w:jc w:val="both"/>
      </w:pPr>
    </w:p>
    <w:p w:rsidR="00C15F10" w:rsidRPr="00515839" w:rsidRDefault="0049188B" w:rsidP="00670576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6" w:name="_Toc196101042"/>
      <w:r w:rsidRPr="00515839">
        <w:rPr>
          <w:rFonts w:ascii="Times New Roman" w:hAnsi="Times New Roman" w:cs="Times New Roman"/>
          <w:sz w:val="24"/>
          <w:szCs w:val="24"/>
        </w:rPr>
        <w:t>3.1.2.1.</w:t>
      </w:r>
      <w:r w:rsidR="00EC3728" w:rsidRPr="00515839">
        <w:rPr>
          <w:rFonts w:ascii="Times New Roman" w:hAnsi="Times New Roman" w:cs="Times New Roman"/>
          <w:sz w:val="24"/>
          <w:szCs w:val="24"/>
        </w:rPr>
        <w:t xml:space="preserve"> </w:t>
      </w:r>
      <w:r w:rsidR="00C15F10" w:rsidRPr="00515839">
        <w:rPr>
          <w:rFonts w:ascii="Times New Roman" w:hAnsi="Times New Roman" w:cs="Times New Roman"/>
          <w:sz w:val="24"/>
          <w:szCs w:val="24"/>
        </w:rPr>
        <w:t>TOPOGRAFIA E ACIDENTES GEOG</w:t>
      </w:r>
      <w:r w:rsidR="00F412A2" w:rsidRPr="00515839">
        <w:rPr>
          <w:rFonts w:ascii="Times New Roman" w:hAnsi="Times New Roman" w:cs="Times New Roman"/>
          <w:sz w:val="24"/>
          <w:szCs w:val="24"/>
        </w:rPr>
        <w:t>R</w:t>
      </w:r>
      <w:r w:rsidR="00C15F10" w:rsidRPr="00515839">
        <w:rPr>
          <w:rFonts w:ascii="Times New Roman" w:hAnsi="Times New Roman" w:cs="Times New Roman"/>
          <w:sz w:val="24"/>
          <w:szCs w:val="24"/>
        </w:rPr>
        <w:t>ÁFICOS</w:t>
      </w:r>
      <w:bookmarkEnd w:id="6"/>
    </w:p>
    <w:p w:rsidR="00F412A2" w:rsidRPr="00535793" w:rsidRDefault="00F412A2" w:rsidP="00C15F10">
      <w:pPr>
        <w:ind w:left="708" w:firstLine="420"/>
        <w:jc w:val="both"/>
      </w:pPr>
    </w:p>
    <w:p w:rsidR="00C15F10" w:rsidRDefault="005306CF" w:rsidP="007A60D1">
      <w:pPr>
        <w:ind w:right="-14" w:firstLine="854"/>
        <w:jc w:val="both"/>
      </w:pPr>
      <w:r w:rsidRPr="00535793">
        <w:t>A área da região é 80%</w:t>
      </w:r>
      <w:r w:rsidR="00C15F10" w:rsidRPr="00535793">
        <w:t xml:space="preserve"> plana e suavemente ondulada e 20%, localizada às margens dos rios, é ondulada e fortemente ondulada.</w:t>
      </w:r>
    </w:p>
    <w:p w:rsidR="00A41C2C" w:rsidRPr="00535793" w:rsidRDefault="00A41C2C" w:rsidP="007A60D1">
      <w:pPr>
        <w:ind w:right="-14" w:firstLine="854"/>
        <w:jc w:val="both"/>
      </w:pPr>
    </w:p>
    <w:p w:rsidR="0098191E" w:rsidRPr="00535793" w:rsidRDefault="00C15F10" w:rsidP="00084375">
      <w:pPr>
        <w:ind w:right="-14" w:firstLine="854"/>
        <w:jc w:val="both"/>
      </w:pPr>
      <w:r w:rsidRPr="00535793">
        <w:t>O acidente geográfico mais import</w:t>
      </w:r>
      <w:r w:rsidR="009D4C5C" w:rsidRPr="00535793">
        <w:t>ante da Região é o Salto Magessi</w:t>
      </w:r>
      <w:r w:rsidRPr="00535793">
        <w:t>,</w:t>
      </w:r>
      <w:r w:rsidR="0098191E" w:rsidRPr="00535793">
        <w:t xml:space="preserve"> localizado no Rio Teles Pires. O nome do Salto é uma homenagem ao Barão de V</w:t>
      </w:r>
      <w:r w:rsidR="00B971FF" w:rsidRPr="00535793">
        <w:t>i</w:t>
      </w:r>
      <w:r w:rsidR="0098191E" w:rsidRPr="00535793">
        <w:t>la Bela, Capitão General Francisco de Paula Magessi Tavares de Carvalho, que governou a Capitania de Mato Grosso</w:t>
      </w:r>
      <w:r w:rsidR="00B971FF" w:rsidRPr="00535793">
        <w:t xml:space="preserve"> de 1819 a 1821</w:t>
      </w:r>
      <w:r w:rsidR="0098191E" w:rsidRPr="00535793">
        <w:t>. Magessi foi o último Capit</w:t>
      </w:r>
      <w:r w:rsidR="00B971FF" w:rsidRPr="00535793">
        <w:t xml:space="preserve">ão General da Capitania </w:t>
      </w:r>
      <w:r w:rsidR="0098191E" w:rsidRPr="00535793">
        <w:t>de Mato Grosso. Quem descobriu e deu o nome ao Salto, foi Antônio Peixoto de Azevedo que, em 1819, fez um levantamento fluvial do rio, denominado na época, de Rio P</w:t>
      </w:r>
      <w:r w:rsidR="00B971FF" w:rsidRPr="00535793">
        <w:t>a</w:t>
      </w:r>
      <w:r w:rsidR="0098191E" w:rsidRPr="00535793">
        <w:t>ranatinga.</w:t>
      </w:r>
    </w:p>
    <w:p w:rsidR="0098191E" w:rsidRPr="00535793" w:rsidRDefault="0098191E" w:rsidP="00C15F10">
      <w:pPr>
        <w:ind w:left="708" w:firstLine="420"/>
        <w:jc w:val="both"/>
      </w:pPr>
    </w:p>
    <w:p w:rsidR="00C15F10" w:rsidRPr="00535793" w:rsidRDefault="0098191E" w:rsidP="00084375">
      <w:pPr>
        <w:ind w:right="-14" w:firstLine="854"/>
        <w:jc w:val="both"/>
      </w:pPr>
      <w:r w:rsidRPr="00535793">
        <w:t>O salto</w:t>
      </w:r>
      <w:r w:rsidR="00B971FF" w:rsidRPr="00535793">
        <w:t>, localizado a 20km do núcleo urbano,</w:t>
      </w:r>
      <w:r w:rsidRPr="00535793">
        <w:t xml:space="preserve"> hoje corresponde ao ponto turístico de Boa Esperança, e </w:t>
      </w:r>
      <w:r w:rsidR="00C15F10" w:rsidRPr="00535793">
        <w:t xml:space="preserve">apresenta excepcional beleza cênica. </w:t>
      </w:r>
      <w:r w:rsidR="009D6D58" w:rsidRPr="00535793">
        <w:t>C</w:t>
      </w:r>
      <w:r w:rsidR="00C15F10" w:rsidRPr="00535793">
        <w:t>onstitui-se em unidade de conservação para preservação de espécies de fauna e da beleza natural do local, além de turismo e lazer</w:t>
      </w:r>
      <w:r w:rsidR="009D6D58" w:rsidRPr="00535793">
        <w:t>,</w:t>
      </w:r>
      <w:r w:rsidR="00C15F10" w:rsidRPr="00535793">
        <w:t xml:space="preserve"> como forma de educação ambiental.</w:t>
      </w:r>
    </w:p>
    <w:p w:rsidR="00DD51B5" w:rsidRDefault="00DD51B5" w:rsidP="00F412A2">
      <w:pPr>
        <w:jc w:val="both"/>
        <w:rPr>
          <w:bCs/>
        </w:rPr>
      </w:pPr>
    </w:p>
    <w:p w:rsidR="005F6FFD" w:rsidRDefault="005F6FFD" w:rsidP="00F412A2">
      <w:pPr>
        <w:jc w:val="both"/>
        <w:rPr>
          <w:bCs/>
        </w:rPr>
      </w:pPr>
    </w:p>
    <w:p w:rsidR="005F6FFD" w:rsidRDefault="00945EED" w:rsidP="005F6FFD">
      <w:pPr>
        <w:ind w:left="854"/>
        <w:jc w:val="right"/>
      </w:pPr>
      <w:r>
        <w:rPr>
          <w:noProof/>
        </w:rPr>
        <w:lastRenderedPageBreak/>
        <w:drawing>
          <wp:inline distT="0" distB="0" distL="0" distR="0">
            <wp:extent cx="5257800" cy="3200400"/>
            <wp:effectExtent l="19050" t="0" r="0" b="0"/>
            <wp:docPr id="7" name="Imagem 7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FFD" w:rsidRDefault="005F6FFD" w:rsidP="005F6FFD"/>
    <w:p w:rsidR="005F6FFD" w:rsidRDefault="00945EED" w:rsidP="005F6FFD">
      <w:r>
        <w:rPr>
          <w:noProof/>
        </w:rPr>
        <w:drawing>
          <wp:inline distT="0" distB="0" distL="0" distR="0">
            <wp:extent cx="5257800" cy="3771900"/>
            <wp:effectExtent l="19050" t="0" r="0" b="0"/>
            <wp:docPr id="8" name="Imagem 8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FFD" w:rsidRPr="0033010C" w:rsidRDefault="005F6FFD" w:rsidP="005F6FFD">
      <w:pPr>
        <w:jc w:val="center"/>
        <w:rPr>
          <w:b/>
        </w:rPr>
      </w:pPr>
      <w:r w:rsidRPr="0033010C">
        <w:rPr>
          <w:b/>
        </w:rPr>
        <w:t>SALTO MAGESSI</w:t>
      </w:r>
    </w:p>
    <w:p w:rsidR="005F6FFD" w:rsidRDefault="005F6FFD" w:rsidP="005F6FFD"/>
    <w:p w:rsidR="005F6FFD" w:rsidRDefault="005F6FFD" w:rsidP="005F6FFD">
      <w:pPr>
        <w:ind w:left="854"/>
        <w:jc w:val="both"/>
        <w:rPr>
          <w:bCs/>
        </w:rPr>
      </w:pPr>
    </w:p>
    <w:p w:rsidR="005F6FFD" w:rsidRPr="00535793" w:rsidRDefault="005F6FFD" w:rsidP="00F412A2">
      <w:pPr>
        <w:jc w:val="both"/>
        <w:rPr>
          <w:bCs/>
        </w:rPr>
      </w:pPr>
    </w:p>
    <w:p w:rsidR="00582B97" w:rsidRPr="00535793" w:rsidRDefault="005306CF" w:rsidP="002067B9">
      <w:pPr>
        <w:ind w:right="-14" w:firstLine="854"/>
        <w:jc w:val="both"/>
      </w:pPr>
      <w:r w:rsidRPr="00535793">
        <w:lastRenderedPageBreak/>
        <w:t>Conforme Lei Estadual</w:t>
      </w:r>
      <w:r w:rsidR="00DD51B5" w:rsidRPr="00535793">
        <w:t xml:space="preserve"> Nº 7.871, de 20 de dezembro de 2002, foi criada a </w:t>
      </w:r>
      <w:r w:rsidRPr="00535793">
        <w:rPr>
          <w:bCs/>
        </w:rPr>
        <w:t>APA-</w:t>
      </w:r>
      <w:r w:rsidR="00DD51B5" w:rsidRPr="00535793">
        <w:rPr>
          <w:bCs/>
        </w:rPr>
        <w:t>Área de Proteção Amb</w:t>
      </w:r>
      <w:r w:rsidRPr="00535793">
        <w:rPr>
          <w:bCs/>
        </w:rPr>
        <w:t>iental E</w:t>
      </w:r>
      <w:r w:rsidR="0098191E" w:rsidRPr="00535793">
        <w:rPr>
          <w:bCs/>
        </w:rPr>
        <w:t>stadual do Salto Magessi</w:t>
      </w:r>
      <w:r w:rsidR="00DD51B5" w:rsidRPr="00535793">
        <w:rPr>
          <w:bCs/>
        </w:rPr>
        <w:t>, situada</w:t>
      </w:r>
      <w:r w:rsidR="00F412A2" w:rsidRPr="00535793">
        <w:rPr>
          <w:bCs/>
        </w:rPr>
        <w:t xml:space="preserve"> entre</w:t>
      </w:r>
      <w:r w:rsidR="00DD51B5" w:rsidRPr="00535793">
        <w:rPr>
          <w:bCs/>
        </w:rPr>
        <w:t xml:space="preserve"> os Municípios de Santa Rita do Trivelato e de Sorriso, com área territorial total </w:t>
      </w:r>
      <w:r w:rsidR="00F412A2" w:rsidRPr="00535793">
        <w:rPr>
          <w:bCs/>
        </w:rPr>
        <w:t>de 7.846,24</w:t>
      </w:r>
      <w:r w:rsidR="00DD51B5" w:rsidRPr="00535793">
        <w:rPr>
          <w:bCs/>
        </w:rPr>
        <w:t xml:space="preserve"> hectares,</w:t>
      </w:r>
      <w:r w:rsidR="00DD51B5" w:rsidRPr="00535793">
        <w:rPr>
          <w:b/>
          <w:bCs/>
          <w:sz w:val="20"/>
        </w:rPr>
        <w:t xml:space="preserve"> </w:t>
      </w:r>
      <w:r w:rsidR="00DD51B5" w:rsidRPr="00535793">
        <w:rPr>
          <w:bCs/>
        </w:rPr>
        <w:t>com o objetivo de proteger e conservar a qualidade ambiental, preservar os sistemas naturais, assegurar o bem-estar das populações humanas e melhorar as condições ecológicas locais.</w:t>
      </w:r>
    </w:p>
    <w:p w:rsidR="00F026B9" w:rsidRDefault="00F026B9" w:rsidP="002C2C93">
      <w:pPr>
        <w:pStyle w:val="Ttulo1"/>
        <w:ind w:firstLine="854"/>
        <w:rPr>
          <w:rFonts w:ascii="Times New Roman" w:hAnsi="Times New Roman" w:cs="Times New Roman"/>
          <w:sz w:val="24"/>
          <w:szCs w:val="24"/>
        </w:rPr>
      </w:pPr>
    </w:p>
    <w:p w:rsidR="00747366" w:rsidRPr="00515839" w:rsidRDefault="0049188B" w:rsidP="00670576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7" w:name="_Toc196101043"/>
      <w:r w:rsidRPr="00515839">
        <w:rPr>
          <w:rFonts w:ascii="Times New Roman" w:hAnsi="Times New Roman" w:cs="Times New Roman"/>
          <w:sz w:val="24"/>
          <w:szCs w:val="24"/>
        </w:rPr>
        <w:t>3.1.2.2.</w:t>
      </w:r>
      <w:r w:rsidR="00747366" w:rsidRPr="00515839">
        <w:rPr>
          <w:rFonts w:ascii="Times New Roman" w:hAnsi="Times New Roman" w:cs="Times New Roman"/>
          <w:sz w:val="24"/>
          <w:szCs w:val="24"/>
        </w:rPr>
        <w:t xml:space="preserve"> HIDROGRAFIA</w:t>
      </w:r>
      <w:bookmarkEnd w:id="7"/>
    </w:p>
    <w:p w:rsidR="00F412A2" w:rsidRPr="00535793" w:rsidRDefault="00F412A2" w:rsidP="002F24EA">
      <w:pPr>
        <w:ind w:left="720" w:firstLine="408"/>
        <w:jc w:val="both"/>
      </w:pPr>
    </w:p>
    <w:p w:rsidR="0049299A" w:rsidRPr="00535793" w:rsidRDefault="00C15F10" w:rsidP="00084375">
      <w:pPr>
        <w:ind w:right="-14" w:firstLine="854"/>
        <w:jc w:val="both"/>
      </w:pPr>
      <w:r w:rsidRPr="00535793">
        <w:t xml:space="preserve">A área da Região é dotada de farta rede de cursos d’água com diversos rios e córregos que drenam no sentido </w:t>
      </w:r>
      <w:r w:rsidR="002F24EA" w:rsidRPr="00535793">
        <w:t>norte</w:t>
      </w:r>
      <w:r w:rsidRPr="00535793">
        <w:t>, para a</w:t>
      </w:r>
      <w:r w:rsidR="002F24EA" w:rsidRPr="00535793">
        <w:t>s</w:t>
      </w:r>
      <w:r w:rsidRPr="00535793">
        <w:t xml:space="preserve"> grande</w:t>
      </w:r>
      <w:r w:rsidR="002F24EA" w:rsidRPr="00535793">
        <w:t>s</w:t>
      </w:r>
      <w:r w:rsidRPr="00535793">
        <w:t xml:space="preserve"> bacia</w:t>
      </w:r>
      <w:r w:rsidR="002F24EA" w:rsidRPr="00535793">
        <w:t>s</w:t>
      </w:r>
      <w:r w:rsidRPr="00535793">
        <w:t xml:space="preserve"> do Teles Pires</w:t>
      </w:r>
      <w:r w:rsidR="00F412A2" w:rsidRPr="00535793">
        <w:t>/Tapajós</w:t>
      </w:r>
      <w:r w:rsidR="002F24EA" w:rsidRPr="00535793">
        <w:t xml:space="preserve"> e do rio Xingú. Os principais afluentes são os rios</w:t>
      </w:r>
      <w:r w:rsidRPr="00535793">
        <w:t xml:space="preserve"> Von Den St</w:t>
      </w:r>
      <w:r w:rsidR="002F24EA" w:rsidRPr="00535793">
        <w:t>e</w:t>
      </w:r>
      <w:r w:rsidRPr="00535793">
        <w:t>in</w:t>
      </w:r>
      <w:r w:rsidR="002F24EA" w:rsidRPr="00535793">
        <w:t>en, Água Limpa, Ronuro,</w:t>
      </w:r>
      <w:r w:rsidR="0049299A" w:rsidRPr="00535793">
        <w:t xml:space="preserve"> Sucuri, Atelchu, Grande, Tartaruga, Rio Ferro, Celeste, além d</w:t>
      </w:r>
      <w:r w:rsidR="002F24EA" w:rsidRPr="00535793">
        <w:t xml:space="preserve">e inúmeros córregos e vertentes que nascem na </w:t>
      </w:r>
      <w:r w:rsidR="00037B2A" w:rsidRPr="00535793">
        <w:t>micro</w:t>
      </w:r>
      <w:r w:rsidR="00F026B9">
        <w:t>-</w:t>
      </w:r>
      <w:r w:rsidR="00037B2A" w:rsidRPr="00535793">
        <w:t>região.</w:t>
      </w:r>
    </w:p>
    <w:p w:rsidR="0049299A" w:rsidRPr="00535793" w:rsidRDefault="0049299A" w:rsidP="0049299A">
      <w:pPr>
        <w:ind w:left="708"/>
        <w:jc w:val="both"/>
      </w:pPr>
    </w:p>
    <w:p w:rsidR="002A47A1" w:rsidRDefault="0049299A" w:rsidP="002067B9">
      <w:pPr>
        <w:ind w:left="180" w:right="-14"/>
        <w:jc w:val="both"/>
      </w:pPr>
      <w:r w:rsidRPr="00535793">
        <w:tab/>
        <w:t>A Região apresenta excelente potencial para a irrigação, devido ao grande volume d’</w:t>
      </w:r>
      <w:r w:rsidR="00241C79" w:rsidRPr="00535793">
        <w:t>água, a perenidade dos rios e a topografia plana.</w:t>
      </w:r>
    </w:p>
    <w:p w:rsidR="002067B9" w:rsidRPr="00535793" w:rsidRDefault="002067B9" w:rsidP="002067B9">
      <w:pPr>
        <w:ind w:left="180" w:right="-14"/>
        <w:jc w:val="both"/>
      </w:pPr>
    </w:p>
    <w:p w:rsidR="0012650E" w:rsidRPr="00515839" w:rsidRDefault="003612C7" w:rsidP="00670576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8" w:name="_Toc196101044"/>
      <w:r w:rsidRPr="00515839">
        <w:rPr>
          <w:rFonts w:ascii="Times New Roman" w:hAnsi="Times New Roman" w:cs="Times New Roman"/>
          <w:sz w:val="24"/>
          <w:szCs w:val="24"/>
        </w:rPr>
        <w:t>3.1.3</w:t>
      </w:r>
      <w:r w:rsidR="0012650E" w:rsidRPr="00515839">
        <w:rPr>
          <w:rFonts w:ascii="Times New Roman" w:hAnsi="Times New Roman" w:cs="Times New Roman"/>
          <w:sz w:val="24"/>
          <w:szCs w:val="24"/>
        </w:rPr>
        <w:t>.</w:t>
      </w:r>
      <w:r w:rsidR="00F412A2" w:rsidRPr="00515839">
        <w:rPr>
          <w:rFonts w:ascii="Times New Roman" w:hAnsi="Times New Roman" w:cs="Times New Roman"/>
          <w:sz w:val="24"/>
          <w:szCs w:val="24"/>
        </w:rPr>
        <w:t xml:space="preserve"> </w:t>
      </w:r>
      <w:r w:rsidR="0012650E" w:rsidRPr="00515839">
        <w:rPr>
          <w:rFonts w:ascii="Times New Roman" w:hAnsi="Times New Roman" w:cs="Times New Roman"/>
          <w:sz w:val="24"/>
          <w:szCs w:val="24"/>
        </w:rPr>
        <w:t>CLIMA E REGIME PLUVIOMÉTRICO</w:t>
      </w:r>
      <w:bookmarkEnd w:id="8"/>
    </w:p>
    <w:p w:rsidR="00F412A2" w:rsidRPr="00535793" w:rsidRDefault="0012650E" w:rsidP="00920BF6">
      <w:pPr>
        <w:ind w:left="720"/>
        <w:jc w:val="both"/>
      </w:pPr>
      <w:r w:rsidRPr="00535793">
        <w:tab/>
      </w:r>
    </w:p>
    <w:p w:rsidR="0012650E" w:rsidRPr="00535793" w:rsidRDefault="0012650E" w:rsidP="00084375">
      <w:pPr>
        <w:ind w:right="-14" w:firstLine="854"/>
        <w:jc w:val="both"/>
      </w:pPr>
      <w:r w:rsidRPr="00535793">
        <w:t>Segundo a classificação de Koppen</w:t>
      </w:r>
      <w:r w:rsidR="002A47A1" w:rsidRPr="00535793">
        <w:t>,</w:t>
      </w:r>
      <w:r w:rsidRPr="00535793">
        <w:t xml:space="preserve"> a Região enquadra-se no tipo climático AW ou tropical de savana, temperatura média anual de 26</w:t>
      </w:r>
      <w:r w:rsidR="002F24EA" w:rsidRPr="00535793">
        <w:t>º</w:t>
      </w:r>
      <w:r w:rsidRPr="00535793">
        <w:t>C.</w:t>
      </w:r>
    </w:p>
    <w:p w:rsidR="00920BF6" w:rsidRPr="00535793" w:rsidRDefault="00920BF6" w:rsidP="00920BF6">
      <w:pPr>
        <w:ind w:left="720"/>
        <w:jc w:val="both"/>
      </w:pPr>
    </w:p>
    <w:p w:rsidR="00920BF6" w:rsidRPr="00535793" w:rsidRDefault="00920BF6" w:rsidP="00084375">
      <w:pPr>
        <w:ind w:right="-28" w:firstLine="840"/>
        <w:jc w:val="both"/>
      </w:pPr>
      <w:r w:rsidRPr="00535793">
        <w:t>Quanto ao regime pluviométrico, ocorrem duas estações bem definidas:</w:t>
      </w:r>
    </w:p>
    <w:p w:rsidR="00920BF6" w:rsidRPr="00535793" w:rsidRDefault="00920BF6" w:rsidP="0048617C">
      <w:pPr>
        <w:ind w:left="720"/>
        <w:jc w:val="both"/>
      </w:pPr>
    </w:p>
    <w:p w:rsidR="00920BF6" w:rsidRPr="00535793" w:rsidRDefault="00920BF6" w:rsidP="00084375">
      <w:pPr>
        <w:ind w:right="-14" w:firstLine="854"/>
        <w:jc w:val="both"/>
      </w:pPr>
      <w:r w:rsidRPr="00535793">
        <w:rPr>
          <w:b/>
        </w:rPr>
        <w:t>Estação Chuvosa</w:t>
      </w:r>
      <w:r w:rsidRPr="00535793">
        <w:t>: de outubro a abril, com umidade relativa do ar acima de 80%.</w:t>
      </w:r>
    </w:p>
    <w:p w:rsidR="00920BF6" w:rsidRPr="00535793" w:rsidRDefault="00920BF6" w:rsidP="0048617C">
      <w:pPr>
        <w:ind w:left="720"/>
        <w:jc w:val="both"/>
      </w:pPr>
    </w:p>
    <w:p w:rsidR="00920BF6" w:rsidRPr="00535793" w:rsidRDefault="00920BF6" w:rsidP="00084375">
      <w:pPr>
        <w:ind w:right="-14" w:firstLine="854"/>
        <w:jc w:val="both"/>
      </w:pPr>
      <w:r w:rsidRPr="00535793">
        <w:rPr>
          <w:b/>
        </w:rPr>
        <w:t>Estação Seca</w:t>
      </w:r>
      <w:r w:rsidRPr="00535793">
        <w:t>: de maio a setembro, com umidade relativa do ar de 50%, e mais baixa.</w:t>
      </w:r>
    </w:p>
    <w:p w:rsidR="00920BF6" w:rsidRPr="00535793" w:rsidRDefault="00920BF6" w:rsidP="0048617C">
      <w:pPr>
        <w:ind w:left="720"/>
        <w:jc w:val="both"/>
      </w:pPr>
    </w:p>
    <w:p w:rsidR="00920BF6" w:rsidRPr="00535793" w:rsidRDefault="00920BF6" w:rsidP="00084375">
      <w:pPr>
        <w:ind w:right="-14" w:firstLine="854"/>
        <w:jc w:val="both"/>
      </w:pPr>
      <w:r w:rsidRPr="00535793">
        <w:t>Na estação chuvosa predominam os ventos Sul e na estação seca, os ventos do Norte, sendo que na estação seca, os ventos são mais intensos e mais freqüentes.</w:t>
      </w:r>
    </w:p>
    <w:p w:rsidR="00920BF6" w:rsidRPr="00535793" w:rsidRDefault="00920BF6" w:rsidP="00920BF6">
      <w:pPr>
        <w:ind w:left="720" w:firstLine="696"/>
        <w:jc w:val="both"/>
      </w:pPr>
    </w:p>
    <w:p w:rsidR="00C14C3F" w:rsidRPr="00535793" w:rsidRDefault="00E41549" w:rsidP="00084375">
      <w:pPr>
        <w:ind w:right="-14" w:firstLine="854"/>
        <w:jc w:val="both"/>
      </w:pPr>
      <w:r w:rsidRPr="00535793">
        <w:t>No gráfico abaixo estão</w:t>
      </w:r>
      <w:r w:rsidR="00920BF6" w:rsidRPr="00535793">
        <w:t xml:space="preserve"> apresentada</w:t>
      </w:r>
      <w:r w:rsidRPr="00535793">
        <w:t>s</w:t>
      </w:r>
      <w:r w:rsidR="00920BF6" w:rsidRPr="00535793">
        <w:t xml:space="preserve"> a</w:t>
      </w:r>
      <w:r w:rsidRPr="00535793">
        <w:t>s</w:t>
      </w:r>
      <w:r w:rsidR="00920BF6" w:rsidRPr="00535793">
        <w:t xml:space="preserve"> média</w:t>
      </w:r>
      <w:r w:rsidRPr="00535793">
        <w:t xml:space="preserve">s </w:t>
      </w:r>
      <w:r w:rsidR="00F026B9" w:rsidRPr="00535793">
        <w:t>mensal e anual de precipitação</w:t>
      </w:r>
      <w:r w:rsidR="002A47A1" w:rsidRPr="00535793">
        <w:t>,</w:t>
      </w:r>
      <w:r w:rsidR="00920BF6" w:rsidRPr="00535793">
        <w:t xml:space="preserve"> ocorrida durante o período de 1986</w:t>
      </w:r>
      <w:r w:rsidR="007D5409" w:rsidRPr="00535793">
        <w:t xml:space="preserve"> a 2007.</w:t>
      </w:r>
    </w:p>
    <w:p w:rsidR="00920BF6" w:rsidRPr="00535793" w:rsidRDefault="00920BF6" w:rsidP="007D5409">
      <w:pPr>
        <w:jc w:val="center"/>
      </w:pPr>
    </w:p>
    <w:p w:rsidR="007D5409" w:rsidRPr="00515839" w:rsidRDefault="007D5409" w:rsidP="00103664">
      <w:pPr>
        <w:ind w:firstLine="854"/>
        <w:rPr>
          <w:b/>
        </w:rPr>
      </w:pPr>
      <w:r w:rsidRPr="00515839">
        <w:rPr>
          <w:b/>
        </w:rPr>
        <w:t>M</w:t>
      </w:r>
      <w:r w:rsidR="0070064C" w:rsidRPr="00515839">
        <w:rPr>
          <w:b/>
        </w:rPr>
        <w:t>édia mensal do</w:t>
      </w:r>
      <w:r w:rsidR="008814AC" w:rsidRPr="00515839">
        <w:rPr>
          <w:b/>
        </w:rPr>
        <w:t>s</w:t>
      </w:r>
      <w:r w:rsidR="0070064C" w:rsidRPr="00515839">
        <w:rPr>
          <w:b/>
        </w:rPr>
        <w:t xml:space="preserve"> ano</w:t>
      </w:r>
      <w:r w:rsidR="008814AC" w:rsidRPr="00515839">
        <w:rPr>
          <w:b/>
        </w:rPr>
        <w:t>s</w:t>
      </w:r>
      <w:r w:rsidR="0070064C" w:rsidRPr="00515839">
        <w:rPr>
          <w:b/>
        </w:rPr>
        <w:t xml:space="preserve"> 1986 a 2007</w:t>
      </w:r>
      <w:r w:rsidRPr="00515839">
        <w:rPr>
          <w:b/>
        </w:rPr>
        <w:t>.</w:t>
      </w:r>
    </w:p>
    <w:p w:rsidR="002A47A1" w:rsidRPr="00535793" w:rsidRDefault="002A47A1" w:rsidP="007D5409"/>
    <w:tbl>
      <w:tblPr>
        <w:tblW w:w="8933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60"/>
        <w:gridCol w:w="1444"/>
        <w:gridCol w:w="1657"/>
        <w:gridCol w:w="1469"/>
        <w:gridCol w:w="1633"/>
        <w:gridCol w:w="1470"/>
      </w:tblGrid>
      <w:tr w:rsidR="00920BF6" w:rsidRPr="00630132" w:rsidTr="00630132">
        <w:tc>
          <w:tcPr>
            <w:tcW w:w="1260" w:type="dxa"/>
          </w:tcPr>
          <w:p w:rsidR="00920BF6" w:rsidRPr="00630132" w:rsidRDefault="00920BF6" w:rsidP="00630132">
            <w:pPr>
              <w:jc w:val="center"/>
              <w:rPr>
                <w:b/>
                <w:sz w:val="20"/>
                <w:szCs w:val="20"/>
              </w:rPr>
            </w:pPr>
            <w:r w:rsidRPr="00630132">
              <w:rPr>
                <w:b/>
                <w:sz w:val="20"/>
                <w:szCs w:val="20"/>
              </w:rPr>
              <w:t>JANEIRO</w:t>
            </w:r>
          </w:p>
        </w:tc>
        <w:tc>
          <w:tcPr>
            <w:tcW w:w="1444" w:type="dxa"/>
          </w:tcPr>
          <w:p w:rsidR="00920BF6" w:rsidRPr="00630132" w:rsidRDefault="00920BF6" w:rsidP="00630132">
            <w:pPr>
              <w:jc w:val="center"/>
              <w:rPr>
                <w:b/>
                <w:sz w:val="20"/>
                <w:szCs w:val="20"/>
              </w:rPr>
            </w:pPr>
            <w:r w:rsidRPr="00630132">
              <w:rPr>
                <w:b/>
                <w:sz w:val="20"/>
                <w:szCs w:val="20"/>
              </w:rPr>
              <w:t>FEVEREIRO</w:t>
            </w:r>
          </w:p>
        </w:tc>
        <w:tc>
          <w:tcPr>
            <w:tcW w:w="1657" w:type="dxa"/>
          </w:tcPr>
          <w:p w:rsidR="00920BF6" w:rsidRPr="00630132" w:rsidRDefault="00920BF6" w:rsidP="00630132">
            <w:pPr>
              <w:jc w:val="center"/>
              <w:rPr>
                <w:b/>
                <w:sz w:val="20"/>
                <w:szCs w:val="20"/>
              </w:rPr>
            </w:pPr>
            <w:r w:rsidRPr="00630132">
              <w:rPr>
                <w:b/>
                <w:sz w:val="20"/>
                <w:szCs w:val="20"/>
              </w:rPr>
              <w:t>MARÇO</w:t>
            </w:r>
          </w:p>
        </w:tc>
        <w:tc>
          <w:tcPr>
            <w:tcW w:w="1469" w:type="dxa"/>
          </w:tcPr>
          <w:p w:rsidR="00920BF6" w:rsidRPr="00630132" w:rsidRDefault="00920BF6" w:rsidP="00630132">
            <w:pPr>
              <w:jc w:val="center"/>
              <w:rPr>
                <w:b/>
                <w:sz w:val="20"/>
                <w:szCs w:val="20"/>
              </w:rPr>
            </w:pPr>
            <w:r w:rsidRPr="00630132">
              <w:rPr>
                <w:b/>
                <w:sz w:val="20"/>
                <w:szCs w:val="20"/>
              </w:rPr>
              <w:t>ABRIL</w:t>
            </w:r>
          </w:p>
        </w:tc>
        <w:tc>
          <w:tcPr>
            <w:tcW w:w="1633" w:type="dxa"/>
          </w:tcPr>
          <w:p w:rsidR="00920BF6" w:rsidRPr="00630132" w:rsidRDefault="00920BF6" w:rsidP="00630132">
            <w:pPr>
              <w:jc w:val="center"/>
              <w:rPr>
                <w:b/>
                <w:sz w:val="20"/>
                <w:szCs w:val="20"/>
              </w:rPr>
            </w:pPr>
            <w:r w:rsidRPr="00630132">
              <w:rPr>
                <w:b/>
                <w:sz w:val="20"/>
                <w:szCs w:val="20"/>
              </w:rPr>
              <w:t>MAIO</w:t>
            </w:r>
          </w:p>
        </w:tc>
        <w:tc>
          <w:tcPr>
            <w:tcW w:w="1470" w:type="dxa"/>
          </w:tcPr>
          <w:p w:rsidR="00920BF6" w:rsidRPr="00630132" w:rsidRDefault="00920BF6" w:rsidP="00630132">
            <w:pPr>
              <w:jc w:val="center"/>
              <w:rPr>
                <w:b/>
                <w:sz w:val="20"/>
                <w:szCs w:val="20"/>
              </w:rPr>
            </w:pPr>
            <w:r w:rsidRPr="00630132">
              <w:rPr>
                <w:b/>
                <w:sz w:val="20"/>
                <w:szCs w:val="20"/>
              </w:rPr>
              <w:t>JUNHO</w:t>
            </w:r>
          </w:p>
        </w:tc>
      </w:tr>
      <w:tr w:rsidR="00920BF6" w:rsidRPr="00630132" w:rsidTr="00630132">
        <w:tc>
          <w:tcPr>
            <w:tcW w:w="1260" w:type="dxa"/>
          </w:tcPr>
          <w:p w:rsidR="00920BF6" w:rsidRPr="00630132" w:rsidRDefault="0070064C" w:rsidP="00630132">
            <w:pPr>
              <w:jc w:val="center"/>
              <w:rPr>
                <w:b/>
                <w:sz w:val="20"/>
                <w:szCs w:val="20"/>
              </w:rPr>
            </w:pPr>
            <w:r w:rsidRPr="00630132">
              <w:rPr>
                <w:b/>
                <w:sz w:val="20"/>
                <w:szCs w:val="20"/>
              </w:rPr>
              <w:t>365</w:t>
            </w:r>
            <w:r w:rsidR="00920BF6" w:rsidRPr="00630132">
              <w:rPr>
                <w:b/>
                <w:sz w:val="20"/>
                <w:szCs w:val="20"/>
              </w:rPr>
              <w:t>mm</w:t>
            </w:r>
          </w:p>
        </w:tc>
        <w:tc>
          <w:tcPr>
            <w:tcW w:w="1444" w:type="dxa"/>
          </w:tcPr>
          <w:p w:rsidR="00920BF6" w:rsidRPr="00630132" w:rsidRDefault="0070064C" w:rsidP="00630132">
            <w:pPr>
              <w:jc w:val="center"/>
              <w:rPr>
                <w:b/>
                <w:sz w:val="20"/>
                <w:szCs w:val="20"/>
              </w:rPr>
            </w:pPr>
            <w:r w:rsidRPr="00630132">
              <w:rPr>
                <w:b/>
                <w:sz w:val="20"/>
                <w:szCs w:val="20"/>
              </w:rPr>
              <w:t>374</w:t>
            </w:r>
            <w:r w:rsidR="00920BF6" w:rsidRPr="00630132">
              <w:rPr>
                <w:b/>
                <w:sz w:val="20"/>
                <w:szCs w:val="20"/>
              </w:rPr>
              <w:t>mm</w:t>
            </w:r>
          </w:p>
        </w:tc>
        <w:tc>
          <w:tcPr>
            <w:tcW w:w="1657" w:type="dxa"/>
          </w:tcPr>
          <w:p w:rsidR="00920BF6" w:rsidRPr="00630132" w:rsidRDefault="0070064C" w:rsidP="00630132">
            <w:pPr>
              <w:jc w:val="center"/>
              <w:rPr>
                <w:b/>
                <w:sz w:val="20"/>
                <w:szCs w:val="20"/>
              </w:rPr>
            </w:pPr>
            <w:r w:rsidRPr="00630132">
              <w:rPr>
                <w:b/>
                <w:sz w:val="20"/>
                <w:szCs w:val="20"/>
              </w:rPr>
              <w:t>294</w:t>
            </w:r>
            <w:r w:rsidR="00920BF6" w:rsidRPr="00630132">
              <w:rPr>
                <w:b/>
                <w:sz w:val="20"/>
                <w:szCs w:val="20"/>
              </w:rPr>
              <w:t>mm</w:t>
            </w:r>
          </w:p>
        </w:tc>
        <w:tc>
          <w:tcPr>
            <w:tcW w:w="1469" w:type="dxa"/>
          </w:tcPr>
          <w:p w:rsidR="00920BF6" w:rsidRPr="00630132" w:rsidRDefault="0070064C" w:rsidP="00630132">
            <w:pPr>
              <w:jc w:val="center"/>
              <w:rPr>
                <w:b/>
                <w:sz w:val="20"/>
                <w:szCs w:val="20"/>
              </w:rPr>
            </w:pPr>
            <w:r w:rsidRPr="00630132">
              <w:rPr>
                <w:b/>
                <w:sz w:val="20"/>
                <w:szCs w:val="20"/>
              </w:rPr>
              <w:t>176</w:t>
            </w:r>
            <w:r w:rsidR="00920BF6" w:rsidRPr="00630132">
              <w:rPr>
                <w:b/>
                <w:sz w:val="20"/>
                <w:szCs w:val="20"/>
              </w:rPr>
              <w:t>mm</w:t>
            </w:r>
          </w:p>
        </w:tc>
        <w:tc>
          <w:tcPr>
            <w:tcW w:w="1633" w:type="dxa"/>
          </w:tcPr>
          <w:p w:rsidR="00920BF6" w:rsidRPr="00630132" w:rsidRDefault="0070064C" w:rsidP="00630132">
            <w:pPr>
              <w:jc w:val="center"/>
              <w:rPr>
                <w:b/>
                <w:sz w:val="20"/>
                <w:szCs w:val="20"/>
              </w:rPr>
            </w:pPr>
            <w:r w:rsidRPr="00630132">
              <w:rPr>
                <w:b/>
                <w:sz w:val="20"/>
                <w:szCs w:val="20"/>
              </w:rPr>
              <w:t>34</w:t>
            </w:r>
            <w:r w:rsidR="00920BF6" w:rsidRPr="00630132">
              <w:rPr>
                <w:b/>
                <w:sz w:val="20"/>
                <w:szCs w:val="20"/>
              </w:rPr>
              <w:t>mm</w:t>
            </w:r>
          </w:p>
        </w:tc>
        <w:tc>
          <w:tcPr>
            <w:tcW w:w="1470" w:type="dxa"/>
          </w:tcPr>
          <w:p w:rsidR="00920BF6" w:rsidRPr="00630132" w:rsidRDefault="0070064C" w:rsidP="00630132">
            <w:pPr>
              <w:jc w:val="center"/>
              <w:rPr>
                <w:b/>
                <w:sz w:val="20"/>
                <w:szCs w:val="20"/>
              </w:rPr>
            </w:pPr>
            <w:r w:rsidRPr="00630132">
              <w:rPr>
                <w:b/>
                <w:sz w:val="20"/>
                <w:szCs w:val="20"/>
              </w:rPr>
              <w:t>8</w:t>
            </w:r>
            <w:r w:rsidR="00920BF6" w:rsidRPr="00630132">
              <w:rPr>
                <w:b/>
                <w:sz w:val="20"/>
                <w:szCs w:val="20"/>
              </w:rPr>
              <w:t>mm</w:t>
            </w:r>
          </w:p>
        </w:tc>
      </w:tr>
    </w:tbl>
    <w:p w:rsidR="00920BF6" w:rsidRPr="00535793" w:rsidRDefault="00920BF6" w:rsidP="007D5409">
      <w:pPr>
        <w:ind w:left="720" w:firstLine="696"/>
        <w:jc w:val="center"/>
        <w:rPr>
          <w:b/>
          <w:sz w:val="20"/>
          <w:szCs w:val="20"/>
        </w:rPr>
      </w:pPr>
    </w:p>
    <w:tbl>
      <w:tblPr>
        <w:tblW w:w="896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60"/>
        <w:gridCol w:w="1440"/>
        <w:gridCol w:w="1656"/>
        <w:gridCol w:w="1483"/>
        <w:gridCol w:w="1652"/>
        <w:gridCol w:w="1470"/>
      </w:tblGrid>
      <w:tr w:rsidR="00920BF6" w:rsidRPr="00630132" w:rsidTr="00630132">
        <w:tc>
          <w:tcPr>
            <w:tcW w:w="1260" w:type="dxa"/>
          </w:tcPr>
          <w:p w:rsidR="00920BF6" w:rsidRPr="00630132" w:rsidRDefault="00920BF6" w:rsidP="00630132">
            <w:pPr>
              <w:jc w:val="center"/>
              <w:rPr>
                <w:b/>
                <w:sz w:val="20"/>
                <w:szCs w:val="20"/>
              </w:rPr>
            </w:pPr>
            <w:r w:rsidRPr="00630132">
              <w:rPr>
                <w:b/>
                <w:sz w:val="20"/>
                <w:szCs w:val="20"/>
              </w:rPr>
              <w:t>JULHO</w:t>
            </w:r>
          </w:p>
        </w:tc>
        <w:tc>
          <w:tcPr>
            <w:tcW w:w="1440" w:type="dxa"/>
          </w:tcPr>
          <w:p w:rsidR="00920BF6" w:rsidRPr="00630132" w:rsidRDefault="00920BF6" w:rsidP="00630132">
            <w:pPr>
              <w:jc w:val="center"/>
              <w:rPr>
                <w:b/>
                <w:sz w:val="20"/>
                <w:szCs w:val="20"/>
              </w:rPr>
            </w:pPr>
            <w:r w:rsidRPr="00630132">
              <w:rPr>
                <w:b/>
                <w:sz w:val="20"/>
                <w:szCs w:val="20"/>
              </w:rPr>
              <w:t>AGOSTO</w:t>
            </w:r>
          </w:p>
        </w:tc>
        <w:tc>
          <w:tcPr>
            <w:tcW w:w="1656" w:type="dxa"/>
          </w:tcPr>
          <w:p w:rsidR="00920BF6" w:rsidRPr="00630132" w:rsidRDefault="00920BF6" w:rsidP="00630132">
            <w:pPr>
              <w:jc w:val="center"/>
              <w:rPr>
                <w:b/>
                <w:sz w:val="20"/>
                <w:szCs w:val="20"/>
              </w:rPr>
            </w:pPr>
            <w:r w:rsidRPr="00630132">
              <w:rPr>
                <w:b/>
                <w:sz w:val="20"/>
                <w:szCs w:val="20"/>
              </w:rPr>
              <w:t>SETEMBRO</w:t>
            </w:r>
          </w:p>
        </w:tc>
        <w:tc>
          <w:tcPr>
            <w:tcW w:w="1483" w:type="dxa"/>
          </w:tcPr>
          <w:p w:rsidR="00920BF6" w:rsidRPr="00630132" w:rsidRDefault="00920BF6" w:rsidP="00630132">
            <w:pPr>
              <w:jc w:val="center"/>
              <w:rPr>
                <w:b/>
                <w:sz w:val="20"/>
                <w:szCs w:val="20"/>
              </w:rPr>
            </w:pPr>
            <w:r w:rsidRPr="00630132">
              <w:rPr>
                <w:b/>
                <w:sz w:val="20"/>
                <w:szCs w:val="20"/>
              </w:rPr>
              <w:t>OUTUBRO</w:t>
            </w:r>
          </w:p>
        </w:tc>
        <w:tc>
          <w:tcPr>
            <w:tcW w:w="1652" w:type="dxa"/>
          </w:tcPr>
          <w:p w:rsidR="00920BF6" w:rsidRPr="00630132" w:rsidRDefault="00920BF6" w:rsidP="00630132">
            <w:pPr>
              <w:jc w:val="center"/>
              <w:rPr>
                <w:b/>
                <w:sz w:val="20"/>
                <w:szCs w:val="20"/>
              </w:rPr>
            </w:pPr>
            <w:r w:rsidRPr="00630132">
              <w:rPr>
                <w:b/>
                <w:sz w:val="20"/>
                <w:szCs w:val="20"/>
              </w:rPr>
              <w:t>NOVEMBRO</w:t>
            </w:r>
          </w:p>
        </w:tc>
        <w:tc>
          <w:tcPr>
            <w:tcW w:w="1470" w:type="dxa"/>
          </w:tcPr>
          <w:p w:rsidR="00920BF6" w:rsidRPr="00630132" w:rsidRDefault="00920BF6" w:rsidP="00630132">
            <w:pPr>
              <w:jc w:val="center"/>
              <w:rPr>
                <w:b/>
                <w:sz w:val="20"/>
                <w:szCs w:val="20"/>
              </w:rPr>
            </w:pPr>
            <w:r w:rsidRPr="00630132">
              <w:rPr>
                <w:b/>
                <w:sz w:val="20"/>
                <w:szCs w:val="20"/>
              </w:rPr>
              <w:t>DEZEMBRO</w:t>
            </w:r>
          </w:p>
        </w:tc>
      </w:tr>
      <w:tr w:rsidR="00920BF6" w:rsidRPr="00630132" w:rsidTr="00630132">
        <w:tc>
          <w:tcPr>
            <w:tcW w:w="1260" w:type="dxa"/>
          </w:tcPr>
          <w:p w:rsidR="00920BF6" w:rsidRPr="00630132" w:rsidRDefault="0070064C" w:rsidP="00630132">
            <w:pPr>
              <w:jc w:val="center"/>
              <w:rPr>
                <w:b/>
                <w:sz w:val="20"/>
                <w:szCs w:val="20"/>
              </w:rPr>
            </w:pPr>
            <w:r w:rsidRPr="00630132">
              <w:rPr>
                <w:b/>
                <w:sz w:val="20"/>
                <w:szCs w:val="20"/>
              </w:rPr>
              <w:t>3</w:t>
            </w:r>
            <w:r w:rsidR="00920BF6" w:rsidRPr="00630132">
              <w:rPr>
                <w:b/>
                <w:sz w:val="20"/>
                <w:szCs w:val="20"/>
              </w:rPr>
              <w:t>mm</w:t>
            </w:r>
          </w:p>
        </w:tc>
        <w:tc>
          <w:tcPr>
            <w:tcW w:w="1440" w:type="dxa"/>
          </w:tcPr>
          <w:p w:rsidR="00920BF6" w:rsidRPr="00630132" w:rsidRDefault="0070064C" w:rsidP="00630132">
            <w:pPr>
              <w:jc w:val="center"/>
              <w:rPr>
                <w:b/>
                <w:sz w:val="20"/>
                <w:szCs w:val="20"/>
              </w:rPr>
            </w:pPr>
            <w:r w:rsidRPr="00630132">
              <w:rPr>
                <w:b/>
                <w:sz w:val="20"/>
                <w:szCs w:val="20"/>
              </w:rPr>
              <w:t>22</w:t>
            </w:r>
            <w:r w:rsidR="00920BF6" w:rsidRPr="00630132">
              <w:rPr>
                <w:b/>
                <w:sz w:val="20"/>
                <w:szCs w:val="20"/>
              </w:rPr>
              <w:t>mm</w:t>
            </w:r>
          </w:p>
        </w:tc>
        <w:tc>
          <w:tcPr>
            <w:tcW w:w="1656" w:type="dxa"/>
          </w:tcPr>
          <w:p w:rsidR="00920BF6" w:rsidRPr="00630132" w:rsidRDefault="0070064C" w:rsidP="00630132">
            <w:pPr>
              <w:jc w:val="center"/>
              <w:rPr>
                <w:b/>
                <w:sz w:val="20"/>
                <w:szCs w:val="20"/>
              </w:rPr>
            </w:pPr>
            <w:r w:rsidRPr="00630132">
              <w:rPr>
                <w:b/>
                <w:sz w:val="20"/>
                <w:szCs w:val="20"/>
              </w:rPr>
              <w:t>65</w:t>
            </w:r>
            <w:r w:rsidR="00920BF6" w:rsidRPr="00630132">
              <w:rPr>
                <w:b/>
                <w:sz w:val="20"/>
                <w:szCs w:val="20"/>
              </w:rPr>
              <w:t>mm</w:t>
            </w:r>
          </w:p>
        </w:tc>
        <w:tc>
          <w:tcPr>
            <w:tcW w:w="1483" w:type="dxa"/>
          </w:tcPr>
          <w:p w:rsidR="00920BF6" w:rsidRPr="00630132" w:rsidRDefault="0070064C" w:rsidP="00630132">
            <w:pPr>
              <w:jc w:val="center"/>
              <w:rPr>
                <w:b/>
                <w:sz w:val="20"/>
                <w:szCs w:val="20"/>
              </w:rPr>
            </w:pPr>
            <w:r w:rsidRPr="00630132">
              <w:rPr>
                <w:b/>
                <w:sz w:val="20"/>
                <w:szCs w:val="20"/>
              </w:rPr>
              <w:t>162</w:t>
            </w:r>
            <w:r w:rsidR="00920BF6" w:rsidRPr="00630132">
              <w:rPr>
                <w:b/>
                <w:sz w:val="20"/>
                <w:szCs w:val="20"/>
              </w:rPr>
              <w:t>mm</w:t>
            </w:r>
          </w:p>
        </w:tc>
        <w:tc>
          <w:tcPr>
            <w:tcW w:w="1652" w:type="dxa"/>
          </w:tcPr>
          <w:p w:rsidR="00920BF6" w:rsidRPr="00630132" w:rsidRDefault="0070064C" w:rsidP="00630132">
            <w:pPr>
              <w:jc w:val="center"/>
              <w:rPr>
                <w:b/>
                <w:sz w:val="20"/>
                <w:szCs w:val="20"/>
              </w:rPr>
            </w:pPr>
            <w:r w:rsidRPr="00630132">
              <w:rPr>
                <w:b/>
                <w:sz w:val="20"/>
                <w:szCs w:val="20"/>
              </w:rPr>
              <w:t>275</w:t>
            </w:r>
            <w:r w:rsidR="00920BF6" w:rsidRPr="00630132">
              <w:rPr>
                <w:b/>
                <w:sz w:val="20"/>
                <w:szCs w:val="20"/>
              </w:rPr>
              <w:t>mm</w:t>
            </w:r>
          </w:p>
        </w:tc>
        <w:tc>
          <w:tcPr>
            <w:tcW w:w="1470" w:type="dxa"/>
          </w:tcPr>
          <w:p w:rsidR="00920BF6" w:rsidRPr="00630132" w:rsidRDefault="0070064C" w:rsidP="00630132">
            <w:pPr>
              <w:jc w:val="center"/>
              <w:rPr>
                <w:b/>
                <w:sz w:val="20"/>
                <w:szCs w:val="20"/>
              </w:rPr>
            </w:pPr>
            <w:r w:rsidRPr="00630132">
              <w:rPr>
                <w:b/>
                <w:sz w:val="20"/>
                <w:szCs w:val="20"/>
              </w:rPr>
              <w:t>385</w:t>
            </w:r>
            <w:r w:rsidR="00920BF6" w:rsidRPr="00630132">
              <w:rPr>
                <w:b/>
                <w:sz w:val="20"/>
                <w:szCs w:val="20"/>
              </w:rPr>
              <w:t>mm</w:t>
            </w:r>
          </w:p>
        </w:tc>
      </w:tr>
    </w:tbl>
    <w:p w:rsidR="00920BF6" w:rsidRPr="00535793" w:rsidRDefault="00920BF6" w:rsidP="00920BF6">
      <w:pPr>
        <w:ind w:left="720" w:firstLine="696"/>
        <w:jc w:val="both"/>
      </w:pPr>
    </w:p>
    <w:p w:rsidR="007131CD" w:rsidRPr="00535793" w:rsidRDefault="00E41549" w:rsidP="00103664">
      <w:pPr>
        <w:ind w:firstLine="854"/>
        <w:jc w:val="both"/>
        <w:rPr>
          <w:b/>
        </w:rPr>
      </w:pPr>
      <w:r w:rsidRPr="00535793">
        <w:rPr>
          <w:b/>
        </w:rPr>
        <w:t>Média anu</w:t>
      </w:r>
      <w:r w:rsidR="008F42AE" w:rsidRPr="00535793">
        <w:rPr>
          <w:b/>
        </w:rPr>
        <w:t>al dos anos de 1986 a 2007: 2.207</w:t>
      </w:r>
      <w:r w:rsidRPr="00535793">
        <w:rPr>
          <w:b/>
        </w:rPr>
        <w:t>mm.</w:t>
      </w:r>
    </w:p>
    <w:p w:rsidR="00D10C5A" w:rsidRDefault="00945EED" w:rsidP="00D10C5A">
      <w:pPr>
        <w:ind w:left="708"/>
        <w:jc w:val="both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4810125" cy="2943225"/>
            <wp:effectExtent l="0" t="0" r="0" b="0"/>
            <wp:docPr id="9" name="Objeto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A47A1" w:rsidRDefault="002A47A1" w:rsidP="002A47A1">
      <w:pPr>
        <w:ind w:left="1068"/>
        <w:jc w:val="both"/>
        <w:rPr>
          <w:b/>
        </w:rPr>
      </w:pPr>
    </w:p>
    <w:p w:rsidR="00E41549" w:rsidRDefault="00E41549" w:rsidP="00E41549">
      <w:pPr>
        <w:ind w:left="708"/>
        <w:jc w:val="both"/>
        <w:rPr>
          <w:b/>
        </w:rPr>
      </w:pPr>
    </w:p>
    <w:p w:rsidR="00E45879" w:rsidRPr="00515839" w:rsidRDefault="00E45879" w:rsidP="00515839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9" w:name="_Toc196101045"/>
      <w:r w:rsidRPr="00515839">
        <w:rPr>
          <w:rFonts w:ascii="Times New Roman" w:hAnsi="Times New Roman" w:cs="Times New Roman"/>
          <w:sz w:val="24"/>
          <w:szCs w:val="24"/>
        </w:rPr>
        <w:t>4. ASPECTOS ECONÔMICOS</w:t>
      </w:r>
      <w:bookmarkEnd w:id="9"/>
    </w:p>
    <w:p w:rsidR="00E45879" w:rsidRDefault="00E45879" w:rsidP="00084375">
      <w:pPr>
        <w:ind w:right="7" w:firstLine="854"/>
        <w:jc w:val="both"/>
      </w:pPr>
    </w:p>
    <w:p w:rsidR="00A17BC5" w:rsidRPr="00535793" w:rsidRDefault="00A17BC5" w:rsidP="00084375">
      <w:pPr>
        <w:ind w:right="7" w:firstLine="854"/>
        <w:jc w:val="both"/>
      </w:pPr>
      <w:r w:rsidRPr="00535793">
        <w:t>A base da economia da região é gerada no setor primário</w:t>
      </w:r>
      <w:r w:rsidR="002A47A1" w:rsidRPr="00535793">
        <w:t>,</w:t>
      </w:r>
      <w:r w:rsidRPr="00535793">
        <w:t xml:space="preserve"> através da exploração agropecuári</w:t>
      </w:r>
      <w:r w:rsidR="002A47A1" w:rsidRPr="00535793">
        <w:t>a</w:t>
      </w:r>
      <w:r w:rsidRPr="00535793">
        <w:t>, sendo a agricultura para a produção de grãos a atividade mais importante.</w:t>
      </w:r>
    </w:p>
    <w:p w:rsidR="00A17BC5" w:rsidRPr="00535793" w:rsidRDefault="00A17BC5" w:rsidP="00A17BC5">
      <w:pPr>
        <w:ind w:left="708"/>
        <w:jc w:val="both"/>
      </w:pPr>
    </w:p>
    <w:p w:rsidR="005B7B83" w:rsidRDefault="00A17BC5" w:rsidP="002067B9">
      <w:pPr>
        <w:ind w:right="7" w:firstLine="854"/>
        <w:jc w:val="both"/>
      </w:pPr>
      <w:r w:rsidRPr="00535793">
        <w:t xml:space="preserve">Dados da última safra apontam para a produção </w:t>
      </w:r>
      <w:r w:rsidRPr="00535793">
        <w:rPr>
          <w:color w:val="000000"/>
        </w:rPr>
        <w:t>de</w:t>
      </w:r>
      <w:r w:rsidR="00C14C3F" w:rsidRPr="00535793">
        <w:rPr>
          <w:color w:val="000000"/>
        </w:rPr>
        <w:t xml:space="preserve"> </w:t>
      </w:r>
      <w:r w:rsidR="005C4931">
        <w:rPr>
          <w:color w:val="000000"/>
        </w:rPr>
        <w:t>75</w:t>
      </w:r>
      <w:r w:rsidR="0081763F" w:rsidRPr="00535793">
        <w:rPr>
          <w:color w:val="000000"/>
        </w:rPr>
        <w:t>0.0</w:t>
      </w:r>
      <w:r w:rsidR="00C14C3F" w:rsidRPr="00535793">
        <w:rPr>
          <w:color w:val="000000"/>
        </w:rPr>
        <w:t xml:space="preserve">00 </w:t>
      </w:r>
      <w:r w:rsidRPr="00535793">
        <w:rPr>
          <w:color w:val="000000"/>
        </w:rPr>
        <w:t>toneladas</w:t>
      </w:r>
      <w:r w:rsidR="0081763F" w:rsidRPr="00535793">
        <w:t xml:space="preserve"> de soja, arroz e mi</w:t>
      </w:r>
      <w:r w:rsidR="005C4931">
        <w:t>lho, ou seja, aproximadamente 12,5</w:t>
      </w:r>
      <w:r w:rsidR="0081763F" w:rsidRPr="00535793">
        <w:t xml:space="preserve"> milhões de sacas.</w:t>
      </w:r>
      <w:r w:rsidRPr="00535793">
        <w:t xml:space="preserve"> A pecuária destaca-se em segundo plano, principalmente a bovinocultura de corte, pela necessidade de diversificação de rotação de culturas para o manejo do solo</w:t>
      </w:r>
      <w:r w:rsidR="002A47A1" w:rsidRPr="00535793">
        <w:t>,</w:t>
      </w:r>
      <w:r w:rsidRPr="00535793">
        <w:t xml:space="preserve"> apresenta constante expansão. A suinocultura </w:t>
      </w:r>
      <w:r w:rsidR="0081763F" w:rsidRPr="00535793">
        <w:t xml:space="preserve">e avicultura </w:t>
      </w:r>
      <w:r w:rsidRPr="00535793">
        <w:t>desponta</w:t>
      </w:r>
      <w:r w:rsidR="0081763F" w:rsidRPr="00535793">
        <w:t>m</w:t>
      </w:r>
      <w:r w:rsidRPr="00535793">
        <w:t xml:space="preserve"> como alternativa</w:t>
      </w:r>
      <w:r w:rsidR="0081763F" w:rsidRPr="00535793">
        <w:t>s</w:t>
      </w:r>
      <w:r w:rsidRPr="00535793">
        <w:t xml:space="preserve"> para consolidação da cadeia agro-industrial, uma vez que a região é grande produtor</w:t>
      </w:r>
      <w:r w:rsidR="0081763F" w:rsidRPr="00535793">
        <w:t>a</w:t>
      </w:r>
      <w:r w:rsidRPr="00535793">
        <w:t xml:space="preserve"> de grãos e que permite produzir rações a preços competitivos.</w:t>
      </w:r>
    </w:p>
    <w:p w:rsidR="002067B9" w:rsidRPr="00535793" w:rsidRDefault="002067B9" w:rsidP="002067B9">
      <w:pPr>
        <w:ind w:right="7" w:firstLine="854"/>
        <w:jc w:val="both"/>
      </w:pPr>
    </w:p>
    <w:p w:rsidR="005B7B83" w:rsidRPr="00515839" w:rsidRDefault="003612C7" w:rsidP="00515839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10" w:name="_Toc196101046"/>
      <w:r w:rsidRPr="00515839">
        <w:rPr>
          <w:rFonts w:ascii="Times New Roman" w:hAnsi="Times New Roman" w:cs="Times New Roman"/>
          <w:sz w:val="24"/>
          <w:szCs w:val="24"/>
        </w:rPr>
        <w:t>4</w:t>
      </w:r>
      <w:r w:rsidR="00C14C3F" w:rsidRPr="00515839">
        <w:rPr>
          <w:rFonts w:ascii="Times New Roman" w:hAnsi="Times New Roman" w:cs="Times New Roman"/>
          <w:sz w:val="24"/>
          <w:szCs w:val="24"/>
        </w:rPr>
        <w:t xml:space="preserve">.1. </w:t>
      </w:r>
      <w:r w:rsidR="005B7B83" w:rsidRPr="00515839">
        <w:rPr>
          <w:rFonts w:ascii="Times New Roman" w:hAnsi="Times New Roman" w:cs="Times New Roman"/>
          <w:sz w:val="24"/>
          <w:szCs w:val="24"/>
        </w:rPr>
        <w:t>ATIVIDADE AGROPECUÁRIA</w:t>
      </w:r>
      <w:bookmarkEnd w:id="10"/>
    </w:p>
    <w:p w:rsidR="008F42AE" w:rsidRPr="00535793" w:rsidRDefault="008F42AE" w:rsidP="005B7B83">
      <w:pPr>
        <w:ind w:firstLine="708"/>
        <w:jc w:val="both"/>
        <w:rPr>
          <w:b/>
        </w:rPr>
      </w:pPr>
    </w:p>
    <w:p w:rsidR="00BB564B" w:rsidRDefault="005B7B83" w:rsidP="002067B9">
      <w:pPr>
        <w:ind w:right="21" w:firstLine="900"/>
        <w:jc w:val="both"/>
      </w:pPr>
      <w:r w:rsidRPr="00535793">
        <w:t>A fundação da Região deu-se pela chegada de famílias de tradição</w:t>
      </w:r>
      <w:r w:rsidR="00BB564B" w:rsidRPr="00535793">
        <w:t xml:space="preserve"> agrícola, que adquiriram as terras com propósito de explorá-las com agropecuária. Esse motivo, aliado à facilidade de mecanização do cerrado, fez com que </w:t>
      </w:r>
      <w:r w:rsidR="00037B2A" w:rsidRPr="00535793">
        <w:rPr>
          <w:color w:val="000000"/>
        </w:rPr>
        <w:t xml:space="preserve">200.000 </w:t>
      </w:r>
      <w:r w:rsidR="008F42AE" w:rsidRPr="00535793">
        <w:rPr>
          <w:color w:val="000000"/>
        </w:rPr>
        <w:t>ha</w:t>
      </w:r>
      <w:r w:rsidR="0081763F" w:rsidRPr="00535793">
        <w:rPr>
          <w:color w:val="000000"/>
        </w:rPr>
        <w:t xml:space="preserve"> d</w:t>
      </w:r>
      <w:r w:rsidR="00BB564B" w:rsidRPr="00535793">
        <w:t xml:space="preserve">a </w:t>
      </w:r>
      <w:r w:rsidR="0081763F" w:rsidRPr="00535793">
        <w:t xml:space="preserve">área </w:t>
      </w:r>
      <w:r w:rsidR="00BB564B" w:rsidRPr="00535793">
        <w:t xml:space="preserve">total da </w:t>
      </w:r>
      <w:r w:rsidR="0081763F" w:rsidRPr="00535793">
        <w:t>r</w:t>
      </w:r>
      <w:r w:rsidR="00BB564B" w:rsidRPr="00535793">
        <w:t>egião esteja incorporada no p</w:t>
      </w:r>
      <w:r w:rsidR="008F42AE" w:rsidRPr="00535793">
        <w:t>rocesso produtivo</w:t>
      </w:r>
      <w:r w:rsidR="00BB564B" w:rsidRPr="00535793">
        <w:t xml:space="preserve">.  </w:t>
      </w:r>
    </w:p>
    <w:p w:rsidR="00BB564B" w:rsidRPr="00515839" w:rsidRDefault="003612C7" w:rsidP="00515839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11" w:name="_Toc196101047"/>
      <w:r w:rsidRPr="00515839">
        <w:rPr>
          <w:rFonts w:ascii="Times New Roman" w:hAnsi="Times New Roman" w:cs="Times New Roman"/>
          <w:sz w:val="24"/>
          <w:szCs w:val="24"/>
        </w:rPr>
        <w:t>4</w:t>
      </w:r>
      <w:r w:rsidR="00BB564B" w:rsidRPr="00515839">
        <w:rPr>
          <w:rFonts w:ascii="Times New Roman" w:hAnsi="Times New Roman" w:cs="Times New Roman"/>
          <w:sz w:val="24"/>
          <w:szCs w:val="24"/>
        </w:rPr>
        <w:t>.1.1. AGRICULTURA</w:t>
      </w:r>
      <w:bookmarkEnd w:id="11"/>
    </w:p>
    <w:p w:rsidR="008F42AE" w:rsidRPr="00535793" w:rsidRDefault="008F42AE" w:rsidP="00EF663B">
      <w:pPr>
        <w:ind w:left="708" w:firstLine="12"/>
        <w:jc w:val="both"/>
        <w:rPr>
          <w:b/>
        </w:rPr>
      </w:pPr>
    </w:p>
    <w:p w:rsidR="00A53C61" w:rsidRPr="00535793" w:rsidRDefault="00BB564B" w:rsidP="00103664">
      <w:pPr>
        <w:ind w:firstLine="854"/>
        <w:jc w:val="both"/>
        <w:rPr>
          <w:color w:val="000000"/>
        </w:rPr>
      </w:pPr>
      <w:r w:rsidRPr="00535793">
        <w:tab/>
        <w:t xml:space="preserve">A agricultura mecanizada para a produção de grãos constitui-se na atividade agropecuária mais importante na Região. Com maior expressividade, destaca-se a cultura da soja </w:t>
      </w:r>
      <w:r w:rsidRPr="00535793">
        <w:rPr>
          <w:color w:val="000000"/>
        </w:rPr>
        <w:t xml:space="preserve">com </w:t>
      </w:r>
      <w:smartTag w:uri="urn:schemas-microsoft-com:office:smarttags" w:element="metricconverter">
        <w:smartTagPr>
          <w:attr w:name="ProductID" w:val="190.000 hectares"/>
        </w:smartTagPr>
        <w:r w:rsidR="00C14C3F" w:rsidRPr="00535793">
          <w:rPr>
            <w:color w:val="000000"/>
          </w:rPr>
          <w:t xml:space="preserve">190.000 </w:t>
        </w:r>
        <w:r w:rsidRPr="00535793">
          <w:rPr>
            <w:color w:val="000000"/>
          </w:rPr>
          <w:t>hectares</w:t>
        </w:r>
      </w:smartTag>
      <w:r w:rsidRPr="00535793">
        <w:rPr>
          <w:color w:val="000000"/>
        </w:rPr>
        <w:t xml:space="preserve"> de área plantada na safra</w:t>
      </w:r>
      <w:r w:rsidR="005C4931">
        <w:rPr>
          <w:color w:val="000000"/>
        </w:rPr>
        <w:t xml:space="preserve"> 09/10</w:t>
      </w:r>
      <w:r w:rsidRPr="00535793">
        <w:rPr>
          <w:color w:val="000000"/>
        </w:rPr>
        <w:t xml:space="preserve"> com produtividade </w:t>
      </w:r>
      <w:r w:rsidR="00A53C61" w:rsidRPr="00535793">
        <w:rPr>
          <w:color w:val="000000"/>
        </w:rPr>
        <w:t xml:space="preserve">de </w:t>
      </w:r>
      <w:r w:rsidR="00C14C3F" w:rsidRPr="00535793">
        <w:rPr>
          <w:color w:val="000000"/>
        </w:rPr>
        <w:t>52sc</w:t>
      </w:r>
      <w:r w:rsidR="00037B2A" w:rsidRPr="00535793">
        <w:rPr>
          <w:color w:val="000000"/>
        </w:rPr>
        <w:t>/hc</w:t>
      </w:r>
      <w:r w:rsidR="00A53C61" w:rsidRPr="00535793">
        <w:rPr>
          <w:color w:val="000000"/>
        </w:rPr>
        <w:t xml:space="preserve"> e produção de </w:t>
      </w:r>
      <w:r w:rsidR="00C14C3F" w:rsidRPr="00535793">
        <w:rPr>
          <w:color w:val="000000"/>
        </w:rPr>
        <w:t>9.880.000</w:t>
      </w:r>
      <w:r w:rsidR="001B6853" w:rsidRPr="00535793">
        <w:rPr>
          <w:color w:val="000000"/>
        </w:rPr>
        <w:t xml:space="preserve"> de sacas ou 592.800</w:t>
      </w:r>
      <w:r w:rsidR="00C14C3F" w:rsidRPr="00535793">
        <w:rPr>
          <w:color w:val="000000"/>
        </w:rPr>
        <w:t xml:space="preserve"> t</w:t>
      </w:r>
      <w:r w:rsidR="00A53C61" w:rsidRPr="00535793">
        <w:rPr>
          <w:color w:val="000000"/>
        </w:rPr>
        <w:t>oneladas.</w:t>
      </w:r>
    </w:p>
    <w:p w:rsidR="00A53C61" w:rsidRDefault="00A53C61" w:rsidP="002067B9">
      <w:pPr>
        <w:ind w:firstLine="854"/>
        <w:jc w:val="both"/>
      </w:pPr>
      <w:r w:rsidRPr="00535793">
        <w:lastRenderedPageBreak/>
        <w:t>Em segundo plano destacam-se as culturas do arroz e do milho com áreas de cultivo menos expressivas, porém com bons índices de produtividade. A cultura do arroz normalmente é utilizada para abertura de novas áreas e a do milho, cultivada de duas formas distintas, ou seja, a safra normal de verão e a de plantio safrinha, p</w:t>
      </w:r>
      <w:r w:rsidR="001C68FB" w:rsidRPr="00535793">
        <w:t>lantada após a colheita da soja, sendo</w:t>
      </w:r>
      <w:r w:rsidR="002A47A1" w:rsidRPr="00535793">
        <w:t xml:space="preserve"> esta</w:t>
      </w:r>
      <w:r w:rsidR="001C68FB" w:rsidRPr="00535793">
        <w:t xml:space="preserve"> a mais expressiva.</w:t>
      </w:r>
    </w:p>
    <w:p w:rsidR="008F7FF3" w:rsidRDefault="008F7FF3" w:rsidP="002067B9">
      <w:pPr>
        <w:ind w:firstLine="854"/>
        <w:jc w:val="both"/>
      </w:pPr>
    </w:p>
    <w:p w:rsidR="008F7FF3" w:rsidRDefault="008F7FF3" w:rsidP="002067B9">
      <w:pPr>
        <w:ind w:firstLine="854"/>
        <w:jc w:val="both"/>
      </w:pPr>
      <w:r>
        <w:t>Nos últimos anos tem se destacado a cultura do Feijão, principalmente a variedade Caupi, onde na safra 2010/2011 se obteve uma produção estimada de 300.000 sacas, ou 18.000 toneladas</w:t>
      </w:r>
    </w:p>
    <w:p w:rsidR="002067B9" w:rsidRPr="00535793" w:rsidRDefault="002067B9" w:rsidP="002067B9">
      <w:pPr>
        <w:ind w:firstLine="854"/>
        <w:jc w:val="both"/>
      </w:pPr>
    </w:p>
    <w:p w:rsidR="00E91811" w:rsidRPr="00515839" w:rsidRDefault="003612C7" w:rsidP="00515839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12" w:name="_Toc196101048"/>
      <w:r w:rsidRPr="00515839">
        <w:rPr>
          <w:rFonts w:ascii="Times New Roman" w:hAnsi="Times New Roman" w:cs="Times New Roman"/>
          <w:sz w:val="24"/>
          <w:szCs w:val="24"/>
        </w:rPr>
        <w:t>4.</w:t>
      </w:r>
      <w:r w:rsidR="00E41549" w:rsidRPr="00515839">
        <w:rPr>
          <w:rFonts w:ascii="Times New Roman" w:hAnsi="Times New Roman" w:cs="Times New Roman"/>
          <w:sz w:val="24"/>
          <w:szCs w:val="24"/>
        </w:rPr>
        <w:t>1</w:t>
      </w:r>
      <w:r w:rsidR="00E91811" w:rsidRPr="00515839">
        <w:rPr>
          <w:rFonts w:ascii="Times New Roman" w:hAnsi="Times New Roman" w:cs="Times New Roman"/>
          <w:sz w:val="24"/>
          <w:szCs w:val="24"/>
        </w:rPr>
        <w:t>.2.</w:t>
      </w:r>
      <w:r w:rsidR="00E41549" w:rsidRPr="00515839">
        <w:rPr>
          <w:rFonts w:ascii="Times New Roman" w:hAnsi="Times New Roman" w:cs="Times New Roman"/>
          <w:sz w:val="24"/>
          <w:szCs w:val="24"/>
        </w:rPr>
        <w:t xml:space="preserve"> </w:t>
      </w:r>
      <w:r w:rsidR="00E91811" w:rsidRPr="00515839">
        <w:rPr>
          <w:rFonts w:ascii="Times New Roman" w:hAnsi="Times New Roman" w:cs="Times New Roman"/>
          <w:sz w:val="24"/>
          <w:szCs w:val="24"/>
        </w:rPr>
        <w:t>PECUÁRIA</w:t>
      </w:r>
      <w:bookmarkEnd w:id="12"/>
    </w:p>
    <w:p w:rsidR="00E41549" w:rsidRPr="00535793" w:rsidRDefault="00E91811" w:rsidP="0048617C">
      <w:pPr>
        <w:ind w:left="708" w:firstLine="360"/>
        <w:jc w:val="both"/>
      </w:pPr>
      <w:r w:rsidRPr="00535793">
        <w:tab/>
      </w:r>
    </w:p>
    <w:p w:rsidR="00E91811" w:rsidRPr="00535793" w:rsidRDefault="00E91811" w:rsidP="00084375">
      <w:pPr>
        <w:ind w:right="8" w:firstLine="854"/>
        <w:jc w:val="both"/>
      </w:pPr>
      <w:r w:rsidRPr="00535793">
        <w:t xml:space="preserve">A bovinocultura de corte também se expandiu de maneira rápida, com significativo plantio de pastagem artificial do gênero das Brachiárias, em áreas mecanizadas. Estima-se a área de pastagem em </w:t>
      </w:r>
      <w:r w:rsidR="00BB2C71" w:rsidRPr="00535793">
        <w:t xml:space="preserve">11.000 </w:t>
      </w:r>
      <w:r w:rsidR="00C91646" w:rsidRPr="00535793">
        <w:t xml:space="preserve">hectares e o rebanho bovino, em torno de </w:t>
      </w:r>
      <w:r w:rsidR="001C68FB" w:rsidRPr="00535793">
        <w:t>2</w:t>
      </w:r>
      <w:r w:rsidR="00BB2C71" w:rsidRPr="00535793">
        <w:t xml:space="preserve">0.000 </w:t>
      </w:r>
      <w:r w:rsidR="00C91646" w:rsidRPr="00535793">
        <w:rPr>
          <w:color w:val="000000"/>
        </w:rPr>
        <w:t>cabeças, predominando</w:t>
      </w:r>
      <w:r w:rsidR="00C91646" w:rsidRPr="00535793">
        <w:t xml:space="preserve"> as raças zebuínas, principalmente a nelore</w:t>
      </w:r>
      <w:r w:rsidR="002A47A1" w:rsidRPr="00535793">
        <w:t>,</w:t>
      </w:r>
      <w:r w:rsidR="00C91646" w:rsidRPr="00535793">
        <w:t xml:space="preserve"> de bom padrão racial e os cruzamentos com nelore. A tecnologia utilizada na bovinocultura de corte é</w:t>
      </w:r>
      <w:r w:rsidR="002A47A1" w:rsidRPr="00535793">
        <w:t xml:space="preserve"> de</w:t>
      </w:r>
      <w:r w:rsidR="00C91646" w:rsidRPr="00535793">
        <w:t xml:space="preserve"> razoável a boa e a tendência de expansão da atividade é positiva</w:t>
      </w:r>
      <w:r w:rsidR="002A47A1" w:rsidRPr="00535793">
        <w:t>,</w:t>
      </w:r>
      <w:r w:rsidR="00C91646" w:rsidRPr="00535793">
        <w:t xml:space="preserve"> uma vez que é uma das atividades alternativas para diversificação de culturas</w:t>
      </w:r>
      <w:r w:rsidR="00BB2C71" w:rsidRPr="00535793">
        <w:t>. A ovinocultura</w:t>
      </w:r>
      <w:r w:rsidR="00491FB0" w:rsidRPr="00535793">
        <w:t xml:space="preserve"> com </w:t>
      </w:r>
      <w:r w:rsidR="00BB2C71" w:rsidRPr="00535793">
        <w:t>2</w:t>
      </w:r>
      <w:r w:rsidR="00491FB0" w:rsidRPr="00535793">
        <w:t>.0</w:t>
      </w:r>
      <w:r w:rsidR="00BB2C71" w:rsidRPr="00535793">
        <w:t xml:space="preserve">00 cabeças também é bastante crescente na região.  </w:t>
      </w:r>
    </w:p>
    <w:p w:rsidR="003612C7" w:rsidRPr="00535793" w:rsidRDefault="003612C7" w:rsidP="00F01315">
      <w:pPr>
        <w:ind w:left="1080" w:firstLine="12"/>
        <w:jc w:val="both"/>
        <w:rPr>
          <w:b/>
        </w:rPr>
      </w:pPr>
    </w:p>
    <w:p w:rsidR="003612C7" w:rsidRPr="00535793" w:rsidRDefault="003612C7" w:rsidP="00F01315">
      <w:pPr>
        <w:ind w:left="1080" w:firstLine="12"/>
        <w:jc w:val="both"/>
        <w:rPr>
          <w:b/>
        </w:rPr>
      </w:pPr>
    </w:p>
    <w:p w:rsidR="00C91646" w:rsidRPr="00515839" w:rsidRDefault="003612C7" w:rsidP="00515839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13" w:name="_Toc196101049"/>
      <w:r w:rsidRPr="00515839">
        <w:rPr>
          <w:rFonts w:ascii="Times New Roman" w:hAnsi="Times New Roman" w:cs="Times New Roman"/>
          <w:sz w:val="24"/>
          <w:szCs w:val="24"/>
        </w:rPr>
        <w:t>4</w:t>
      </w:r>
      <w:r w:rsidR="00C91646" w:rsidRPr="00515839">
        <w:rPr>
          <w:rFonts w:ascii="Times New Roman" w:hAnsi="Times New Roman" w:cs="Times New Roman"/>
          <w:sz w:val="24"/>
          <w:szCs w:val="24"/>
        </w:rPr>
        <w:t>.2. ARMAZENAMENTO</w:t>
      </w:r>
      <w:bookmarkEnd w:id="13"/>
    </w:p>
    <w:p w:rsidR="00C91646" w:rsidRPr="00535793" w:rsidRDefault="00C91646" w:rsidP="00A17BC5">
      <w:pPr>
        <w:ind w:left="708" w:firstLine="360"/>
        <w:jc w:val="both"/>
      </w:pPr>
    </w:p>
    <w:p w:rsidR="00C91646" w:rsidRPr="00535793" w:rsidRDefault="00980CCF" w:rsidP="00347915">
      <w:pPr>
        <w:ind w:firstLine="854"/>
        <w:jc w:val="both"/>
      </w:pPr>
      <w:r w:rsidRPr="00535793">
        <w:t>A</w:t>
      </w:r>
      <w:r w:rsidR="00C91646" w:rsidRPr="00535793">
        <w:t xml:space="preserve"> capacidade estática dos armazéns locais é </w:t>
      </w:r>
      <w:r w:rsidR="003230A7">
        <w:rPr>
          <w:color w:val="000000"/>
        </w:rPr>
        <w:t>715,200</w:t>
      </w:r>
      <w:r w:rsidR="00B45795" w:rsidRPr="00535793">
        <w:rPr>
          <w:color w:val="000000"/>
        </w:rPr>
        <w:t xml:space="preserve"> </w:t>
      </w:r>
      <w:r w:rsidR="00E45879" w:rsidRPr="00535793">
        <w:rPr>
          <w:color w:val="000000"/>
        </w:rPr>
        <w:t>toneladas,</w:t>
      </w:r>
      <w:r w:rsidR="00C91646" w:rsidRPr="00535793">
        <w:t xml:space="preserve"> conforme tabela abaixo:</w:t>
      </w:r>
    </w:p>
    <w:p w:rsidR="00C91646" w:rsidRPr="00535793" w:rsidRDefault="00C91646" w:rsidP="00A17BC5">
      <w:pPr>
        <w:ind w:left="708" w:firstLine="360"/>
        <w:jc w:val="both"/>
      </w:pPr>
    </w:p>
    <w:p w:rsidR="00F75CF6" w:rsidRPr="00535793" w:rsidRDefault="00F75CF6" w:rsidP="00A17BC5">
      <w:pPr>
        <w:ind w:left="708" w:firstLine="360"/>
        <w:jc w:val="both"/>
      </w:pPr>
    </w:p>
    <w:tbl>
      <w:tblPr>
        <w:tblW w:w="0" w:type="auto"/>
        <w:tblInd w:w="1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68"/>
        <w:gridCol w:w="3865"/>
      </w:tblGrid>
      <w:tr w:rsidR="00AF5357" w:rsidRPr="00535793" w:rsidTr="00630132">
        <w:tc>
          <w:tcPr>
            <w:tcW w:w="4268" w:type="dxa"/>
          </w:tcPr>
          <w:p w:rsidR="00AF5357" w:rsidRPr="002067B9" w:rsidRDefault="00AF5357" w:rsidP="00630132">
            <w:pPr>
              <w:jc w:val="center"/>
            </w:pPr>
          </w:p>
          <w:p w:rsidR="00AF5357" w:rsidRPr="002067B9" w:rsidRDefault="00AF5357" w:rsidP="00630132">
            <w:pPr>
              <w:jc w:val="center"/>
            </w:pPr>
            <w:r w:rsidRPr="002067B9">
              <w:t>ARMAZÉNS</w:t>
            </w:r>
          </w:p>
        </w:tc>
        <w:tc>
          <w:tcPr>
            <w:tcW w:w="3865" w:type="dxa"/>
          </w:tcPr>
          <w:p w:rsidR="00AF5357" w:rsidRPr="00535793" w:rsidRDefault="00AF5357" w:rsidP="00630132">
            <w:pPr>
              <w:jc w:val="center"/>
            </w:pPr>
          </w:p>
          <w:p w:rsidR="00AF5357" w:rsidRPr="00535793" w:rsidRDefault="00AF5357" w:rsidP="00630132">
            <w:pPr>
              <w:jc w:val="center"/>
            </w:pPr>
            <w:r w:rsidRPr="00535793">
              <w:t>GRANELEIRO</w:t>
            </w:r>
          </w:p>
        </w:tc>
      </w:tr>
      <w:tr w:rsidR="00AF5357" w:rsidRPr="00535793" w:rsidTr="00630132">
        <w:tc>
          <w:tcPr>
            <w:tcW w:w="4268" w:type="dxa"/>
          </w:tcPr>
          <w:p w:rsidR="00AF5357" w:rsidRPr="002067B9" w:rsidRDefault="00AF5357" w:rsidP="00C70490">
            <w:r w:rsidRPr="002067B9">
              <w:t>AMAGGI</w:t>
            </w:r>
          </w:p>
        </w:tc>
        <w:tc>
          <w:tcPr>
            <w:tcW w:w="3865" w:type="dxa"/>
          </w:tcPr>
          <w:p w:rsidR="00AF5357" w:rsidRPr="00535793" w:rsidRDefault="00AA3B93" w:rsidP="00630132">
            <w:pPr>
              <w:jc w:val="center"/>
            </w:pPr>
            <w:r w:rsidRPr="00535793">
              <w:t>36.000</w:t>
            </w:r>
            <w:r w:rsidR="00AF5357" w:rsidRPr="00535793">
              <w:t xml:space="preserve"> toneladas</w:t>
            </w:r>
          </w:p>
        </w:tc>
      </w:tr>
      <w:tr w:rsidR="00AF5357" w:rsidRPr="00535793" w:rsidTr="00630132">
        <w:tc>
          <w:tcPr>
            <w:tcW w:w="4268" w:type="dxa"/>
          </w:tcPr>
          <w:p w:rsidR="00AF5357" w:rsidRPr="002067B9" w:rsidRDefault="00AF5357" w:rsidP="00630132">
            <w:pPr>
              <w:jc w:val="both"/>
            </w:pPr>
            <w:r w:rsidRPr="002067B9">
              <w:t>CARGIL</w:t>
            </w:r>
          </w:p>
        </w:tc>
        <w:tc>
          <w:tcPr>
            <w:tcW w:w="3865" w:type="dxa"/>
          </w:tcPr>
          <w:p w:rsidR="00AF5357" w:rsidRPr="00535793" w:rsidRDefault="005C4931" w:rsidP="00630132">
            <w:pPr>
              <w:jc w:val="center"/>
            </w:pPr>
            <w:r>
              <w:t>6</w:t>
            </w:r>
            <w:r w:rsidR="00AA3B93" w:rsidRPr="00535793">
              <w:t>0.000</w:t>
            </w:r>
            <w:r w:rsidR="001101DC" w:rsidRPr="00535793">
              <w:t xml:space="preserve"> toneladas</w:t>
            </w:r>
          </w:p>
        </w:tc>
      </w:tr>
      <w:tr w:rsidR="00AF5357" w:rsidRPr="00535793" w:rsidTr="00630132">
        <w:tc>
          <w:tcPr>
            <w:tcW w:w="4268" w:type="dxa"/>
          </w:tcPr>
          <w:p w:rsidR="00AF5357" w:rsidRPr="002067B9" w:rsidRDefault="00AF5357" w:rsidP="00630132">
            <w:pPr>
              <w:jc w:val="both"/>
            </w:pPr>
            <w:r w:rsidRPr="002067B9">
              <w:t xml:space="preserve">COAVALE </w:t>
            </w:r>
          </w:p>
        </w:tc>
        <w:tc>
          <w:tcPr>
            <w:tcW w:w="3865" w:type="dxa"/>
          </w:tcPr>
          <w:p w:rsidR="00AF5357" w:rsidRPr="00535793" w:rsidRDefault="005C4931" w:rsidP="00630132">
            <w:pPr>
              <w:jc w:val="center"/>
            </w:pPr>
            <w:r>
              <w:t>30</w:t>
            </w:r>
            <w:r w:rsidR="00AA3B93" w:rsidRPr="00535793">
              <w:t>.000 toneladas</w:t>
            </w:r>
          </w:p>
        </w:tc>
      </w:tr>
      <w:tr w:rsidR="00AF5357" w:rsidRPr="00535793" w:rsidTr="00630132">
        <w:tc>
          <w:tcPr>
            <w:tcW w:w="4268" w:type="dxa"/>
          </w:tcPr>
          <w:p w:rsidR="00AF5357" w:rsidRPr="002067B9" w:rsidRDefault="00AF5357" w:rsidP="00630132">
            <w:pPr>
              <w:jc w:val="both"/>
            </w:pPr>
            <w:r w:rsidRPr="002067B9">
              <w:t>COAMBE</w:t>
            </w:r>
          </w:p>
        </w:tc>
        <w:tc>
          <w:tcPr>
            <w:tcW w:w="3865" w:type="dxa"/>
          </w:tcPr>
          <w:p w:rsidR="00AF5357" w:rsidRPr="00535793" w:rsidRDefault="003230A7" w:rsidP="00630132">
            <w:pPr>
              <w:jc w:val="center"/>
            </w:pPr>
            <w:r>
              <w:t>40.8</w:t>
            </w:r>
            <w:r w:rsidR="00AA3B93" w:rsidRPr="00535793">
              <w:t>00</w:t>
            </w:r>
            <w:r w:rsidR="001101DC" w:rsidRPr="00535793">
              <w:t xml:space="preserve"> toneladas</w:t>
            </w:r>
          </w:p>
        </w:tc>
      </w:tr>
      <w:tr w:rsidR="00AF5357" w:rsidRPr="00535793" w:rsidTr="00630132">
        <w:tc>
          <w:tcPr>
            <w:tcW w:w="4268" w:type="dxa"/>
          </w:tcPr>
          <w:p w:rsidR="00AF5357" w:rsidRPr="002067B9" w:rsidRDefault="00AF5357" w:rsidP="00630132">
            <w:pPr>
              <w:jc w:val="both"/>
            </w:pPr>
            <w:r w:rsidRPr="002067B9">
              <w:t>CONACENTRO</w:t>
            </w:r>
          </w:p>
        </w:tc>
        <w:tc>
          <w:tcPr>
            <w:tcW w:w="3865" w:type="dxa"/>
            <w:tcBorders>
              <w:bottom w:val="single" w:sz="4" w:space="0" w:color="auto"/>
            </w:tcBorders>
          </w:tcPr>
          <w:p w:rsidR="00AF5357" w:rsidRPr="00535793" w:rsidRDefault="00AA3B93" w:rsidP="00630132">
            <w:pPr>
              <w:jc w:val="center"/>
            </w:pPr>
            <w:r w:rsidRPr="00535793">
              <w:t>90.000</w:t>
            </w:r>
            <w:r w:rsidR="00B01BDF" w:rsidRPr="00535793">
              <w:t xml:space="preserve"> toneladas</w:t>
            </w:r>
          </w:p>
        </w:tc>
      </w:tr>
      <w:tr w:rsidR="00AF5357" w:rsidRPr="00535793" w:rsidTr="00630132">
        <w:tc>
          <w:tcPr>
            <w:tcW w:w="4268" w:type="dxa"/>
          </w:tcPr>
          <w:p w:rsidR="00AF5357" w:rsidRPr="002067B9" w:rsidRDefault="00AF5357" w:rsidP="00630132">
            <w:pPr>
              <w:jc w:val="both"/>
            </w:pPr>
            <w:r w:rsidRPr="002067B9">
              <w:t xml:space="preserve">GRÃOS </w:t>
            </w:r>
            <w:r w:rsidR="003C35D2" w:rsidRPr="002067B9">
              <w:t>ARMAZÉNS GERAIS</w:t>
            </w:r>
          </w:p>
        </w:tc>
        <w:tc>
          <w:tcPr>
            <w:tcW w:w="3865" w:type="dxa"/>
            <w:tcBorders>
              <w:bottom w:val="single" w:sz="4" w:space="0" w:color="auto"/>
            </w:tcBorders>
          </w:tcPr>
          <w:p w:rsidR="00AF5357" w:rsidRPr="00535793" w:rsidRDefault="00AA3B93" w:rsidP="00630132">
            <w:pPr>
              <w:jc w:val="center"/>
            </w:pPr>
            <w:r w:rsidRPr="00535793">
              <w:t>20.400</w:t>
            </w:r>
            <w:r w:rsidR="002A47A1" w:rsidRPr="00535793">
              <w:t xml:space="preserve"> </w:t>
            </w:r>
            <w:r w:rsidRPr="00535793">
              <w:t>toneladas</w:t>
            </w:r>
          </w:p>
        </w:tc>
      </w:tr>
      <w:tr w:rsidR="00AF5357" w:rsidRPr="00535793" w:rsidTr="00630132">
        <w:tc>
          <w:tcPr>
            <w:tcW w:w="4268" w:type="dxa"/>
            <w:tcBorders>
              <w:right w:val="single" w:sz="4" w:space="0" w:color="auto"/>
            </w:tcBorders>
          </w:tcPr>
          <w:p w:rsidR="00AF5357" w:rsidRPr="002067B9" w:rsidRDefault="00AF5357" w:rsidP="00630132">
            <w:pPr>
              <w:jc w:val="both"/>
            </w:pPr>
            <w:r w:rsidRPr="002067B9">
              <w:t>OVETRIL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357" w:rsidRPr="00535793" w:rsidRDefault="005C4931" w:rsidP="00630132">
            <w:pPr>
              <w:jc w:val="center"/>
            </w:pPr>
            <w:r>
              <w:t>270</w:t>
            </w:r>
            <w:r w:rsidR="00AA3B93" w:rsidRPr="00535793">
              <w:t>.000</w:t>
            </w:r>
            <w:r w:rsidR="001101DC" w:rsidRPr="00535793">
              <w:t xml:space="preserve"> toneladas</w:t>
            </w:r>
          </w:p>
        </w:tc>
      </w:tr>
      <w:tr w:rsidR="00AF5357" w:rsidRPr="00535793" w:rsidTr="00630132">
        <w:tc>
          <w:tcPr>
            <w:tcW w:w="4268" w:type="dxa"/>
            <w:tcBorders>
              <w:right w:val="single" w:sz="4" w:space="0" w:color="auto"/>
            </w:tcBorders>
          </w:tcPr>
          <w:p w:rsidR="00AF5357" w:rsidRPr="002067B9" w:rsidRDefault="003651DA" w:rsidP="003651DA">
            <w:r w:rsidRPr="002067B9">
              <w:t>ADM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357" w:rsidRPr="00535793" w:rsidRDefault="003651DA" w:rsidP="00630132">
            <w:pPr>
              <w:jc w:val="center"/>
            </w:pPr>
            <w:r w:rsidRPr="00535793">
              <w:t>18.000 toneladas</w:t>
            </w:r>
          </w:p>
        </w:tc>
      </w:tr>
      <w:tr w:rsidR="006E0A87" w:rsidRPr="00535793" w:rsidTr="00630132">
        <w:tc>
          <w:tcPr>
            <w:tcW w:w="4268" w:type="dxa"/>
            <w:tcBorders>
              <w:right w:val="single" w:sz="4" w:space="0" w:color="auto"/>
            </w:tcBorders>
          </w:tcPr>
          <w:p w:rsidR="006E0A87" w:rsidRPr="002067B9" w:rsidRDefault="003651DA" w:rsidP="00630132">
            <w:pPr>
              <w:jc w:val="both"/>
            </w:pPr>
            <w:r w:rsidRPr="002067B9">
              <w:t>VIANA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87" w:rsidRPr="00535793" w:rsidRDefault="003651DA" w:rsidP="00630132">
            <w:pPr>
              <w:jc w:val="center"/>
            </w:pPr>
            <w:r w:rsidRPr="00535793">
              <w:t>96.000 toneladas</w:t>
            </w:r>
          </w:p>
        </w:tc>
      </w:tr>
      <w:tr w:rsidR="006E0A87" w:rsidRPr="00535793" w:rsidTr="00630132">
        <w:tc>
          <w:tcPr>
            <w:tcW w:w="4268" w:type="dxa"/>
            <w:tcBorders>
              <w:right w:val="single" w:sz="4" w:space="0" w:color="auto"/>
            </w:tcBorders>
          </w:tcPr>
          <w:p w:rsidR="006E0A87" w:rsidRPr="00630132" w:rsidRDefault="002379B2" w:rsidP="00630132">
            <w:pPr>
              <w:jc w:val="right"/>
              <w:rPr>
                <w:b/>
              </w:rPr>
            </w:pPr>
            <w:r w:rsidRPr="00630132">
              <w:rPr>
                <w:b/>
              </w:rPr>
              <w:t>SUB-</w:t>
            </w:r>
            <w:r w:rsidR="00B45795" w:rsidRPr="00630132">
              <w:rPr>
                <w:b/>
              </w:rPr>
              <w:t>TOTAL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87" w:rsidRPr="00630132" w:rsidRDefault="003230A7" w:rsidP="00630132">
            <w:pPr>
              <w:jc w:val="center"/>
              <w:rPr>
                <w:b/>
              </w:rPr>
            </w:pPr>
            <w:r w:rsidRPr="00630132">
              <w:rPr>
                <w:b/>
              </w:rPr>
              <w:t>625,2</w:t>
            </w:r>
            <w:r w:rsidR="00B45795" w:rsidRPr="00630132">
              <w:rPr>
                <w:b/>
              </w:rPr>
              <w:t>00 toneladas</w:t>
            </w:r>
          </w:p>
        </w:tc>
      </w:tr>
      <w:tr w:rsidR="006E0A87" w:rsidRPr="00535793" w:rsidTr="00630132">
        <w:tc>
          <w:tcPr>
            <w:tcW w:w="4268" w:type="dxa"/>
            <w:tcBorders>
              <w:right w:val="single" w:sz="4" w:space="0" w:color="auto"/>
            </w:tcBorders>
          </w:tcPr>
          <w:p w:rsidR="006E0A87" w:rsidRPr="002067B9" w:rsidRDefault="00B45795" w:rsidP="002067B9">
            <w:r w:rsidRPr="002067B9">
              <w:t>ARMAZÉNS PARTICULARES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A87" w:rsidRPr="00535793" w:rsidRDefault="003230A7" w:rsidP="00630132">
            <w:pPr>
              <w:jc w:val="center"/>
            </w:pPr>
            <w:r>
              <w:t>90.0</w:t>
            </w:r>
            <w:r w:rsidR="00B45795" w:rsidRPr="00535793">
              <w:t>00 toneladas</w:t>
            </w:r>
          </w:p>
        </w:tc>
      </w:tr>
      <w:tr w:rsidR="003C35D2" w:rsidRPr="00535793" w:rsidTr="00630132">
        <w:tc>
          <w:tcPr>
            <w:tcW w:w="4268" w:type="dxa"/>
          </w:tcPr>
          <w:p w:rsidR="003C35D2" w:rsidRPr="00630132" w:rsidRDefault="003C35D2" w:rsidP="00630132">
            <w:pPr>
              <w:jc w:val="right"/>
              <w:rPr>
                <w:b/>
              </w:rPr>
            </w:pPr>
            <w:r w:rsidRPr="00630132">
              <w:rPr>
                <w:b/>
              </w:rPr>
              <w:t xml:space="preserve">TOTAL </w:t>
            </w:r>
          </w:p>
        </w:tc>
        <w:tc>
          <w:tcPr>
            <w:tcW w:w="3865" w:type="dxa"/>
          </w:tcPr>
          <w:p w:rsidR="003C35D2" w:rsidRPr="00630132" w:rsidRDefault="003230A7" w:rsidP="00630132">
            <w:pPr>
              <w:jc w:val="center"/>
              <w:rPr>
                <w:b/>
              </w:rPr>
            </w:pPr>
            <w:r w:rsidRPr="00630132">
              <w:rPr>
                <w:b/>
              </w:rPr>
              <w:t>715,200</w:t>
            </w:r>
            <w:r w:rsidR="00B03E19" w:rsidRPr="00630132">
              <w:rPr>
                <w:b/>
              </w:rPr>
              <w:t xml:space="preserve"> toneladas</w:t>
            </w:r>
          </w:p>
        </w:tc>
      </w:tr>
      <w:tr w:rsidR="003C35D2" w:rsidRPr="00535793" w:rsidTr="00630132">
        <w:tc>
          <w:tcPr>
            <w:tcW w:w="4268" w:type="dxa"/>
          </w:tcPr>
          <w:p w:rsidR="003C35D2" w:rsidRPr="00535793" w:rsidRDefault="003C35D2" w:rsidP="00B45795"/>
        </w:tc>
        <w:tc>
          <w:tcPr>
            <w:tcW w:w="3865" w:type="dxa"/>
          </w:tcPr>
          <w:p w:rsidR="003C35D2" w:rsidRPr="00535793" w:rsidRDefault="003C35D2" w:rsidP="00B45795"/>
        </w:tc>
      </w:tr>
    </w:tbl>
    <w:p w:rsidR="00980CCF" w:rsidRPr="00515839" w:rsidRDefault="003612C7" w:rsidP="00515839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14" w:name="_Toc196101050"/>
      <w:r w:rsidRPr="00515839"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980CCF" w:rsidRPr="00515839">
        <w:rPr>
          <w:rFonts w:ascii="Times New Roman" w:hAnsi="Times New Roman" w:cs="Times New Roman"/>
          <w:sz w:val="24"/>
          <w:szCs w:val="24"/>
        </w:rPr>
        <w:t>.3.</w:t>
      </w:r>
      <w:r w:rsidRPr="00515839">
        <w:rPr>
          <w:rFonts w:ascii="Times New Roman" w:hAnsi="Times New Roman" w:cs="Times New Roman"/>
          <w:sz w:val="24"/>
          <w:szCs w:val="24"/>
        </w:rPr>
        <w:t xml:space="preserve"> </w:t>
      </w:r>
      <w:r w:rsidR="007C7A4B" w:rsidRPr="00515839">
        <w:rPr>
          <w:rFonts w:ascii="Times New Roman" w:hAnsi="Times New Roman" w:cs="Times New Roman"/>
          <w:sz w:val="24"/>
          <w:szCs w:val="24"/>
        </w:rPr>
        <w:t>INDÚSTRIA</w:t>
      </w:r>
      <w:bookmarkEnd w:id="14"/>
    </w:p>
    <w:p w:rsidR="001C68FB" w:rsidRPr="00535793" w:rsidRDefault="001C68FB" w:rsidP="00A17BC5">
      <w:pPr>
        <w:ind w:left="708" w:firstLine="360"/>
        <w:jc w:val="both"/>
      </w:pPr>
    </w:p>
    <w:p w:rsidR="00980CCF" w:rsidRPr="00535793" w:rsidRDefault="00980CCF" w:rsidP="00347915">
      <w:pPr>
        <w:ind w:firstLine="854"/>
        <w:jc w:val="both"/>
      </w:pPr>
      <w:r w:rsidRPr="00535793">
        <w:t xml:space="preserve">O crescimento do setor primário impõe aos segmentos produtivos do </w:t>
      </w:r>
      <w:r w:rsidR="00D33F68" w:rsidRPr="00535793">
        <w:t>D</w:t>
      </w:r>
      <w:r w:rsidRPr="00535793">
        <w:t>istrito de Boa Esperança a necessidade de dar um salto rumo à industrialização. A passagem de produtos de matéria-prima para o estágio de valores, via agroindústria, se transformou num dos principais desafios ao</w:t>
      </w:r>
      <w:r w:rsidR="00D33F68" w:rsidRPr="00535793">
        <w:t>s empresários.</w:t>
      </w:r>
    </w:p>
    <w:p w:rsidR="00980CCF" w:rsidRPr="00535793" w:rsidRDefault="00980CCF" w:rsidP="00A17BC5">
      <w:pPr>
        <w:ind w:left="708" w:firstLine="360"/>
        <w:jc w:val="both"/>
      </w:pPr>
    </w:p>
    <w:p w:rsidR="00980CCF" w:rsidRPr="00535793" w:rsidRDefault="00980CCF" w:rsidP="00347915">
      <w:pPr>
        <w:ind w:firstLine="854"/>
        <w:jc w:val="both"/>
      </w:pPr>
      <w:r w:rsidRPr="00535793">
        <w:t>A produção agrícola local é exportada. A falta de indústrias tem impedido a diversificação e verticalização da produção.</w:t>
      </w:r>
    </w:p>
    <w:p w:rsidR="00980CCF" w:rsidRPr="00535793" w:rsidRDefault="00980CCF" w:rsidP="00A17BC5">
      <w:pPr>
        <w:ind w:left="708" w:firstLine="360"/>
        <w:jc w:val="both"/>
      </w:pPr>
    </w:p>
    <w:p w:rsidR="00602E66" w:rsidRPr="00535793" w:rsidRDefault="00980CCF" w:rsidP="00B31AD6">
      <w:pPr>
        <w:ind w:firstLine="854"/>
        <w:jc w:val="both"/>
      </w:pPr>
      <w:r w:rsidRPr="00535793">
        <w:t>Com o adiantado processo de globalização da economia, não é mais possível</w:t>
      </w:r>
      <w:r w:rsidR="00602E66" w:rsidRPr="00535793">
        <w:t xml:space="preserve"> produzir sem agregar valores. Diante dessa situação, agricultores q</w:t>
      </w:r>
      <w:r w:rsidR="00FE309C" w:rsidRPr="00535793">
        <w:t>uerem atrair indústrias para o D</w:t>
      </w:r>
      <w:r w:rsidR="00602E66" w:rsidRPr="00535793">
        <w:t xml:space="preserve">istrito. </w:t>
      </w:r>
    </w:p>
    <w:p w:rsidR="007C7A4B" w:rsidRPr="00535793" w:rsidRDefault="007C7A4B" w:rsidP="00A17BC5">
      <w:pPr>
        <w:ind w:left="708" w:firstLine="360"/>
        <w:jc w:val="both"/>
      </w:pPr>
    </w:p>
    <w:p w:rsidR="00A50BEB" w:rsidRDefault="00A50BEB" w:rsidP="002067B9">
      <w:pPr>
        <w:ind w:firstLine="854"/>
        <w:jc w:val="both"/>
      </w:pPr>
      <w:r w:rsidRPr="00535793">
        <w:t xml:space="preserve">O empreendimento pioneiro neste segmento foi </w:t>
      </w:r>
      <w:r w:rsidR="00F026B9" w:rsidRPr="00535793">
        <w:t>à</w:t>
      </w:r>
      <w:r w:rsidRPr="00535793">
        <w:t xml:space="preserve"> instalação </w:t>
      </w:r>
      <w:r w:rsidR="002067B9" w:rsidRPr="00535793">
        <w:t>do Laticínio</w:t>
      </w:r>
      <w:r w:rsidRPr="00535793">
        <w:t xml:space="preserve"> Boa Esperança, de propriedade da família Zanella.</w:t>
      </w:r>
    </w:p>
    <w:p w:rsidR="002847B6" w:rsidRDefault="002847B6" w:rsidP="00B31AD6">
      <w:pPr>
        <w:pStyle w:val="Ttulo1"/>
        <w:ind w:firstLine="854"/>
        <w:rPr>
          <w:rFonts w:ascii="Times New Roman" w:hAnsi="Times New Roman" w:cs="Times New Roman"/>
          <w:sz w:val="24"/>
          <w:szCs w:val="24"/>
        </w:rPr>
      </w:pPr>
    </w:p>
    <w:p w:rsidR="00602E66" w:rsidRPr="00515839" w:rsidRDefault="00A50BEB" w:rsidP="00515839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15" w:name="_Toc196101051"/>
      <w:r w:rsidRPr="00515839">
        <w:rPr>
          <w:rFonts w:ascii="Times New Roman" w:hAnsi="Times New Roman" w:cs="Times New Roman"/>
          <w:sz w:val="24"/>
          <w:szCs w:val="24"/>
        </w:rPr>
        <w:t>5</w:t>
      </w:r>
      <w:r w:rsidR="00602E66" w:rsidRPr="00515839">
        <w:rPr>
          <w:rFonts w:ascii="Times New Roman" w:hAnsi="Times New Roman" w:cs="Times New Roman"/>
          <w:sz w:val="24"/>
          <w:szCs w:val="24"/>
        </w:rPr>
        <w:t>.</w:t>
      </w:r>
      <w:r w:rsidR="0060111A" w:rsidRPr="00515839">
        <w:rPr>
          <w:rFonts w:ascii="Times New Roman" w:hAnsi="Times New Roman" w:cs="Times New Roman"/>
          <w:sz w:val="24"/>
          <w:szCs w:val="24"/>
        </w:rPr>
        <w:t xml:space="preserve"> </w:t>
      </w:r>
      <w:r w:rsidR="00602E66" w:rsidRPr="00515839">
        <w:rPr>
          <w:rFonts w:ascii="Times New Roman" w:hAnsi="Times New Roman" w:cs="Times New Roman"/>
          <w:sz w:val="24"/>
          <w:szCs w:val="24"/>
        </w:rPr>
        <w:t>COOPERATIVISMO</w:t>
      </w:r>
      <w:bookmarkEnd w:id="15"/>
    </w:p>
    <w:p w:rsidR="001C68FB" w:rsidRPr="00535793" w:rsidRDefault="001C68FB" w:rsidP="00A17BC5">
      <w:pPr>
        <w:ind w:left="708" w:firstLine="360"/>
        <w:jc w:val="both"/>
      </w:pPr>
    </w:p>
    <w:p w:rsidR="0060111A" w:rsidRPr="00535793" w:rsidRDefault="00602E66" w:rsidP="00B31AD6">
      <w:pPr>
        <w:ind w:firstLine="854"/>
        <w:jc w:val="both"/>
      </w:pPr>
      <w:r w:rsidRPr="00535793">
        <w:t xml:space="preserve">O sistema cooperativo é bem desenvolvido na </w:t>
      </w:r>
      <w:r w:rsidR="001C68FB" w:rsidRPr="00535793">
        <w:t>r</w:t>
      </w:r>
      <w:r w:rsidRPr="00535793">
        <w:t xml:space="preserve">egião, quando comparado com outros municípios do Estado. Este fato deve-se ao motivo dos produtores serem oriundos do sul do </w:t>
      </w:r>
      <w:r w:rsidR="0060111A" w:rsidRPr="00535793">
        <w:t xml:space="preserve">país, onde a tradição ao cooperativismo é mais evidente do que em outras regiões. Existem </w:t>
      </w:r>
      <w:r w:rsidR="009D6D58" w:rsidRPr="00535793">
        <w:t>três</w:t>
      </w:r>
      <w:r w:rsidR="0060111A" w:rsidRPr="00535793">
        <w:t xml:space="preserve"> </w:t>
      </w:r>
      <w:r w:rsidR="002847B6" w:rsidRPr="00535793">
        <w:t>cooperativas:</w:t>
      </w:r>
    </w:p>
    <w:p w:rsidR="00A50BEB" w:rsidRPr="00535793" w:rsidRDefault="00A50BEB" w:rsidP="00A17BC5">
      <w:pPr>
        <w:ind w:left="708" w:firstLine="360"/>
        <w:jc w:val="both"/>
      </w:pPr>
    </w:p>
    <w:p w:rsidR="0060111A" w:rsidRPr="00535793" w:rsidRDefault="0060111A" w:rsidP="00B31AD6">
      <w:pPr>
        <w:ind w:firstLine="854"/>
        <w:jc w:val="both"/>
      </w:pPr>
      <w:r w:rsidRPr="00535793">
        <w:t>COAMBE – Cooperativa Agrícola Mista Boa Esperança Ltda</w:t>
      </w:r>
      <w:r w:rsidR="001C68FB" w:rsidRPr="00535793">
        <w:t>.</w:t>
      </w:r>
    </w:p>
    <w:p w:rsidR="00980CCF" w:rsidRPr="00535793" w:rsidRDefault="0060111A" w:rsidP="00B31AD6">
      <w:pPr>
        <w:ind w:firstLine="854"/>
        <w:jc w:val="both"/>
      </w:pPr>
      <w:r w:rsidRPr="00535793">
        <w:t>COAVALE – Cooperativa Agropecuária Vale do Tartaruga Ltda</w:t>
      </w:r>
      <w:r w:rsidR="001C68FB" w:rsidRPr="00535793">
        <w:t>.</w:t>
      </w:r>
      <w:r w:rsidR="00602E66" w:rsidRPr="00535793">
        <w:t xml:space="preserve">  </w:t>
      </w:r>
    </w:p>
    <w:p w:rsidR="0060111A" w:rsidRDefault="0060111A" w:rsidP="003D32A8">
      <w:pPr>
        <w:ind w:firstLine="854"/>
        <w:jc w:val="both"/>
      </w:pPr>
      <w:r w:rsidRPr="00535793">
        <w:t>CONACENTRO – Cooperativa dos Produtores do Centro Oeste Ltda</w:t>
      </w:r>
      <w:r w:rsidR="001C68FB" w:rsidRPr="00535793">
        <w:t>.</w:t>
      </w:r>
    </w:p>
    <w:p w:rsidR="005808D8" w:rsidRDefault="005808D8" w:rsidP="00515839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16" w:name="_Toc196101052"/>
    </w:p>
    <w:p w:rsidR="0060111A" w:rsidRPr="00515839" w:rsidRDefault="00A50BEB" w:rsidP="00515839">
      <w:pPr>
        <w:pStyle w:val="Ttulo1"/>
        <w:rPr>
          <w:rFonts w:ascii="Times New Roman" w:hAnsi="Times New Roman" w:cs="Times New Roman"/>
          <w:sz w:val="24"/>
          <w:szCs w:val="24"/>
        </w:rPr>
      </w:pPr>
      <w:r w:rsidRPr="00515839">
        <w:rPr>
          <w:rFonts w:ascii="Times New Roman" w:hAnsi="Times New Roman" w:cs="Times New Roman"/>
          <w:sz w:val="24"/>
          <w:szCs w:val="24"/>
        </w:rPr>
        <w:t>6</w:t>
      </w:r>
      <w:r w:rsidR="0060111A" w:rsidRPr="00515839">
        <w:rPr>
          <w:rFonts w:ascii="Times New Roman" w:hAnsi="Times New Roman" w:cs="Times New Roman"/>
          <w:sz w:val="24"/>
          <w:szCs w:val="24"/>
        </w:rPr>
        <w:t>. INFRA-ESTRUTURA</w:t>
      </w:r>
      <w:bookmarkEnd w:id="16"/>
    </w:p>
    <w:p w:rsidR="001C68FB" w:rsidRPr="00535793" w:rsidRDefault="001C68FB" w:rsidP="00EF663B">
      <w:pPr>
        <w:ind w:left="708" w:firstLine="12"/>
        <w:jc w:val="both"/>
        <w:rPr>
          <w:b/>
        </w:rPr>
      </w:pPr>
    </w:p>
    <w:p w:rsidR="002379B2" w:rsidRDefault="0060111A" w:rsidP="002847B6">
      <w:pPr>
        <w:ind w:firstLine="854"/>
        <w:jc w:val="both"/>
      </w:pPr>
      <w:r w:rsidRPr="00535793">
        <w:t xml:space="preserve">A implantação de </w:t>
      </w:r>
      <w:r w:rsidR="007C7A4B" w:rsidRPr="00535793">
        <w:t>indústrias</w:t>
      </w:r>
      <w:r w:rsidR="00F026B9">
        <w:t xml:space="preserve"> na Micro-</w:t>
      </w:r>
      <w:r w:rsidRPr="00535793">
        <w:t>região de Boa Esperança está atrelada a fatores estruturais, como</w:t>
      </w:r>
      <w:r w:rsidR="001C68FB" w:rsidRPr="00535793">
        <w:t xml:space="preserve"> comunicação,</w:t>
      </w:r>
      <w:r w:rsidRPr="00535793">
        <w:t xml:space="preserve"> energia e estradas.</w:t>
      </w:r>
    </w:p>
    <w:p w:rsidR="00332968" w:rsidRDefault="00332968" w:rsidP="002847B6">
      <w:pPr>
        <w:ind w:firstLine="854"/>
        <w:jc w:val="both"/>
      </w:pPr>
    </w:p>
    <w:p w:rsidR="00A50BEB" w:rsidRPr="00515839" w:rsidRDefault="00A50BEB" w:rsidP="00515839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17" w:name="_Toc196101053"/>
      <w:r w:rsidRPr="00515839">
        <w:rPr>
          <w:rFonts w:ascii="Times New Roman" w:hAnsi="Times New Roman" w:cs="Times New Roman"/>
          <w:sz w:val="24"/>
          <w:szCs w:val="24"/>
        </w:rPr>
        <w:t>6.1. COMUNICAÇÕES</w:t>
      </w:r>
      <w:bookmarkEnd w:id="17"/>
    </w:p>
    <w:p w:rsidR="00A50BEB" w:rsidRPr="00535793" w:rsidRDefault="00A50BEB" w:rsidP="0060111A">
      <w:pPr>
        <w:ind w:left="708" w:firstLine="360"/>
        <w:jc w:val="both"/>
        <w:rPr>
          <w:b/>
        </w:rPr>
      </w:pPr>
    </w:p>
    <w:p w:rsidR="00EB6F84" w:rsidRDefault="0044022B" w:rsidP="003D32A8">
      <w:pPr>
        <w:ind w:firstLine="854"/>
        <w:jc w:val="both"/>
      </w:pPr>
      <w:r w:rsidRPr="00535793">
        <w:t>No distrito há</w:t>
      </w:r>
      <w:r w:rsidR="001C68FB" w:rsidRPr="00535793">
        <w:t xml:space="preserve"> o sistema de telefonia convencional,</w:t>
      </w:r>
      <w:r w:rsidRPr="00535793">
        <w:t xml:space="preserve"> o fornecimento de sinal ADSL Banda Larga e</w:t>
      </w:r>
      <w:r w:rsidR="00EB6F84">
        <w:t xml:space="preserve"> via rádio.</w:t>
      </w:r>
    </w:p>
    <w:p w:rsidR="0044022B" w:rsidRPr="00535793" w:rsidRDefault="00EB6F84" w:rsidP="003D32A8">
      <w:pPr>
        <w:ind w:firstLine="854"/>
        <w:jc w:val="both"/>
      </w:pPr>
      <w:r>
        <w:t>A telefonia móvel está em fase de implantação, onde empresários do distrito instalaram uma torre para receber sinal de celular de outra localidade e retransmitir no Distrito de Boa Esperança</w:t>
      </w:r>
      <w:r w:rsidR="0044022B" w:rsidRPr="00535793">
        <w:t>.</w:t>
      </w:r>
      <w:r w:rsidR="008F7FF3">
        <w:t xml:space="preserve"> O serviço já está funcionando, mas com oscilação no sinal.</w:t>
      </w:r>
    </w:p>
    <w:p w:rsidR="00D95AFE" w:rsidRPr="00535793" w:rsidRDefault="00D95AFE" w:rsidP="0060111A">
      <w:pPr>
        <w:ind w:left="708" w:firstLine="360"/>
        <w:jc w:val="both"/>
      </w:pPr>
    </w:p>
    <w:p w:rsidR="0044022B" w:rsidRPr="00515839" w:rsidRDefault="00A50BEB" w:rsidP="00515839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18" w:name="_Toc196101054"/>
      <w:r w:rsidRPr="00515839">
        <w:rPr>
          <w:rFonts w:ascii="Times New Roman" w:hAnsi="Times New Roman" w:cs="Times New Roman"/>
          <w:sz w:val="24"/>
          <w:szCs w:val="24"/>
        </w:rPr>
        <w:t>6</w:t>
      </w:r>
      <w:r w:rsidR="0044022B" w:rsidRPr="00515839">
        <w:rPr>
          <w:rFonts w:ascii="Times New Roman" w:hAnsi="Times New Roman" w:cs="Times New Roman"/>
          <w:sz w:val="24"/>
          <w:szCs w:val="24"/>
        </w:rPr>
        <w:t>.</w:t>
      </w:r>
      <w:r w:rsidRPr="00515839">
        <w:rPr>
          <w:rFonts w:ascii="Times New Roman" w:hAnsi="Times New Roman" w:cs="Times New Roman"/>
          <w:sz w:val="24"/>
          <w:szCs w:val="24"/>
        </w:rPr>
        <w:t>2.</w:t>
      </w:r>
      <w:r w:rsidR="0044022B" w:rsidRPr="00515839">
        <w:rPr>
          <w:rFonts w:ascii="Times New Roman" w:hAnsi="Times New Roman" w:cs="Times New Roman"/>
          <w:sz w:val="24"/>
          <w:szCs w:val="24"/>
        </w:rPr>
        <w:t xml:space="preserve"> MALHA </w:t>
      </w:r>
      <w:r w:rsidR="00F33725" w:rsidRPr="00515839">
        <w:rPr>
          <w:rFonts w:ascii="Times New Roman" w:hAnsi="Times New Roman" w:cs="Times New Roman"/>
          <w:sz w:val="24"/>
          <w:szCs w:val="24"/>
        </w:rPr>
        <w:t>VIÁRIA</w:t>
      </w:r>
      <w:bookmarkEnd w:id="18"/>
    </w:p>
    <w:p w:rsidR="001C68FB" w:rsidRPr="00535793" w:rsidRDefault="001C68FB" w:rsidP="00EF663B">
      <w:pPr>
        <w:ind w:left="708" w:firstLine="12"/>
        <w:jc w:val="both"/>
        <w:rPr>
          <w:b/>
        </w:rPr>
      </w:pPr>
    </w:p>
    <w:p w:rsidR="000C6233" w:rsidRPr="00535793" w:rsidRDefault="0044022B" w:rsidP="00360D78">
      <w:pPr>
        <w:ind w:firstLine="854"/>
        <w:jc w:val="both"/>
      </w:pPr>
      <w:r w:rsidRPr="00535793">
        <w:t>As principais vias de acesso ao distrito de Boa Esperança são as MTs 242, 404</w:t>
      </w:r>
      <w:r w:rsidR="003230A7">
        <w:t xml:space="preserve"> (terra)</w:t>
      </w:r>
      <w:r w:rsidRPr="00535793">
        <w:t xml:space="preserve"> e 140</w:t>
      </w:r>
      <w:r w:rsidR="003230A7">
        <w:t xml:space="preserve"> (asfalto)</w:t>
      </w:r>
      <w:r w:rsidRPr="00535793">
        <w:t xml:space="preserve"> que fazem ligação com a BR 163. As rodovias encontram-se em bom estado de conservação. A população da Micro</w:t>
      </w:r>
      <w:r w:rsidR="00F026B9">
        <w:t>-</w:t>
      </w:r>
      <w:r w:rsidRPr="00535793">
        <w:t>região quer buscar alternativas de escoamento da produção de grãos e transporte de</w:t>
      </w:r>
      <w:r w:rsidR="002A37BB" w:rsidRPr="00535793">
        <w:t xml:space="preserve"> insumos, bem como de outros produtos.</w:t>
      </w:r>
    </w:p>
    <w:p w:rsidR="00360D78" w:rsidRPr="00535793" w:rsidRDefault="00360D78" w:rsidP="002379B2">
      <w:pPr>
        <w:ind w:left="708" w:firstLine="360"/>
        <w:jc w:val="both"/>
      </w:pPr>
    </w:p>
    <w:p w:rsidR="0044022B" w:rsidRPr="00535793" w:rsidRDefault="002A37BB" w:rsidP="00360D78">
      <w:pPr>
        <w:ind w:firstLine="854"/>
        <w:jc w:val="both"/>
      </w:pPr>
      <w:r w:rsidRPr="00535793">
        <w:t>Lideranças do setor produtivo integram o movimento pelo asfaltamento do conjunto de rodovias estaduais ligando Sorriso a Primavera do Leste. A pavimentação asfáltica dessas estradas viabiliza o acesso</w:t>
      </w:r>
      <w:r w:rsidR="006F0CF4" w:rsidRPr="00535793">
        <w:t xml:space="preserve"> até a hidrovia Rio das Morte</w:t>
      </w:r>
      <w:r w:rsidR="00491FB0" w:rsidRPr="00535793">
        <w:t>s</w:t>
      </w:r>
      <w:r w:rsidR="006F0CF4" w:rsidRPr="00535793">
        <w:t>-Araguaia,</w:t>
      </w:r>
      <w:r w:rsidR="00491FB0" w:rsidRPr="00535793">
        <w:t xml:space="preserve"> </w:t>
      </w:r>
      <w:r w:rsidR="006F0CF4" w:rsidRPr="00535793">
        <w:t>leste do Estado.</w:t>
      </w:r>
      <w:r w:rsidR="002379B2" w:rsidRPr="00535793">
        <w:t xml:space="preserve"> </w:t>
      </w:r>
      <w:r w:rsidR="006F0CF4" w:rsidRPr="00535793">
        <w:t>O complexo</w:t>
      </w:r>
      <w:r w:rsidRPr="00535793">
        <w:t xml:space="preserve"> rodoviário traria s</w:t>
      </w:r>
      <w:r w:rsidR="002379B2" w:rsidRPr="00535793">
        <w:t>ignificativa redução no custo do</w:t>
      </w:r>
      <w:r w:rsidRPr="00535793">
        <w:t xml:space="preserve"> frete</w:t>
      </w:r>
      <w:r w:rsidR="002379B2" w:rsidRPr="00535793">
        <w:t>,</w:t>
      </w:r>
      <w:r w:rsidRPr="00535793">
        <w:t xml:space="preserve"> porque encurtaria a distância</w:t>
      </w:r>
      <w:r w:rsidR="006F0CF4" w:rsidRPr="00535793">
        <w:t>, evitando que o agricultor de Boa Esperança tenha de se deslocar 1</w:t>
      </w:r>
      <w:r w:rsidR="001C68FB" w:rsidRPr="00535793">
        <w:t>3</w:t>
      </w:r>
      <w:r w:rsidR="006F0CF4" w:rsidRPr="00535793">
        <w:t>0 quilômetros até a</w:t>
      </w:r>
      <w:r w:rsidR="00491FB0" w:rsidRPr="00535793">
        <w:t xml:space="preserve"> cidade de Sorriso para chegar à</w:t>
      </w:r>
      <w:r w:rsidR="006F0CF4" w:rsidRPr="00535793">
        <w:t xml:space="preserve"> BR-163.</w:t>
      </w:r>
    </w:p>
    <w:p w:rsidR="006F0CF4" w:rsidRPr="00535793" w:rsidRDefault="006F0CF4" w:rsidP="0060111A">
      <w:pPr>
        <w:ind w:left="708" w:firstLine="360"/>
        <w:jc w:val="both"/>
      </w:pPr>
    </w:p>
    <w:p w:rsidR="002379B2" w:rsidRPr="00535793" w:rsidRDefault="002379B2" w:rsidP="00360D78">
      <w:pPr>
        <w:ind w:firstLine="854"/>
        <w:jc w:val="both"/>
      </w:pPr>
      <w:r w:rsidRPr="00535793">
        <w:t>A MT 242</w:t>
      </w:r>
      <w:r w:rsidR="003230A7">
        <w:t xml:space="preserve"> e MT 140</w:t>
      </w:r>
      <w:r w:rsidRPr="00535793">
        <w:t xml:space="preserve">, </w:t>
      </w:r>
      <w:r w:rsidR="003230A7">
        <w:t>tiveram o asfaltamento do Trecho ligando Boa Esperança a Sorriso concluído em novembro de 2009</w:t>
      </w:r>
      <w:r w:rsidRPr="00535793">
        <w:t>, e a MT 140 que liga as Cidades de Nova Mutum, Santa Rita do Trivelato e Boa Esperança deverá ter o trecho Nova Mut</w:t>
      </w:r>
      <w:r w:rsidR="008F7FF3">
        <w:t>um a Trivelato concluído em 2012</w:t>
      </w:r>
      <w:r w:rsidRPr="00535793">
        <w:t>.</w:t>
      </w:r>
    </w:p>
    <w:p w:rsidR="002379B2" w:rsidRPr="00535793" w:rsidRDefault="002379B2" w:rsidP="0060111A">
      <w:pPr>
        <w:ind w:left="708" w:firstLine="360"/>
        <w:jc w:val="both"/>
      </w:pPr>
    </w:p>
    <w:p w:rsidR="006F0CF4" w:rsidRPr="00535793" w:rsidRDefault="006F0CF4" w:rsidP="00360D78">
      <w:pPr>
        <w:ind w:firstLine="854"/>
        <w:jc w:val="both"/>
      </w:pPr>
      <w:r w:rsidRPr="00535793">
        <w:t>A outra opção de escoamento dos grãos seria o corredor intermodal formado pela BR-163 e hidrovia Teles Pires Tapajós, um ambicioso</w:t>
      </w:r>
      <w:r w:rsidR="00491FB0" w:rsidRPr="00535793">
        <w:t xml:space="preserve"> projeto</w:t>
      </w:r>
      <w:r w:rsidRPr="00535793">
        <w:t xml:space="preserve"> que vem sendo de</w:t>
      </w:r>
      <w:r w:rsidR="001C68FB" w:rsidRPr="00535793">
        <w:t>fendido por lideranças do estado</w:t>
      </w:r>
      <w:r w:rsidRPr="00535793">
        <w:t>.</w:t>
      </w:r>
    </w:p>
    <w:p w:rsidR="007F0E0E" w:rsidRPr="00535793" w:rsidRDefault="007F0E0E" w:rsidP="002379B2">
      <w:pPr>
        <w:jc w:val="both"/>
      </w:pPr>
    </w:p>
    <w:p w:rsidR="00203B35" w:rsidRPr="00535793" w:rsidRDefault="002379B2" w:rsidP="00360D78">
      <w:pPr>
        <w:ind w:firstLine="854"/>
        <w:jc w:val="both"/>
      </w:pPr>
      <w:r w:rsidRPr="00535793">
        <w:t>A rota projetada da ferrovia que está no PAC do governo federal</w:t>
      </w:r>
      <w:r w:rsidR="004D0254" w:rsidRPr="00535793">
        <w:t xml:space="preserve"> ligará</w:t>
      </w:r>
      <w:r w:rsidR="00F026B9">
        <w:t xml:space="preserve"> a micro-</w:t>
      </w:r>
      <w:r w:rsidRPr="00535793">
        <w:t>região a outras regiões d</w:t>
      </w:r>
      <w:r w:rsidR="000C6233" w:rsidRPr="00535793">
        <w:t xml:space="preserve">o Estado </w:t>
      </w:r>
      <w:r w:rsidRPr="00535793">
        <w:t xml:space="preserve">e </w:t>
      </w:r>
      <w:r w:rsidR="000C6233" w:rsidRPr="00535793">
        <w:t>do País, diminuindo em muito o percurso que hoje</w:t>
      </w:r>
      <w:r w:rsidRPr="00535793">
        <w:t xml:space="preserve"> é feito somente pela BR</w:t>
      </w:r>
      <w:r w:rsidR="000C6233" w:rsidRPr="00535793">
        <w:t xml:space="preserve"> 163</w:t>
      </w:r>
      <w:r w:rsidRPr="00535793">
        <w:t>,</w:t>
      </w:r>
      <w:r w:rsidR="000C6233" w:rsidRPr="00535793">
        <w:t xml:space="preserve"> que passa por Cuiabá. </w:t>
      </w:r>
    </w:p>
    <w:p w:rsidR="001C68FB" w:rsidRPr="00535793" w:rsidRDefault="001C68FB" w:rsidP="001C68FB">
      <w:pPr>
        <w:ind w:left="708" w:firstLine="360"/>
        <w:jc w:val="both"/>
      </w:pPr>
    </w:p>
    <w:p w:rsidR="002321AE" w:rsidRDefault="002379B2" w:rsidP="002321AE">
      <w:pPr>
        <w:ind w:firstLine="854"/>
        <w:jc w:val="both"/>
      </w:pPr>
      <w:r w:rsidRPr="00535793">
        <w:t>O transporte aéreo é uma boa opção de acesso à Boa Esperança, para quem deseja investir na Micro</w:t>
      </w:r>
      <w:r w:rsidR="00F026B9">
        <w:t>-</w:t>
      </w:r>
      <w:r w:rsidRPr="00535793">
        <w:t>região. O Distrito possui duas pistas de pouso registradas pelo Departamento de Aviação Civil (DAC).</w:t>
      </w:r>
    </w:p>
    <w:p w:rsidR="002321AE" w:rsidRDefault="002321AE" w:rsidP="002321AE">
      <w:pPr>
        <w:ind w:firstLine="854"/>
        <w:jc w:val="both"/>
      </w:pPr>
    </w:p>
    <w:p w:rsidR="00A50BEB" w:rsidRDefault="00A50BEB" w:rsidP="002321AE">
      <w:pPr>
        <w:ind w:firstLine="854"/>
        <w:jc w:val="both"/>
        <w:rPr>
          <w:b/>
        </w:rPr>
      </w:pPr>
      <w:r w:rsidRPr="002321AE">
        <w:rPr>
          <w:b/>
        </w:rPr>
        <w:t>6.3. ENERGIA</w:t>
      </w:r>
    </w:p>
    <w:p w:rsidR="002321AE" w:rsidRPr="002321AE" w:rsidRDefault="002321AE" w:rsidP="002321AE">
      <w:pPr>
        <w:ind w:firstLine="854"/>
        <w:jc w:val="both"/>
        <w:rPr>
          <w:b/>
        </w:rPr>
      </w:pPr>
    </w:p>
    <w:p w:rsidR="00A50BEB" w:rsidRPr="00535793" w:rsidRDefault="00945EED" w:rsidP="00F842D0">
      <w:pPr>
        <w:ind w:firstLine="854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4486275" cy="1733550"/>
            <wp:effectExtent l="19050" t="0" r="9525" b="0"/>
            <wp:docPr id="10" name="Imagem 10" descr="Substação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ubstação 00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1AE" w:rsidRDefault="002321AE" w:rsidP="00360D78">
      <w:pPr>
        <w:ind w:firstLine="854"/>
        <w:jc w:val="both"/>
      </w:pPr>
    </w:p>
    <w:p w:rsidR="009D1F3A" w:rsidRPr="00535793" w:rsidRDefault="009D1F3A" w:rsidP="00360D78">
      <w:pPr>
        <w:ind w:firstLine="854"/>
        <w:jc w:val="both"/>
        <w:rPr>
          <w:color w:val="FF0000"/>
        </w:rPr>
      </w:pPr>
      <w:r w:rsidRPr="00535793">
        <w:lastRenderedPageBreak/>
        <w:t>O suprimento energético da região</w:t>
      </w:r>
      <w:r w:rsidR="006E3670">
        <w:t xml:space="preserve"> até o final do ano de 2007 era efetuado através da rede de transmissão de Sorriso. </w:t>
      </w:r>
      <w:r w:rsidR="00A57123">
        <w:t xml:space="preserve"> Porém, com a</w:t>
      </w:r>
      <w:r w:rsidR="00765DB7">
        <w:t xml:space="preserve"> </w:t>
      </w:r>
      <w:r w:rsidRPr="00535793">
        <w:t>conclusão nova linha de transmissão, oriunda de Nova Mutum</w:t>
      </w:r>
      <w:r w:rsidR="00BF4F44" w:rsidRPr="00535793">
        <w:t xml:space="preserve">, a qual, aliada a </w:t>
      </w:r>
      <w:r w:rsidRPr="00535793">
        <w:t xml:space="preserve">construção da substação local com capacidade </w:t>
      </w:r>
      <w:r w:rsidRPr="00535793">
        <w:rPr>
          <w:color w:val="000000"/>
        </w:rPr>
        <w:t>de 25 MVA</w:t>
      </w:r>
      <w:r w:rsidR="00D95AFE" w:rsidRPr="00535793">
        <w:rPr>
          <w:color w:val="000000"/>
        </w:rPr>
        <w:t>, suprirá totalmente a dema</w:t>
      </w:r>
      <w:r w:rsidR="00BF4F44" w:rsidRPr="00535793">
        <w:rPr>
          <w:color w:val="000000"/>
        </w:rPr>
        <w:t>nda de energia local.</w:t>
      </w:r>
    </w:p>
    <w:p w:rsidR="00203B35" w:rsidRPr="00535793" w:rsidRDefault="00203B35" w:rsidP="00203B35">
      <w:pPr>
        <w:ind w:left="708" w:firstLine="360"/>
        <w:jc w:val="both"/>
      </w:pPr>
    </w:p>
    <w:p w:rsidR="00203B35" w:rsidRPr="00535793" w:rsidRDefault="00203B35" w:rsidP="00360D78">
      <w:pPr>
        <w:ind w:firstLine="854"/>
        <w:jc w:val="both"/>
      </w:pPr>
      <w:r w:rsidRPr="00535793">
        <w:t>Uma usina de iniciativa privada, que terá capacidade de 10 MVA, está sendo construída no rio Von Steinen e</w:t>
      </w:r>
      <w:r w:rsidR="00A57123">
        <w:t xml:space="preserve"> a</w:t>
      </w:r>
      <w:r w:rsidRPr="00535793">
        <w:t xml:space="preserve"> </w:t>
      </w:r>
      <w:r w:rsidR="00D95AFE" w:rsidRPr="00535793">
        <w:t>energia gerada</w:t>
      </w:r>
      <w:r w:rsidRPr="00535793">
        <w:t xml:space="preserve"> será trazida até o Distrito</w:t>
      </w:r>
      <w:r w:rsidR="00D95AFE" w:rsidRPr="00535793">
        <w:t>,</w:t>
      </w:r>
      <w:r w:rsidRPr="00535793">
        <w:t xml:space="preserve"> para ser distribuída através da substação local.</w:t>
      </w:r>
    </w:p>
    <w:p w:rsidR="005808D8" w:rsidRDefault="005808D8" w:rsidP="00515839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19" w:name="_Toc196101055"/>
    </w:p>
    <w:p w:rsidR="00881D4F" w:rsidRPr="00515839" w:rsidRDefault="00881D4F" w:rsidP="00515839">
      <w:pPr>
        <w:pStyle w:val="Ttulo1"/>
        <w:rPr>
          <w:rFonts w:ascii="Times New Roman" w:hAnsi="Times New Roman" w:cs="Times New Roman"/>
          <w:sz w:val="24"/>
          <w:szCs w:val="24"/>
        </w:rPr>
      </w:pPr>
      <w:r w:rsidRPr="00515839">
        <w:rPr>
          <w:rFonts w:ascii="Times New Roman" w:hAnsi="Times New Roman" w:cs="Times New Roman"/>
          <w:sz w:val="24"/>
          <w:szCs w:val="24"/>
        </w:rPr>
        <w:t>6.4. COMÉRCIO E SERVIÇOS</w:t>
      </w:r>
      <w:bookmarkEnd w:id="19"/>
    </w:p>
    <w:p w:rsidR="00881D4F" w:rsidRPr="00535793" w:rsidRDefault="00881D4F" w:rsidP="00881D4F">
      <w:pPr>
        <w:ind w:left="708" w:firstLine="12"/>
        <w:jc w:val="both"/>
        <w:rPr>
          <w:b/>
        </w:rPr>
      </w:pPr>
    </w:p>
    <w:p w:rsidR="00881D4F" w:rsidRPr="00535793" w:rsidRDefault="00881D4F" w:rsidP="00881D4F">
      <w:pPr>
        <w:ind w:left="708" w:firstLine="360"/>
        <w:jc w:val="both"/>
      </w:pPr>
      <w:r w:rsidRPr="00535793">
        <w:t>O núcleo urbano do Distrito conta com uma variada rede de comércio e de empresas de prestação de serviços</w:t>
      </w:r>
    </w:p>
    <w:p w:rsidR="00881D4F" w:rsidRPr="00535793" w:rsidRDefault="00881D4F" w:rsidP="00881D4F">
      <w:pPr>
        <w:ind w:left="708" w:firstLine="360"/>
        <w:jc w:val="both"/>
      </w:pPr>
    </w:p>
    <w:p w:rsidR="00881D4F" w:rsidRPr="00535793" w:rsidRDefault="00881D4F" w:rsidP="00881D4F">
      <w:pPr>
        <w:ind w:firstLine="854"/>
        <w:jc w:val="both"/>
      </w:pPr>
      <w:r w:rsidRPr="00535793">
        <w:t>Vejamos:</w:t>
      </w:r>
    </w:p>
    <w:tbl>
      <w:tblPr>
        <w:tblW w:w="7755" w:type="dxa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88"/>
        <w:gridCol w:w="2067"/>
      </w:tblGrid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Açougues</w:t>
            </w:r>
          </w:p>
        </w:tc>
        <w:tc>
          <w:tcPr>
            <w:tcW w:w="2067" w:type="dxa"/>
            <w:noWrap/>
          </w:tcPr>
          <w:p w:rsidR="00881D4F" w:rsidRPr="00630132" w:rsidRDefault="0091551E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2</w:t>
            </w:r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Agropecuária</w:t>
            </w:r>
            <w:r w:rsidRPr="00630132">
              <w:rPr>
                <w:sz w:val="22"/>
                <w:szCs w:val="22"/>
              </w:rPr>
              <w:tab/>
            </w:r>
            <w:r w:rsidRPr="00630132">
              <w:rPr>
                <w:sz w:val="22"/>
                <w:szCs w:val="22"/>
              </w:rPr>
              <w:tab/>
            </w:r>
            <w:r w:rsidRPr="00630132">
              <w:rPr>
                <w:sz w:val="22"/>
                <w:szCs w:val="22"/>
              </w:rPr>
              <w:tab/>
            </w:r>
          </w:p>
        </w:tc>
        <w:tc>
          <w:tcPr>
            <w:tcW w:w="2067" w:type="dxa"/>
            <w:noWrap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2</w:t>
            </w:r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Agência de Correio</w:t>
            </w:r>
          </w:p>
        </w:tc>
        <w:tc>
          <w:tcPr>
            <w:tcW w:w="2067" w:type="dxa"/>
            <w:noWrap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1</w:t>
            </w:r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Algodoeira</w:t>
            </w:r>
          </w:p>
        </w:tc>
        <w:tc>
          <w:tcPr>
            <w:tcW w:w="2067" w:type="dxa"/>
            <w:noWrap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1</w:t>
            </w:r>
          </w:p>
        </w:tc>
      </w:tr>
      <w:tr w:rsidR="00881D4F" w:rsidRPr="00630132" w:rsidTr="00630132">
        <w:trPr>
          <w:trHeight w:val="87"/>
        </w:trPr>
        <w:tc>
          <w:tcPr>
            <w:tcW w:w="5688" w:type="dxa"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Armazéns de recebimento e secagem de grãos</w:t>
            </w:r>
          </w:p>
        </w:tc>
        <w:tc>
          <w:tcPr>
            <w:tcW w:w="2067" w:type="dxa"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9</w:t>
            </w:r>
          </w:p>
        </w:tc>
      </w:tr>
      <w:tr w:rsidR="00881D4F" w:rsidRPr="00630132" w:rsidTr="00630132">
        <w:trPr>
          <w:trHeight w:val="87"/>
        </w:trPr>
        <w:tc>
          <w:tcPr>
            <w:tcW w:w="5688" w:type="dxa"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Auto-Elétrica</w:t>
            </w:r>
          </w:p>
        </w:tc>
        <w:tc>
          <w:tcPr>
            <w:tcW w:w="2067" w:type="dxa"/>
          </w:tcPr>
          <w:p w:rsidR="00881D4F" w:rsidRPr="00630132" w:rsidRDefault="003230A7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4</w:t>
            </w:r>
          </w:p>
        </w:tc>
      </w:tr>
      <w:tr w:rsidR="00881D4F" w:rsidRPr="00630132" w:rsidTr="00630132">
        <w:trPr>
          <w:trHeight w:val="87"/>
        </w:trPr>
        <w:tc>
          <w:tcPr>
            <w:tcW w:w="5688" w:type="dxa"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Aviação agrícola</w:t>
            </w:r>
          </w:p>
        </w:tc>
        <w:tc>
          <w:tcPr>
            <w:tcW w:w="2067" w:type="dxa"/>
          </w:tcPr>
          <w:p w:rsidR="00881D4F" w:rsidRPr="00630132" w:rsidRDefault="003230A7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3</w:t>
            </w:r>
          </w:p>
        </w:tc>
      </w:tr>
      <w:tr w:rsidR="00881D4F" w:rsidRPr="00630132" w:rsidTr="00630132">
        <w:trPr>
          <w:trHeight w:val="87"/>
        </w:trPr>
        <w:tc>
          <w:tcPr>
            <w:tcW w:w="5688" w:type="dxa"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Bancos - Cooperativa de crédito</w:t>
            </w:r>
          </w:p>
        </w:tc>
        <w:tc>
          <w:tcPr>
            <w:tcW w:w="2067" w:type="dxa"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1</w:t>
            </w:r>
          </w:p>
        </w:tc>
      </w:tr>
      <w:tr w:rsidR="00881D4F" w:rsidRPr="00630132" w:rsidTr="00630132">
        <w:trPr>
          <w:trHeight w:val="87"/>
        </w:trPr>
        <w:tc>
          <w:tcPr>
            <w:tcW w:w="5688" w:type="dxa"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Borracharias</w:t>
            </w:r>
          </w:p>
        </w:tc>
        <w:tc>
          <w:tcPr>
            <w:tcW w:w="2067" w:type="dxa"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4</w:t>
            </w:r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Clubes sociais</w:t>
            </w:r>
          </w:p>
        </w:tc>
        <w:tc>
          <w:tcPr>
            <w:tcW w:w="2067" w:type="dxa"/>
            <w:noWrap/>
          </w:tcPr>
          <w:p w:rsidR="00881D4F" w:rsidRPr="00630132" w:rsidRDefault="003230A7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3</w:t>
            </w:r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Consultórios Odontológicos</w:t>
            </w:r>
          </w:p>
        </w:tc>
        <w:tc>
          <w:tcPr>
            <w:tcW w:w="2067" w:type="dxa"/>
            <w:noWrap/>
          </w:tcPr>
          <w:p w:rsidR="00881D4F" w:rsidRPr="00630132" w:rsidRDefault="003230A7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4</w:t>
            </w:r>
          </w:p>
        </w:tc>
      </w:tr>
      <w:tr w:rsidR="00EB0B5C" w:rsidRPr="00630132" w:rsidTr="00630132">
        <w:trPr>
          <w:trHeight w:val="196"/>
        </w:trPr>
        <w:tc>
          <w:tcPr>
            <w:tcW w:w="5688" w:type="dxa"/>
            <w:noWrap/>
          </w:tcPr>
          <w:p w:rsidR="00EB0B5C" w:rsidRPr="00630132" w:rsidRDefault="00EB0B5C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Centro de Tradições Gauchas - CTG</w:t>
            </w:r>
          </w:p>
        </w:tc>
        <w:tc>
          <w:tcPr>
            <w:tcW w:w="2067" w:type="dxa"/>
            <w:noWrap/>
          </w:tcPr>
          <w:p w:rsidR="00EB0B5C" w:rsidRPr="00630132" w:rsidRDefault="00EB0B5C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1</w:t>
            </w:r>
          </w:p>
        </w:tc>
      </w:tr>
      <w:tr w:rsidR="00881D4F" w:rsidRPr="00630132" w:rsidTr="00630132">
        <w:trPr>
          <w:trHeight w:val="87"/>
        </w:trPr>
        <w:tc>
          <w:tcPr>
            <w:tcW w:w="5688" w:type="dxa"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Depósito de gás</w:t>
            </w:r>
          </w:p>
        </w:tc>
        <w:tc>
          <w:tcPr>
            <w:tcW w:w="2067" w:type="dxa"/>
          </w:tcPr>
          <w:p w:rsidR="00881D4F" w:rsidRPr="00630132" w:rsidRDefault="0091551E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2</w:t>
            </w:r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Depósito de madeira beneficiada</w:t>
            </w:r>
          </w:p>
        </w:tc>
        <w:tc>
          <w:tcPr>
            <w:tcW w:w="2067" w:type="dxa"/>
            <w:noWrap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2</w:t>
            </w:r>
          </w:p>
        </w:tc>
      </w:tr>
      <w:tr w:rsidR="00881D4F" w:rsidRPr="00630132" w:rsidTr="00630132">
        <w:trPr>
          <w:trHeight w:val="87"/>
        </w:trPr>
        <w:tc>
          <w:tcPr>
            <w:tcW w:w="5688" w:type="dxa"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Empresa de assistência técnica</w:t>
            </w:r>
          </w:p>
        </w:tc>
        <w:tc>
          <w:tcPr>
            <w:tcW w:w="2067" w:type="dxa"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1</w:t>
            </w:r>
          </w:p>
        </w:tc>
      </w:tr>
      <w:tr w:rsidR="00881D4F" w:rsidRPr="00630132" w:rsidTr="00630132">
        <w:trPr>
          <w:trHeight w:val="87"/>
        </w:trPr>
        <w:tc>
          <w:tcPr>
            <w:tcW w:w="5688" w:type="dxa"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 xml:space="preserve">Escolas públicas </w:t>
            </w:r>
          </w:p>
        </w:tc>
        <w:tc>
          <w:tcPr>
            <w:tcW w:w="2067" w:type="dxa"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2</w:t>
            </w:r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Escola de informática</w:t>
            </w:r>
          </w:p>
        </w:tc>
        <w:tc>
          <w:tcPr>
            <w:tcW w:w="2067" w:type="dxa"/>
            <w:noWrap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1</w:t>
            </w:r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Escola de educação infantil</w:t>
            </w:r>
          </w:p>
        </w:tc>
        <w:tc>
          <w:tcPr>
            <w:tcW w:w="2067" w:type="dxa"/>
            <w:noWrap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1</w:t>
            </w:r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Escritório de contabilidade</w:t>
            </w:r>
          </w:p>
        </w:tc>
        <w:tc>
          <w:tcPr>
            <w:tcW w:w="2067" w:type="dxa"/>
            <w:noWrap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2</w:t>
            </w:r>
          </w:p>
        </w:tc>
      </w:tr>
      <w:tr w:rsidR="00881D4F" w:rsidRPr="00630132" w:rsidTr="00630132">
        <w:trPr>
          <w:trHeight w:val="87"/>
        </w:trPr>
        <w:tc>
          <w:tcPr>
            <w:tcW w:w="5688" w:type="dxa"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Eletrotécnica</w:t>
            </w:r>
          </w:p>
        </w:tc>
        <w:tc>
          <w:tcPr>
            <w:tcW w:w="2067" w:type="dxa"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2</w:t>
            </w:r>
          </w:p>
        </w:tc>
      </w:tr>
      <w:tr w:rsidR="00881D4F" w:rsidRPr="00630132" w:rsidTr="00630132">
        <w:trPr>
          <w:trHeight w:val="87"/>
        </w:trPr>
        <w:tc>
          <w:tcPr>
            <w:tcW w:w="5688" w:type="dxa"/>
          </w:tcPr>
          <w:p w:rsidR="00881D4F" w:rsidRPr="00630132" w:rsidRDefault="00881D4F" w:rsidP="00F33A99">
            <w:pPr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Fábrica de carrocerias</w:t>
            </w:r>
          </w:p>
        </w:tc>
        <w:tc>
          <w:tcPr>
            <w:tcW w:w="2067" w:type="dxa"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 xml:space="preserve">      1</w:t>
            </w:r>
          </w:p>
        </w:tc>
      </w:tr>
      <w:tr w:rsidR="00881D4F" w:rsidRPr="00630132" w:rsidTr="00630132">
        <w:trPr>
          <w:trHeight w:val="87"/>
        </w:trPr>
        <w:tc>
          <w:tcPr>
            <w:tcW w:w="5688" w:type="dxa"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Hospital</w:t>
            </w:r>
          </w:p>
        </w:tc>
        <w:tc>
          <w:tcPr>
            <w:tcW w:w="2067" w:type="dxa"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1</w:t>
            </w:r>
          </w:p>
        </w:tc>
      </w:tr>
      <w:tr w:rsidR="00881D4F" w:rsidRPr="00630132" w:rsidTr="00630132">
        <w:trPr>
          <w:trHeight w:val="87"/>
        </w:trPr>
        <w:tc>
          <w:tcPr>
            <w:tcW w:w="5688" w:type="dxa"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Hotéis</w:t>
            </w:r>
          </w:p>
        </w:tc>
        <w:tc>
          <w:tcPr>
            <w:tcW w:w="2067" w:type="dxa"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3</w:t>
            </w:r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Igrejas</w:t>
            </w:r>
          </w:p>
        </w:tc>
        <w:tc>
          <w:tcPr>
            <w:tcW w:w="2067" w:type="dxa"/>
            <w:noWrap/>
          </w:tcPr>
          <w:p w:rsidR="00881D4F" w:rsidRPr="00630132" w:rsidRDefault="003230A7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6</w:t>
            </w:r>
          </w:p>
        </w:tc>
      </w:tr>
      <w:tr w:rsidR="00881D4F" w:rsidRPr="00630132" w:rsidTr="00630132">
        <w:trPr>
          <w:trHeight w:val="87"/>
        </w:trPr>
        <w:tc>
          <w:tcPr>
            <w:tcW w:w="5688" w:type="dxa"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Lava carros</w:t>
            </w:r>
          </w:p>
        </w:tc>
        <w:tc>
          <w:tcPr>
            <w:tcW w:w="2067" w:type="dxa"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2</w:t>
            </w:r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Lan house</w:t>
            </w:r>
          </w:p>
        </w:tc>
        <w:tc>
          <w:tcPr>
            <w:tcW w:w="2067" w:type="dxa"/>
            <w:noWrap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2</w:t>
            </w:r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Lanchonetes</w:t>
            </w:r>
          </w:p>
        </w:tc>
        <w:tc>
          <w:tcPr>
            <w:tcW w:w="2067" w:type="dxa"/>
            <w:noWrap/>
          </w:tcPr>
          <w:p w:rsidR="00881D4F" w:rsidRPr="00630132" w:rsidRDefault="008F7FF3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7</w:t>
            </w:r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Laboratório de Análises Clínicas</w:t>
            </w:r>
          </w:p>
        </w:tc>
        <w:tc>
          <w:tcPr>
            <w:tcW w:w="2067" w:type="dxa"/>
            <w:noWrap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1</w:t>
            </w:r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Loja de móveis</w:t>
            </w:r>
          </w:p>
        </w:tc>
        <w:tc>
          <w:tcPr>
            <w:tcW w:w="2067" w:type="dxa"/>
            <w:noWrap/>
          </w:tcPr>
          <w:p w:rsidR="00881D4F" w:rsidRPr="00630132" w:rsidRDefault="003230A7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2</w:t>
            </w:r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Lojas de materiais de construção</w:t>
            </w:r>
          </w:p>
        </w:tc>
        <w:tc>
          <w:tcPr>
            <w:tcW w:w="2067" w:type="dxa"/>
            <w:noWrap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2</w:t>
            </w:r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lastRenderedPageBreak/>
              <w:t>Lojas de confecções</w:t>
            </w:r>
          </w:p>
        </w:tc>
        <w:tc>
          <w:tcPr>
            <w:tcW w:w="2067" w:type="dxa"/>
            <w:noWrap/>
          </w:tcPr>
          <w:p w:rsidR="00881D4F" w:rsidRPr="00630132" w:rsidRDefault="003230A7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6</w:t>
            </w:r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Mercearia</w:t>
            </w:r>
          </w:p>
        </w:tc>
        <w:tc>
          <w:tcPr>
            <w:tcW w:w="2067" w:type="dxa"/>
            <w:noWrap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2</w:t>
            </w:r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Metalúrgica</w:t>
            </w:r>
          </w:p>
        </w:tc>
        <w:tc>
          <w:tcPr>
            <w:tcW w:w="2067" w:type="dxa"/>
            <w:noWrap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1</w:t>
            </w:r>
          </w:p>
        </w:tc>
      </w:tr>
      <w:tr w:rsidR="00881D4F" w:rsidRPr="00630132" w:rsidTr="00630132">
        <w:trPr>
          <w:trHeight w:val="164"/>
        </w:trPr>
        <w:tc>
          <w:tcPr>
            <w:tcW w:w="5688" w:type="dxa"/>
            <w:tcBorders>
              <w:bottom w:val="single" w:sz="4" w:space="0" w:color="auto"/>
            </w:tcBorders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Malharia</w:t>
            </w:r>
          </w:p>
        </w:tc>
        <w:tc>
          <w:tcPr>
            <w:tcW w:w="2067" w:type="dxa"/>
            <w:tcBorders>
              <w:bottom w:val="single" w:sz="4" w:space="0" w:color="auto"/>
            </w:tcBorders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1</w:t>
            </w:r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tcBorders>
              <w:bottom w:val="single" w:sz="4" w:space="0" w:color="auto"/>
            </w:tcBorders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Oficinas mecânicas para maquinas pesadas</w:t>
            </w:r>
          </w:p>
        </w:tc>
        <w:tc>
          <w:tcPr>
            <w:tcW w:w="2067" w:type="dxa"/>
            <w:tcBorders>
              <w:bottom w:val="single" w:sz="4" w:space="0" w:color="auto"/>
            </w:tcBorders>
            <w:noWrap/>
          </w:tcPr>
          <w:p w:rsidR="00881D4F" w:rsidRPr="00630132" w:rsidRDefault="003230A7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4</w:t>
            </w:r>
          </w:p>
        </w:tc>
      </w:tr>
      <w:tr w:rsidR="00881D4F" w:rsidRPr="00630132" w:rsidTr="00630132">
        <w:trPr>
          <w:trHeight w:val="164"/>
        </w:trPr>
        <w:tc>
          <w:tcPr>
            <w:tcW w:w="5688" w:type="dxa"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Oficina de chapeação</w:t>
            </w:r>
          </w:p>
        </w:tc>
        <w:tc>
          <w:tcPr>
            <w:tcW w:w="2067" w:type="dxa"/>
          </w:tcPr>
          <w:p w:rsidR="00881D4F" w:rsidRPr="00630132" w:rsidRDefault="003230A7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2</w:t>
            </w:r>
          </w:p>
        </w:tc>
      </w:tr>
      <w:tr w:rsidR="00881D4F" w:rsidRPr="00630132" w:rsidTr="00630132">
        <w:trPr>
          <w:trHeight w:val="164"/>
        </w:trPr>
        <w:tc>
          <w:tcPr>
            <w:tcW w:w="5688" w:type="dxa"/>
            <w:tcBorders>
              <w:bottom w:val="single" w:sz="4" w:space="0" w:color="auto"/>
            </w:tcBorders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Oficinas de refrigeração</w:t>
            </w:r>
          </w:p>
        </w:tc>
        <w:tc>
          <w:tcPr>
            <w:tcW w:w="2067" w:type="dxa"/>
            <w:tcBorders>
              <w:bottom w:val="single" w:sz="4" w:space="0" w:color="auto"/>
            </w:tcBorders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2</w:t>
            </w:r>
          </w:p>
        </w:tc>
      </w:tr>
      <w:tr w:rsidR="00881D4F" w:rsidRPr="00630132" w:rsidTr="00630132">
        <w:trPr>
          <w:trHeight w:val="164"/>
        </w:trPr>
        <w:tc>
          <w:tcPr>
            <w:tcW w:w="5688" w:type="dxa"/>
            <w:tcBorders>
              <w:top w:val="single" w:sz="4" w:space="0" w:color="auto"/>
              <w:bottom w:val="single" w:sz="4" w:space="0" w:color="auto"/>
            </w:tcBorders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Oficinas automotivas</w:t>
            </w:r>
          </w:p>
        </w:tc>
        <w:tc>
          <w:tcPr>
            <w:tcW w:w="2067" w:type="dxa"/>
            <w:tcBorders>
              <w:top w:val="single" w:sz="4" w:space="0" w:color="auto"/>
              <w:bottom w:val="single" w:sz="4" w:space="0" w:color="auto"/>
            </w:tcBorders>
          </w:tcPr>
          <w:p w:rsidR="00881D4F" w:rsidRPr="00630132" w:rsidRDefault="003230A7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3</w:t>
            </w:r>
          </w:p>
        </w:tc>
      </w:tr>
      <w:tr w:rsidR="00881D4F" w:rsidRPr="00630132" w:rsidTr="00630132">
        <w:trPr>
          <w:trHeight w:val="164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Oficinas de bicicletas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2</w:t>
            </w:r>
          </w:p>
        </w:tc>
      </w:tr>
      <w:tr w:rsidR="00881D4F" w:rsidRPr="00630132" w:rsidTr="00630132">
        <w:trPr>
          <w:trHeight w:val="164"/>
        </w:trPr>
        <w:tc>
          <w:tcPr>
            <w:tcW w:w="5688" w:type="dxa"/>
            <w:tcBorders>
              <w:top w:val="single" w:sz="4" w:space="0" w:color="auto"/>
            </w:tcBorders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Panificadoras</w:t>
            </w:r>
          </w:p>
        </w:tc>
        <w:tc>
          <w:tcPr>
            <w:tcW w:w="2067" w:type="dxa"/>
            <w:tcBorders>
              <w:top w:val="single" w:sz="4" w:space="0" w:color="auto"/>
            </w:tcBorders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2</w:t>
            </w:r>
          </w:p>
        </w:tc>
      </w:tr>
      <w:tr w:rsidR="00881D4F" w:rsidRPr="00630132" w:rsidTr="00630132">
        <w:trPr>
          <w:trHeight w:val="164"/>
        </w:trPr>
        <w:tc>
          <w:tcPr>
            <w:tcW w:w="5688" w:type="dxa"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Postos de gasolina</w:t>
            </w:r>
          </w:p>
        </w:tc>
        <w:tc>
          <w:tcPr>
            <w:tcW w:w="2067" w:type="dxa"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2</w:t>
            </w:r>
          </w:p>
        </w:tc>
      </w:tr>
      <w:tr w:rsidR="00881D4F" w:rsidRPr="00630132" w:rsidTr="00630132">
        <w:trPr>
          <w:trHeight w:val="164"/>
        </w:trPr>
        <w:tc>
          <w:tcPr>
            <w:tcW w:w="5688" w:type="dxa"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Posto de polícia militar.</w:t>
            </w:r>
          </w:p>
        </w:tc>
        <w:tc>
          <w:tcPr>
            <w:tcW w:w="2067" w:type="dxa"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1</w:t>
            </w:r>
          </w:p>
        </w:tc>
      </w:tr>
      <w:tr w:rsidR="00881D4F" w:rsidRPr="00630132" w:rsidTr="00630132">
        <w:trPr>
          <w:trHeight w:val="172"/>
        </w:trPr>
        <w:tc>
          <w:tcPr>
            <w:tcW w:w="5688" w:type="dxa"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Papelaria</w:t>
            </w:r>
          </w:p>
        </w:tc>
        <w:tc>
          <w:tcPr>
            <w:tcW w:w="2067" w:type="dxa"/>
          </w:tcPr>
          <w:p w:rsidR="00881D4F" w:rsidRPr="00630132" w:rsidRDefault="003230A7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2</w:t>
            </w:r>
          </w:p>
        </w:tc>
      </w:tr>
      <w:tr w:rsidR="00881D4F" w:rsidRPr="00630132" w:rsidTr="00630132">
        <w:trPr>
          <w:trHeight w:val="164"/>
        </w:trPr>
        <w:tc>
          <w:tcPr>
            <w:tcW w:w="5688" w:type="dxa"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Posto do Cartório Eleitoral</w:t>
            </w:r>
          </w:p>
        </w:tc>
        <w:tc>
          <w:tcPr>
            <w:tcW w:w="2067" w:type="dxa"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1</w:t>
            </w:r>
          </w:p>
        </w:tc>
      </w:tr>
      <w:tr w:rsidR="00881D4F" w:rsidRPr="00630132" w:rsidTr="00630132">
        <w:trPr>
          <w:trHeight w:val="164"/>
        </w:trPr>
        <w:tc>
          <w:tcPr>
            <w:tcW w:w="5688" w:type="dxa"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Pavilhão católico</w:t>
            </w:r>
          </w:p>
        </w:tc>
        <w:tc>
          <w:tcPr>
            <w:tcW w:w="2067" w:type="dxa"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1</w:t>
            </w:r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Passagens, transportes e encomendas.</w:t>
            </w:r>
          </w:p>
        </w:tc>
        <w:tc>
          <w:tcPr>
            <w:tcW w:w="2067" w:type="dxa"/>
            <w:noWrap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1</w:t>
            </w:r>
          </w:p>
        </w:tc>
      </w:tr>
      <w:tr w:rsidR="00881D4F" w:rsidRPr="00630132" w:rsidTr="00630132">
        <w:trPr>
          <w:trHeight w:val="164"/>
        </w:trPr>
        <w:tc>
          <w:tcPr>
            <w:tcW w:w="5688" w:type="dxa"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Revendas de insumos agrícolas</w:t>
            </w:r>
          </w:p>
        </w:tc>
        <w:tc>
          <w:tcPr>
            <w:tcW w:w="2067" w:type="dxa"/>
          </w:tcPr>
          <w:p w:rsidR="00881D4F" w:rsidRPr="00630132" w:rsidRDefault="003230A7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4</w:t>
            </w:r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Restaurantes</w:t>
            </w:r>
          </w:p>
        </w:tc>
        <w:tc>
          <w:tcPr>
            <w:tcW w:w="2067" w:type="dxa"/>
            <w:noWrap/>
          </w:tcPr>
          <w:p w:rsidR="00881D4F" w:rsidRPr="00630132" w:rsidRDefault="003230A7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5</w:t>
            </w:r>
          </w:p>
        </w:tc>
      </w:tr>
      <w:tr w:rsidR="00EB6F84" w:rsidRPr="00630132" w:rsidTr="00630132">
        <w:trPr>
          <w:trHeight w:val="196"/>
        </w:trPr>
        <w:tc>
          <w:tcPr>
            <w:tcW w:w="5688" w:type="dxa"/>
            <w:noWrap/>
          </w:tcPr>
          <w:p w:rsidR="00EB6F84" w:rsidRPr="00630132" w:rsidRDefault="00EB6F84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Rádio Comunitária</w:t>
            </w:r>
          </w:p>
        </w:tc>
        <w:tc>
          <w:tcPr>
            <w:tcW w:w="2067" w:type="dxa"/>
            <w:noWrap/>
          </w:tcPr>
          <w:p w:rsidR="00EB6F84" w:rsidRPr="00630132" w:rsidRDefault="00EB6F84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1</w:t>
            </w:r>
          </w:p>
        </w:tc>
      </w:tr>
      <w:tr w:rsidR="00881D4F" w:rsidRPr="00630132" w:rsidTr="00630132">
        <w:trPr>
          <w:trHeight w:val="164"/>
        </w:trPr>
        <w:tc>
          <w:tcPr>
            <w:tcW w:w="5688" w:type="dxa"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Salões de beleza</w:t>
            </w:r>
          </w:p>
        </w:tc>
        <w:tc>
          <w:tcPr>
            <w:tcW w:w="2067" w:type="dxa"/>
          </w:tcPr>
          <w:p w:rsidR="00881D4F" w:rsidRPr="00630132" w:rsidRDefault="003230A7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3</w:t>
            </w:r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Supermercados (com açougue e panificadora)</w:t>
            </w:r>
          </w:p>
        </w:tc>
        <w:tc>
          <w:tcPr>
            <w:tcW w:w="2067" w:type="dxa"/>
            <w:noWrap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3</w:t>
            </w:r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Subprefeitura</w:t>
            </w:r>
          </w:p>
        </w:tc>
        <w:tc>
          <w:tcPr>
            <w:tcW w:w="2067" w:type="dxa"/>
            <w:noWrap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 xml:space="preserve">1 </w:t>
            </w:r>
          </w:p>
        </w:tc>
      </w:tr>
      <w:tr w:rsidR="00881D4F" w:rsidRPr="00630132" w:rsidTr="00630132">
        <w:trPr>
          <w:trHeight w:val="164"/>
        </w:trPr>
        <w:tc>
          <w:tcPr>
            <w:tcW w:w="5688" w:type="dxa"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Sorveteria</w:t>
            </w:r>
          </w:p>
        </w:tc>
        <w:tc>
          <w:tcPr>
            <w:tcW w:w="2067" w:type="dxa"/>
          </w:tcPr>
          <w:p w:rsidR="00881D4F" w:rsidRPr="00630132" w:rsidRDefault="003230A7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2</w:t>
            </w:r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Sindicato de Trab. na Mov. Mercadorias</w:t>
            </w:r>
          </w:p>
        </w:tc>
        <w:tc>
          <w:tcPr>
            <w:tcW w:w="2067" w:type="dxa"/>
            <w:noWrap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 xml:space="preserve">      1</w:t>
            </w:r>
          </w:p>
        </w:tc>
      </w:tr>
      <w:tr w:rsidR="00881D4F" w:rsidRPr="00630132" w:rsidTr="00630132">
        <w:trPr>
          <w:trHeight w:val="196"/>
        </w:trPr>
        <w:tc>
          <w:tcPr>
            <w:tcW w:w="5688" w:type="dxa"/>
            <w:tcBorders>
              <w:bottom w:val="single" w:sz="4" w:space="0" w:color="auto"/>
            </w:tcBorders>
            <w:noWrap/>
          </w:tcPr>
          <w:p w:rsidR="00881D4F" w:rsidRPr="00630132" w:rsidRDefault="00881D4F" w:rsidP="00630132">
            <w:pPr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Vidraçaria</w:t>
            </w:r>
          </w:p>
        </w:tc>
        <w:tc>
          <w:tcPr>
            <w:tcW w:w="2067" w:type="dxa"/>
            <w:tcBorders>
              <w:bottom w:val="single" w:sz="4" w:space="0" w:color="auto"/>
            </w:tcBorders>
            <w:noWrap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1</w:t>
            </w:r>
          </w:p>
        </w:tc>
      </w:tr>
      <w:tr w:rsidR="00881D4F" w:rsidRPr="00630132" w:rsidTr="00630132">
        <w:trPr>
          <w:trHeight w:val="164"/>
        </w:trPr>
        <w:tc>
          <w:tcPr>
            <w:tcW w:w="5688" w:type="dxa"/>
          </w:tcPr>
          <w:p w:rsidR="00881D4F" w:rsidRPr="00630132" w:rsidRDefault="00881D4F" w:rsidP="00630132">
            <w:pPr>
              <w:tabs>
                <w:tab w:val="left" w:pos="2205"/>
              </w:tabs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 xml:space="preserve">Viveiro de mudas </w:t>
            </w:r>
            <w:r w:rsidRPr="00630132">
              <w:rPr>
                <w:sz w:val="22"/>
                <w:szCs w:val="22"/>
              </w:rPr>
              <w:tab/>
            </w:r>
          </w:p>
        </w:tc>
        <w:tc>
          <w:tcPr>
            <w:tcW w:w="2067" w:type="dxa"/>
          </w:tcPr>
          <w:p w:rsidR="00881D4F" w:rsidRPr="00630132" w:rsidRDefault="00881D4F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2</w:t>
            </w:r>
          </w:p>
        </w:tc>
      </w:tr>
      <w:tr w:rsidR="003230A7" w:rsidRPr="00630132" w:rsidTr="00630132">
        <w:trPr>
          <w:trHeight w:val="164"/>
        </w:trPr>
        <w:tc>
          <w:tcPr>
            <w:tcW w:w="5688" w:type="dxa"/>
            <w:tcBorders>
              <w:bottom w:val="single" w:sz="4" w:space="0" w:color="auto"/>
            </w:tcBorders>
          </w:tcPr>
          <w:p w:rsidR="003230A7" w:rsidRPr="00630132" w:rsidRDefault="003230A7" w:rsidP="00630132">
            <w:pPr>
              <w:tabs>
                <w:tab w:val="left" w:pos="2205"/>
              </w:tabs>
              <w:jc w:val="both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 xml:space="preserve">Extensão de Associação comercial </w:t>
            </w:r>
          </w:p>
        </w:tc>
        <w:tc>
          <w:tcPr>
            <w:tcW w:w="2067" w:type="dxa"/>
            <w:tcBorders>
              <w:bottom w:val="single" w:sz="4" w:space="0" w:color="auto"/>
            </w:tcBorders>
          </w:tcPr>
          <w:p w:rsidR="003230A7" w:rsidRPr="00630132" w:rsidRDefault="003230A7" w:rsidP="00630132">
            <w:pPr>
              <w:jc w:val="right"/>
              <w:rPr>
                <w:sz w:val="22"/>
                <w:szCs w:val="22"/>
              </w:rPr>
            </w:pPr>
            <w:r w:rsidRPr="00630132">
              <w:rPr>
                <w:sz w:val="22"/>
                <w:szCs w:val="22"/>
              </w:rPr>
              <w:t>1</w:t>
            </w:r>
          </w:p>
        </w:tc>
      </w:tr>
    </w:tbl>
    <w:p w:rsidR="00F33725" w:rsidRPr="00F33725" w:rsidRDefault="00F33725" w:rsidP="00881D4F">
      <w:pPr>
        <w:tabs>
          <w:tab w:val="left" w:pos="2205"/>
        </w:tabs>
        <w:ind w:firstLine="854"/>
        <w:rPr>
          <w:b/>
          <w:sz w:val="22"/>
          <w:szCs w:val="22"/>
        </w:rPr>
      </w:pPr>
    </w:p>
    <w:p w:rsidR="00F33725" w:rsidRDefault="00F33725" w:rsidP="00881D4F">
      <w:pPr>
        <w:tabs>
          <w:tab w:val="left" w:pos="2205"/>
        </w:tabs>
        <w:ind w:firstLine="854"/>
        <w:rPr>
          <w:b/>
        </w:rPr>
      </w:pPr>
    </w:p>
    <w:p w:rsidR="00881D4F" w:rsidRPr="00515839" w:rsidRDefault="00F33725" w:rsidP="00515839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20" w:name="_Toc196101056"/>
      <w:r w:rsidRPr="00515839">
        <w:rPr>
          <w:rFonts w:ascii="Times New Roman" w:hAnsi="Times New Roman" w:cs="Times New Roman"/>
          <w:sz w:val="24"/>
          <w:szCs w:val="24"/>
        </w:rPr>
        <w:t>7</w:t>
      </w:r>
      <w:r w:rsidR="00881D4F" w:rsidRPr="00515839">
        <w:rPr>
          <w:rFonts w:ascii="Times New Roman" w:hAnsi="Times New Roman" w:cs="Times New Roman"/>
          <w:sz w:val="24"/>
          <w:szCs w:val="24"/>
        </w:rPr>
        <w:t>. LAZER</w:t>
      </w:r>
      <w:bookmarkEnd w:id="20"/>
    </w:p>
    <w:p w:rsidR="00881D4F" w:rsidRPr="00535793" w:rsidRDefault="00881D4F" w:rsidP="00881D4F">
      <w:pPr>
        <w:tabs>
          <w:tab w:val="left" w:pos="2205"/>
        </w:tabs>
        <w:ind w:firstLine="854"/>
        <w:jc w:val="both"/>
        <w:rPr>
          <w:b/>
        </w:rPr>
      </w:pPr>
    </w:p>
    <w:p w:rsidR="00881D4F" w:rsidRPr="00535793" w:rsidRDefault="00881D4F" w:rsidP="00881D4F">
      <w:pPr>
        <w:pBdr>
          <w:between w:val="single" w:sz="4" w:space="1" w:color="auto"/>
        </w:pBdr>
        <w:ind w:firstLine="854"/>
        <w:jc w:val="both"/>
      </w:pPr>
      <w:r w:rsidRPr="00535793">
        <w:t>A comunidade conta com uma quadra de futebol e uma de vôlei de areia, duas quadras poliesportivas cobertas, todas com ótima iluminação.</w:t>
      </w:r>
    </w:p>
    <w:p w:rsidR="00765DB7" w:rsidRDefault="00765DB7" w:rsidP="00360D78">
      <w:pPr>
        <w:ind w:firstLine="854"/>
        <w:jc w:val="both"/>
      </w:pPr>
    </w:p>
    <w:p w:rsidR="006364BB" w:rsidRPr="00515839" w:rsidRDefault="00881D4F" w:rsidP="00515839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21" w:name="_Toc196101057"/>
      <w:r w:rsidRPr="00515839">
        <w:rPr>
          <w:rFonts w:ascii="Times New Roman" w:hAnsi="Times New Roman" w:cs="Times New Roman"/>
          <w:sz w:val="24"/>
          <w:szCs w:val="24"/>
        </w:rPr>
        <w:t>8. EDUCAÇÃO</w:t>
      </w:r>
      <w:bookmarkEnd w:id="21"/>
    </w:p>
    <w:p w:rsidR="00881D4F" w:rsidRPr="00535793" w:rsidRDefault="00881D4F" w:rsidP="00881D4F">
      <w:pPr>
        <w:ind w:firstLine="854"/>
        <w:rPr>
          <w:b/>
        </w:rPr>
      </w:pPr>
    </w:p>
    <w:p w:rsidR="006364BB" w:rsidRPr="00535793" w:rsidRDefault="006364BB" w:rsidP="006364BB">
      <w:pPr>
        <w:jc w:val="both"/>
      </w:pPr>
      <w:r w:rsidRPr="00535793">
        <w:rPr>
          <w:b/>
        </w:rPr>
        <w:tab/>
      </w:r>
      <w:r w:rsidRPr="00535793">
        <w:t>A educação</w:t>
      </w:r>
      <w:r w:rsidR="00F27E14" w:rsidRPr="00535793">
        <w:t>,</w:t>
      </w:r>
      <w:r w:rsidRPr="00535793">
        <w:t xml:space="preserve"> que é uma das prioridades do Distrito, conta com uma </w:t>
      </w:r>
      <w:r w:rsidR="00000035" w:rsidRPr="00535793">
        <w:t>Escola</w:t>
      </w:r>
      <w:r w:rsidRPr="00535793">
        <w:t xml:space="preserve"> Municipal de 1º grau, e uma </w:t>
      </w:r>
      <w:r w:rsidR="00000035" w:rsidRPr="00535793">
        <w:t>Escola</w:t>
      </w:r>
      <w:r w:rsidRPr="00535793">
        <w:t xml:space="preserve"> Estadual</w:t>
      </w:r>
      <w:r w:rsidR="00000035" w:rsidRPr="00535793">
        <w:t xml:space="preserve"> de 2º grau</w:t>
      </w:r>
      <w:r w:rsidR="00696658" w:rsidRPr="00535793">
        <w:t>,</w:t>
      </w:r>
      <w:r w:rsidRPr="00535793">
        <w:t xml:space="preserve"> </w:t>
      </w:r>
      <w:r w:rsidR="00696658" w:rsidRPr="00535793">
        <w:t>somando</w:t>
      </w:r>
      <w:r w:rsidRPr="00535793">
        <w:t xml:space="preserve"> mais de 1.000 alunos matriculados, há transporte escolar para os a</w:t>
      </w:r>
      <w:r w:rsidR="00696658" w:rsidRPr="00535793">
        <w:t>lunos que moram nas fazendas e a</w:t>
      </w:r>
      <w:r w:rsidRPr="00535793">
        <w:t>ssentamentos.</w:t>
      </w:r>
    </w:p>
    <w:p w:rsidR="006364BB" w:rsidRPr="00535793" w:rsidRDefault="006364BB" w:rsidP="006364BB">
      <w:pPr>
        <w:jc w:val="both"/>
      </w:pPr>
    </w:p>
    <w:p w:rsidR="00A50BEB" w:rsidRPr="00535793" w:rsidRDefault="006364BB" w:rsidP="005E0E3A">
      <w:pPr>
        <w:ind w:firstLine="854"/>
        <w:jc w:val="both"/>
      </w:pPr>
      <w:r w:rsidRPr="00535793">
        <w:t xml:space="preserve">O Distrito também conta com um </w:t>
      </w:r>
      <w:r w:rsidR="001537A6" w:rsidRPr="00535793">
        <w:t>Curso</w:t>
      </w:r>
      <w:r w:rsidR="00000035" w:rsidRPr="00535793">
        <w:t xml:space="preserve"> Superior</w:t>
      </w:r>
      <w:r w:rsidR="00EF663B" w:rsidRPr="00535793">
        <w:t xml:space="preserve"> </w:t>
      </w:r>
      <w:r w:rsidR="003230A7">
        <w:t>de Gestão Financeira</w:t>
      </w:r>
      <w:r w:rsidR="00696658" w:rsidRPr="00535793">
        <w:t xml:space="preserve">, </w:t>
      </w:r>
      <w:r w:rsidR="003230A7">
        <w:t>através de extensão da Fais</w:t>
      </w:r>
      <w:r w:rsidRPr="00535793">
        <w:t>.</w:t>
      </w:r>
    </w:p>
    <w:p w:rsidR="00000035" w:rsidRDefault="00EF663B" w:rsidP="006364BB">
      <w:pPr>
        <w:ind w:firstLine="708"/>
        <w:jc w:val="both"/>
      </w:pPr>
      <w:r w:rsidRPr="00535793">
        <w:t xml:space="preserve"> </w:t>
      </w:r>
    </w:p>
    <w:p w:rsidR="00803529" w:rsidRDefault="00945EED" w:rsidP="00803529">
      <w:r>
        <w:rPr>
          <w:noProof/>
        </w:rPr>
        <w:lastRenderedPageBreak/>
        <w:drawing>
          <wp:inline distT="0" distB="0" distL="0" distR="0">
            <wp:extent cx="4800600" cy="3752850"/>
            <wp:effectExtent l="19050" t="0" r="0" b="0"/>
            <wp:docPr id="11" name="Imagem 11" descr="DSC00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097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529" w:rsidRPr="0033010C" w:rsidRDefault="00803529" w:rsidP="00803529">
      <w:pPr>
        <w:ind w:left="900" w:right="-14"/>
        <w:rPr>
          <w:b/>
        </w:rPr>
      </w:pPr>
      <w:r w:rsidRPr="0033010C">
        <w:rPr>
          <w:b/>
        </w:rPr>
        <w:t>Primeira escola de Boa Esperança, que deu origem a atual Escola Municipal de 1º grau Boa Esperança.  Alunos do pré-escola</w:t>
      </w:r>
      <w:r>
        <w:rPr>
          <w:b/>
        </w:rPr>
        <w:t>r</w:t>
      </w:r>
      <w:r w:rsidRPr="0033010C">
        <w:rPr>
          <w:b/>
        </w:rPr>
        <w:t>.</w:t>
      </w:r>
    </w:p>
    <w:p w:rsidR="00332968" w:rsidRDefault="00332968" w:rsidP="006364BB">
      <w:pPr>
        <w:ind w:firstLine="708"/>
        <w:jc w:val="both"/>
      </w:pPr>
    </w:p>
    <w:p w:rsidR="00332968" w:rsidRDefault="00332968" w:rsidP="006364BB">
      <w:pPr>
        <w:ind w:firstLine="708"/>
        <w:jc w:val="both"/>
      </w:pPr>
    </w:p>
    <w:p w:rsidR="00332968" w:rsidRDefault="00332968" w:rsidP="00332968">
      <w:pPr>
        <w:ind w:left="854"/>
        <w:jc w:val="right"/>
      </w:pPr>
    </w:p>
    <w:p w:rsidR="00332968" w:rsidRPr="00B43A7F" w:rsidRDefault="00945EED" w:rsidP="00332968">
      <w:pPr>
        <w:ind w:left="854"/>
      </w:pPr>
      <w:r>
        <w:rPr>
          <w:noProof/>
        </w:rPr>
        <w:drawing>
          <wp:inline distT="0" distB="0" distL="0" distR="0">
            <wp:extent cx="5229225" cy="3257550"/>
            <wp:effectExtent l="19050" t="0" r="9525" b="0"/>
            <wp:docPr id="12" name="Imagem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968" w:rsidRDefault="00332968" w:rsidP="00332968">
      <w:pPr>
        <w:ind w:right="-28" w:firstLine="708"/>
        <w:jc w:val="center"/>
      </w:pPr>
      <w:r w:rsidRPr="0033010C">
        <w:rPr>
          <w:b/>
        </w:rPr>
        <w:t>Fachada atual da Escola Municipal</w:t>
      </w:r>
      <w:r w:rsidR="003230A7">
        <w:rPr>
          <w:b/>
        </w:rPr>
        <w:t xml:space="preserve"> Boa Esperança, em dezembro 2008</w:t>
      </w:r>
      <w:r w:rsidRPr="0033010C">
        <w:rPr>
          <w:b/>
        </w:rPr>
        <w:t>.</w:t>
      </w:r>
    </w:p>
    <w:p w:rsidR="000D453F" w:rsidRDefault="00945EED" w:rsidP="002321AE">
      <w:pPr>
        <w:pStyle w:val="Ttulo1"/>
        <w:ind w:left="840"/>
      </w:pPr>
      <w:bookmarkStart w:id="22" w:name="_Toc196101058"/>
      <w:r>
        <w:rPr>
          <w:noProof/>
        </w:rPr>
        <w:lastRenderedPageBreak/>
        <w:drawing>
          <wp:inline distT="0" distB="0" distL="0" distR="0">
            <wp:extent cx="5267325" cy="4343400"/>
            <wp:effectExtent l="19050" t="0" r="9525" b="0"/>
            <wp:docPr id="13" name="Imagem 13" descr="Escola-Polícia%2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scola-Polícia%2000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2"/>
    </w:p>
    <w:p w:rsidR="000D453F" w:rsidRPr="0033010C" w:rsidRDefault="002321AE" w:rsidP="001025DA">
      <w:pPr>
        <w:jc w:val="center"/>
        <w:rPr>
          <w:b/>
        </w:rPr>
      </w:pPr>
      <w:r w:rsidRPr="0033010C">
        <w:rPr>
          <w:b/>
        </w:rPr>
        <w:t xml:space="preserve">Fachada </w:t>
      </w:r>
      <w:r w:rsidR="001025DA" w:rsidRPr="0033010C">
        <w:rPr>
          <w:b/>
        </w:rPr>
        <w:t>da Escola Estadual Boa Esperança</w:t>
      </w:r>
    </w:p>
    <w:p w:rsidR="000D453F" w:rsidRDefault="000D453F" w:rsidP="000D453F"/>
    <w:p w:rsidR="001025DA" w:rsidRPr="000D453F" w:rsidRDefault="001025DA" w:rsidP="000D453F"/>
    <w:p w:rsidR="00D76B7E" w:rsidRPr="00515839" w:rsidRDefault="00D76B7E" w:rsidP="00515839">
      <w:pPr>
        <w:pStyle w:val="Ttulo1"/>
        <w:rPr>
          <w:rFonts w:ascii="Times New Roman" w:hAnsi="Times New Roman" w:cs="Times New Roman"/>
          <w:sz w:val="24"/>
          <w:szCs w:val="24"/>
        </w:rPr>
      </w:pPr>
      <w:r w:rsidRPr="00515839">
        <w:rPr>
          <w:rFonts w:ascii="Times New Roman" w:hAnsi="Times New Roman" w:cs="Times New Roman"/>
          <w:sz w:val="24"/>
          <w:szCs w:val="24"/>
        </w:rPr>
        <w:t xml:space="preserve">   </w:t>
      </w:r>
      <w:bookmarkStart w:id="23" w:name="_Toc196101059"/>
      <w:r w:rsidR="00A50BEB" w:rsidRPr="00515839">
        <w:rPr>
          <w:rFonts w:ascii="Times New Roman" w:hAnsi="Times New Roman" w:cs="Times New Roman"/>
          <w:sz w:val="24"/>
          <w:szCs w:val="24"/>
        </w:rPr>
        <w:t>9</w:t>
      </w:r>
      <w:r w:rsidR="00000035" w:rsidRPr="00515839">
        <w:rPr>
          <w:rFonts w:ascii="Times New Roman" w:hAnsi="Times New Roman" w:cs="Times New Roman"/>
          <w:sz w:val="24"/>
          <w:szCs w:val="24"/>
        </w:rPr>
        <w:t>. SAÚDE</w:t>
      </w:r>
      <w:bookmarkEnd w:id="23"/>
    </w:p>
    <w:p w:rsidR="00A50BEB" w:rsidRPr="00535793" w:rsidRDefault="00A50BEB" w:rsidP="00D76B7E">
      <w:pPr>
        <w:ind w:left="540" w:hanging="540"/>
        <w:jc w:val="both"/>
        <w:rPr>
          <w:b/>
        </w:rPr>
      </w:pPr>
    </w:p>
    <w:p w:rsidR="00D76B7E" w:rsidRPr="00535793" w:rsidRDefault="00D76B7E" w:rsidP="00874CEB">
      <w:pPr>
        <w:ind w:firstLine="854"/>
        <w:jc w:val="both"/>
      </w:pPr>
      <w:r w:rsidRPr="00535793">
        <w:t xml:space="preserve">No distrito de Boa Esperança os serviços de saúde são prestados através de um </w:t>
      </w:r>
      <w:r w:rsidR="001537A6" w:rsidRPr="00535793">
        <w:t>P</w:t>
      </w:r>
      <w:r w:rsidRPr="00535793">
        <w:t>osto de Saúde</w:t>
      </w:r>
      <w:r w:rsidR="001537A6" w:rsidRPr="00535793">
        <w:t xml:space="preserve"> Familiar</w:t>
      </w:r>
      <w:r w:rsidRPr="00535793">
        <w:t>, com capacidade de 12 leitos e uma ambulância</w:t>
      </w:r>
      <w:r w:rsidR="00EB6F84">
        <w:t xml:space="preserve"> nova (ano 2011/2011)</w:t>
      </w:r>
      <w:r w:rsidRPr="00535793">
        <w:t xml:space="preserve"> para emergências de pacientes que necessitem </w:t>
      </w:r>
      <w:r w:rsidR="00A50BEB" w:rsidRPr="00535793">
        <w:t>de</w:t>
      </w:r>
      <w:r w:rsidRPr="00535793">
        <w:t xml:space="preserve"> desloca</w:t>
      </w:r>
      <w:r w:rsidR="001537A6" w:rsidRPr="00535793">
        <w:t>mento</w:t>
      </w:r>
      <w:r w:rsidRPr="00535793">
        <w:t xml:space="preserve"> até Sorriso.</w:t>
      </w:r>
    </w:p>
    <w:p w:rsidR="00B61C96" w:rsidRPr="00535793" w:rsidRDefault="00B61C96" w:rsidP="00D76B7E">
      <w:pPr>
        <w:ind w:left="540" w:hanging="540"/>
        <w:jc w:val="both"/>
      </w:pPr>
      <w:r w:rsidRPr="00535793">
        <w:tab/>
        <w:t xml:space="preserve">    </w:t>
      </w:r>
    </w:p>
    <w:p w:rsidR="00B61C96" w:rsidRDefault="00B61C96" w:rsidP="00874CEB">
      <w:pPr>
        <w:ind w:firstLine="854"/>
        <w:jc w:val="both"/>
      </w:pPr>
      <w:r w:rsidRPr="00535793">
        <w:t>O PSF conta com os seguintes profissionais:</w:t>
      </w:r>
      <w:r w:rsidR="00963EB2" w:rsidRPr="00535793">
        <w:t xml:space="preserve"> </w:t>
      </w:r>
      <w:r w:rsidRPr="00535793">
        <w:t>um médico, uma enfermeira padrão, uma fisioterapeuta, uma odontóloga,</w:t>
      </w:r>
      <w:r w:rsidR="00963EB2" w:rsidRPr="00535793">
        <w:t xml:space="preserve"> 3 auxiliares de enfermagem,</w:t>
      </w:r>
      <w:r w:rsidR="0048617C" w:rsidRPr="00535793">
        <w:t xml:space="preserve"> 9</w:t>
      </w:r>
      <w:r w:rsidRPr="00535793">
        <w:t xml:space="preserve"> agentes de</w:t>
      </w:r>
      <w:r w:rsidR="00EB6F84">
        <w:t xml:space="preserve"> saúde, 2 agentes de endemias, </w:t>
      </w:r>
      <w:r w:rsidRPr="00535793">
        <w:t>totalizando</w:t>
      </w:r>
      <w:r w:rsidR="00123895" w:rsidRPr="00535793">
        <w:t xml:space="preserve"> com os demais servidores</w:t>
      </w:r>
      <w:r w:rsidRPr="00535793">
        <w:t xml:space="preserve"> 23 funcionários.</w:t>
      </w:r>
    </w:p>
    <w:p w:rsidR="00123895" w:rsidRDefault="00123895" w:rsidP="00123895">
      <w:pPr>
        <w:ind w:left="540" w:hanging="540"/>
        <w:jc w:val="both"/>
      </w:pPr>
    </w:p>
    <w:p w:rsidR="00332968" w:rsidRDefault="00332968" w:rsidP="00123895">
      <w:pPr>
        <w:ind w:left="540" w:hanging="540"/>
        <w:jc w:val="both"/>
      </w:pPr>
    </w:p>
    <w:p w:rsidR="00332968" w:rsidRDefault="00332968" w:rsidP="001025DA">
      <w:pPr>
        <w:ind w:left="854"/>
        <w:jc w:val="both"/>
      </w:pPr>
    </w:p>
    <w:p w:rsidR="001025DA" w:rsidRDefault="001025DA" w:rsidP="001025DA">
      <w:pPr>
        <w:ind w:left="854"/>
        <w:jc w:val="both"/>
      </w:pPr>
    </w:p>
    <w:p w:rsidR="001025DA" w:rsidRPr="0033010C" w:rsidRDefault="001025DA" w:rsidP="001025DA">
      <w:pPr>
        <w:ind w:left="854"/>
        <w:jc w:val="both"/>
        <w:rPr>
          <w:b/>
        </w:rPr>
      </w:pPr>
      <w:r>
        <w:tab/>
      </w:r>
      <w:r>
        <w:tab/>
      </w:r>
      <w:r>
        <w:tab/>
      </w:r>
      <w:r>
        <w:tab/>
      </w:r>
    </w:p>
    <w:p w:rsidR="001025DA" w:rsidRPr="00535793" w:rsidRDefault="001025DA" w:rsidP="001025DA">
      <w:pPr>
        <w:ind w:left="854"/>
        <w:jc w:val="both"/>
      </w:pPr>
    </w:p>
    <w:p w:rsidR="00332968" w:rsidRDefault="00945EED" w:rsidP="001025DA">
      <w:pPr>
        <w:ind w:left="854" w:right="-6"/>
        <w:jc w:val="both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238750" cy="2857500"/>
            <wp:effectExtent l="19050" t="0" r="0" b="0"/>
            <wp:docPr id="14" name="Imagem 1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968" w:rsidRPr="0033010C" w:rsidRDefault="00F02A84" w:rsidP="00332968">
      <w:pPr>
        <w:ind w:firstLine="708"/>
        <w:jc w:val="center"/>
        <w:rPr>
          <w:b/>
        </w:rPr>
      </w:pPr>
      <w:r>
        <w:rPr>
          <w:b/>
        </w:rPr>
        <w:t>PSF</w:t>
      </w:r>
      <w:r w:rsidR="00EB0B5C">
        <w:rPr>
          <w:b/>
        </w:rPr>
        <w:t xml:space="preserve"> V do Distrito de Boa Esperança</w:t>
      </w:r>
      <w:r w:rsidR="00332968" w:rsidRPr="0033010C">
        <w:rPr>
          <w:b/>
        </w:rPr>
        <w:t>.</w:t>
      </w:r>
    </w:p>
    <w:p w:rsidR="001025DA" w:rsidRDefault="001025DA" w:rsidP="00874CEB">
      <w:pPr>
        <w:ind w:firstLine="854"/>
        <w:jc w:val="both"/>
        <w:rPr>
          <w:b/>
        </w:rPr>
      </w:pPr>
    </w:p>
    <w:p w:rsidR="001025DA" w:rsidRDefault="001025DA" w:rsidP="00874CEB">
      <w:pPr>
        <w:ind w:firstLine="854"/>
        <w:jc w:val="both"/>
        <w:rPr>
          <w:b/>
        </w:rPr>
      </w:pPr>
    </w:p>
    <w:p w:rsidR="00D76B7E" w:rsidRPr="00535793" w:rsidRDefault="00D76B7E" w:rsidP="00874CEB">
      <w:pPr>
        <w:ind w:firstLine="854"/>
        <w:jc w:val="both"/>
        <w:rPr>
          <w:b/>
        </w:rPr>
      </w:pPr>
      <w:r w:rsidRPr="00535793">
        <w:rPr>
          <w:b/>
        </w:rPr>
        <w:t>Serviços Odontológicos:</w:t>
      </w:r>
    </w:p>
    <w:p w:rsidR="009D6D58" w:rsidRDefault="00D76B7E" w:rsidP="00874CEB">
      <w:pPr>
        <w:ind w:firstLine="854"/>
        <w:jc w:val="both"/>
      </w:pPr>
      <w:r w:rsidRPr="00535793">
        <w:t>Os serviços odontológicos são prestados por uma clínica que oferece tratamento público aos alunos de</w:t>
      </w:r>
      <w:r w:rsidR="001537A6" w:rsidRPr="00535793">
        <w:t xml:space="preserve"> 1º grau bem como tratamento</w:t>
      </w:r>
      <w:r w:rsidR="00B61C96" w:rsidRPr="00535793">
        <w:t xml:space="preserve"> gratuito</w:t>
      </w:r>
      <w:r w:rsidR="001537A6" w:rsidRPr="00535793">
        <w:t xml:space="preserve"> para</w:t>
      </w:r>
      <w:r w:rsidRPr="00535793">
        <w:t xml:space="preserve"> os demais</w:t>
      </w:r>
      <w:r w:rsidR="001537A6" w:rsidRPr="00535793">
        <w:t xml:space="preserve"> munícipes</w:t>
      </w:r>
      <w:r w:rsidRPr="00535793">
        <w:t>.</w:t>
      </w:r>
    </w:p>
    <w:p w:rsidR="00765DB7" w:rsidRPr="00535793" w:rsidRDefault="00765DB7" w:rsidP="00874CEB">
      <w:pPr>
        <w:ind w:firstLine="854"/>
        <w:jc w:val="both"/>
      </w:pPr>
    </w:p>
    <w:p w:rsidR="00D76B7E" w:rsidRDefault="003230A7" w:rsidP="00874CEB">
      <w:pPr>
        <w:ind w:firstLine="854"/>
        <w:jc w:val="both"/>
      </w:pPr>
      <w:r>
        <w:t>O Distrito conta também com quatro</w:t>
      </w:r>
      <w:r w:rsidR="009D6D58" w:rsidRPr="00535793">
        <w:t xml:space="preserve"> clínicas odontológicas particulares e duas farm</w:t>
      </w:r>
      <w:r w:rsidR="00696658" w:rsidRPr="00535793">
        <w:t>áci</w:t>
      </w:r>
      <w:r w:rsidR="009D6D58" w:rsidRPr="00535793">
        <w:t>as.</w:t>
      </w:r>
    </w:p>
    <w:p w:rsidR="000A7B7B" w:rsidRPr="00C121F0" w:rsidRDefault="00C835F5" w:rsidP="00CE2BCE">
      <w:pPr>
        <w:pStyle w:val="Ttulo1"/>
        <w:rPr>
          <w:rFonts w:ascii="Times New Roman" w:hAnsi="Times New Roman" w:cs="Times New Roman"/>
          <w:sz w:val="24"/>
          <w:szCs w:val="24"/>
        </w:rPr>
      </w:pPr>
      <w:bookmarkStart w:id="24" w:name="_Toc196101060"/>
      <w:r w:rsidRPr="00C121F0">
        <w:rPr>
          <w:rFonts w:ascii="Times New Roman" w:hAnsi="Times New Roman" w:cs="Times New Roman"/>
          <w:sz w:val="24"/>
          <w:szCs w:val="24"/>
        </w:rPr>
        <w:t>10. SEGURANÇA</w:t>
      </w:r>
      <w:bookmarkEnd w:id="24"/>
    </w:p>
    <w:p w:rsidR="00CE2BCE" w:rsidRDefault="00CE2BCE" w:rsidP="00CE2BCE">
      <w:pPr>
        <w:ind w:left="900"/>
      </w:pPr>
    </w:p>
    <w:p w:rsidR="00C835F5" w:rsidRPr="0026064A" w:rsidRDefault="00945EED" w:rsidP="00CE2BCE">
      <w:pPr>
        <w:ind w:left="900"/>
      </w:pPr>
      <w:r>
        <w:rPr>
          <w:noProof/>
        </w:rPr>
        <w:drawing>
          <wp:inline distT="0" distB="0" distL="0" distR="0">
            <wp:extent cx="3543300" cy="2657475"/>
            <wp:effectExtent l="19050" t="0" r="0" b="0"/>
            <wp:docPr id="15" name="Imagem 15" descr="DSC00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07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1F0" w:rsidRDefault="00C121F0" w:rsidP="00CE2BCE">
      <w:pPr>
        <w:ind w:left="900"/>
        <w:jc w:val="both"/>
      </w:pPr>
    </w:p>
    <w:p w:rsidR="0026064A" w:rsidRPr="00803529" w:rsidRDefault="0074343B" w:rsidP="00803529">
      <w:pPr>
        <w:ind w:left="900"/>
        <w:jc w:val="center"/>
      </w:pPr>
      <w:r>
        <w:t>N</w:t>
      </w:r>
      <w:r w:rsidR="00CE2BCE">
        <w:t xml:space="preserve">úcleo da Polícia </w:t>
      </w:r>
      <w:r w:rsidR="00C121F0">
        <w:t>Militar, uma viatura e</w:t>
      </w:r>
      <w:r w:rsidR="0026064A">
        <w:t xml:space="preserve"> quatro</w:t>
      </w:r>
      <w:r w:rsidR="00CE2BCE">
        <w:t xml:space="preserve"> policiais</w:t>
      </w:r>
    </w:p>
    <w:p w:rsidR="00EB6F84" w:rsidRPr="00EB6F84" w:rsidRDefault="00EB6F84" w:rsidP="00EB6F84">
      <w:pPr>
        <w:rPr>
          <w:b/>
        </w:rPr>
      </w:pPr>
      <w:r w:rsidRPr="00EB6F84">
        <w:rPr>
          <w:b/>
        </w:rPr>
        <w:lastRenderedPageBreak/>
        <w:t>11. CEMEIS (CRECHE)</w:t>
      </w:r>
    </w:p>
    <w:p w:rsidR="00EB6F84" w:rsidRDefault="00EB6F84" w:rsidP="00EB6F84"/>
    <w:p w:rsidR="00EB6F84" w:rsidRDefault="00EB6F84" w:rsidP="00874CEB">
      <w:pPr>
        <w:ind w:firstLine="854"/>
        <w:jc w:val="both"/>
      </w:pPr>
      <w:r>
        <w:t>Atualmente encontra-se em construção o CEMEIS do Distrito de Boa Esperança, que atenderá a princípio 140 crianças. O início das atividades estão programas para o ano letivo 2012.</w:t>
      </w:r>
    </w:p>
    <w:p w:rsidR="0026064A" w:rsidRPr="0026064A" w:rsidRDefault="00945EED" w:rsidP="0026064A">
      <w:pPr>
        <w:ind w:firstLine="360"/>
        <w:jc w:val="both"/>
      </w:pPr>
      <w:r>
        <w:rPr>
          <w:noProof/>
        </w:rPr>
        <w:drawing>
          <wp:inline distT="0" distB="0" distL="0" distR="0">
            <wp:extent cx="4000500" cy="3000375"/>
            <wp:effectExtent l="19050" t="0" r="0" b="0"/>
            <wp:docPr id="16" name="Imagem 16" descr="DSC0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07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F84" w:rsidRDefault="00EB6F84" w:rsidP="00874CEB">
      <w:pPr>
        <w:ind w:firstLine="854"/>
        <w:jc w:val="both"/>
      </w:pPr>
    </w:p>
    <w:p w:rsidR="0026064A" w:rsidRDefault="0026064A" w:rsidP="00EB6F84">
      <w:pPr>
        <w:jc w:val="both"/>
        <w:rPr>
          <w:b/>
        </w:rPr>
      </w:pPr>
    </w:p>
    <w:p w:rsidR="00EB6F84" w:rsidRPr="00EB6F84" w:rsidRDefault="00EB6F84" w:rsidP="00EB6F84">
      <w:pPr>
        <w:jc w:val="both"/>
        <w:rPr>
          <w:b/>
        </w:rPr>
      </w:pPr>
      <w:r w:rsidRPr="00EB6F84">
        <w:rPr>
          <w:b/>
        </w:rPr>
        <w:t>12. PAVIMENTAÇÃO ASFALTICA</w:t>
      </w:r>
    </w:p>
    <w:p w:rsidR="00EB6F84" w:rsidRDefault="00EB6F84" w:rsidP="00EB6F84">
      <w:pPr>
        <w:jc w:val="both"/>
      </w:pPr>
    </w:p>
    <w:p w:rsidR="00EB6F84" w:rsidRDefault="00EB6F84" w:rsidP="00874CEB">
      <w:pPr>
        <w:ind w:firstLine="854"/>
        <w:jc w:val="both"/>
      </w:pPr>
      <w:r>
        <w:t xml:space="preserve">Atualmente encontram-se pavimentados aproximadamente </w:t>
      </w:r>
      <w:smartTag w:uri="urn:schemas-microsoft-com:office:smarttags" w:element="metricconverter">
        <w:smartTagPr>
          <w:attr w:name="ProductID" w:val="24.000 m2"/>
        </w:smartTagPr>
        <w:r>
          <w:t>24.000 m</w:t>
        </w:r>
        <w:r w:rsidRPr="00EB6F84">
          <w:rPr>
            <w:vertAlign w:val="superscript"/>
          </w:rPr>
          <w:t>2</w:t>
        </w:r>
      </w:smartTag>
      <w:r>
        <w:t xml:space="preserve"> de ruas e avenidas do distrito.</w:t>
      </w:r>
    </w:p>
    <w:p w:rsidR="00EB6F84" w:rsidRPr="00EB6F84" w:rsidRDefault="00EB6F84" w:rsidP="00874CEB">
      <w:pPr>
        <w:ind w:firstLine="854"/>
        <w:jc w:val="both"/>
        <w:rPr>
          <w:vertAlign w:val="superscript"/>
        </w:rPr>
      </w:pPr>
      <w:r>
        <w:t xml:space="preserve">Para o ano de 2011 esta prevista a pavimentação de mais </w:t>
      </w:r>
      <w:smartTag w:uri="urn:schemas-microsoft-com:office:smarttags" w:element="metricconverter">
        <w:smartTagPr>
          <w:attr w:name="ProductID" w:val="26.000 m2"/>
        </w:smartTagPr>
        <w:r>
          <w:t>26.000 m</w:t>
        </w:r>
        <w:r w:rsidRPr="00EB6F84">
          <w:rPr>
            <w:vertAlign w:val="superscript"/>
          </w:rPr>
          <w:t>2</w:t>
        </w:r>
      </w:smartTag>
    </w:p>
    <w:p w:rsidR="00EB6F84" w:rsidRDefault="00EB6F84" w:rsidP="00874CEB">
      <w:pPr>
        <w:ind w:firstLine="854"/>
        <w:jc w:val="both"/>
      </w:pPr>
    </w:p>
    <w:p w:rsidR="00102A8D" w:rsidRDefault="00945EED" w:rsidP="0026064A">
      <w:pPr>
        <w:ind w:firstLine="360"/>
        <w:jc w:val="both"/>
      </w:pPr>
      <w:r>
        <w:rPr>
          <w:noProof/>
        </w:rPr>
        <w:drawing>
          <wp:inline distT="0" distB="0" distL="0" distR="0">
            <wp:extent cx="3429000" cy="2571750"/>
            <wp:effectExtent l="19050" t="0" r="0" b="0"/>
            <wp:docPr id="17" name="Imagem 17" descr="Creche e particulares final 2010 início 2011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reche e particulares final 2010 início 2011 13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F84" w:rsidRDefault="00945EED" w:rsidP="00874CEB">
      <w:pPr>
        <w:ind w:firstLine="854"/>
        <w:jc w:val="both"/>
      </w:pPr>
      <w:r>
        <w:rPr>
          <w:noProof/>
        </w:rPr>
        <w:lastRenderedPageBreak/>
        <w:drawing>
          <wp:inline distT="0" distB="0" distL="0" distR="0">
            <wp:extent cx="4610100" cy="3457575"/>
            <wp:effectExtent l="19050" t="0" r="0" b="0"/>
            <wp:docPr id="18" name="Imagem 18" descr="DSC0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007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64A" w:rsidRPr="0026064A" w:rsidRDefault="0026064A" w:rsidP="0026064A">
      <w:pPr>
        <w:ind w:firstLine="360"/>
        <w:jc w:val="both"/>
      </w:pPr>
    </w:p>
    <w:p w:rsidR="0026064A" w:rsidRDefault="0026064A" w:rsidP="00874CEB">
      <w:pPr>
        <w:ind w:firstLine="854"/>
        <w:jc w:val="both"/>
      </w:pPr>
    </w:p>
    <w:p w:rsidR="0026064A" w:rsidRPr="0026064A" w:rsidRDefault="00945EED" w:rsidP="0026064A">
      <w:pPr>
        <w:jc w:val="both"/>
      </w:pPr>
      <w:r>
        <w:rPr>
          <w:noProof/>
        </w:rPr>
        <w:drawing>
          <wp:inline distT="0" distB="0" distL="0" distR="0">
            <wp:extent cx="5257800" cy="3943350"/>
            <wp:effectExtent l="19050" t="0" r="0" b="0"/>
            <wp:docPr id="19" name="Imagem 19" descr="DSC00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007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A8D" w:rsidRDefault="0026064A" w:rsidP="0026064A">
      <w:pPr>
        <w:ind w:firstLine="854"/>
        <w:jc w:val="center"/>
      </w:pPr>
      <w:r>
        <w:t>IGREJA CATÓLICA – COM PRAÇA</w:t>
      </w:r>
    </w:p>
    <w:p w:rsidR="0026064A" w:rsidRDefault="0026064A" w:rsidP="0026064A">
      <w:pPr>
        <w:ind w:firstLine="854"/>
        <w:jc w:val="center"/>
      </w:pPr>
    </w:p>
    <w:p w:rsidR="0026064A" w:rsidRPr="0026064A" w:rsidRDefault="00945EED" w:rsidP="0026064A">
      <w:pPr>
        <w:jc w:val="center"/>
      </w:pPr>
      <w:r>
        <w:rPr>
          <w:noProof/>
        </w:rPr>
        <w:drawing>
          <wp:inline distT="0" distB="0" distL="0" distR="0">
            <wp:extent cx="5381625" cy="4038600"/>
            <wp:effectExtent l="19050" t="0" r="9525" b="0"/>
            <wp:docPr id="20" name="Imagem 20" descr="DSC0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007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64A" w:rsidRDefault="0026064A" w:rsidP="0026064A">
      <w:pPr>
        <w:ind w:firstLine="854"/>
        <w:jc w:val="center"/>
      </w:pPr>
      <w:r>
        <w:t>AGENCIA BANCÁRIA DO SICREDI</w:t>
      </w:r>
    </w:p>
    <w:p w:rsidR="0026064A" w:rsidRDefault="0026064A" w:rsidP="00874CEB">
      <w:pPr>
        <w:ind w:firstLine="854"/>
        <w:jc w:val="both"/>
      </w:pPr>
    </w:p>
    <w:p w:rsidR="0026064A" w:rsidRPr="00EB6F84" w:rsidRDefault="0026064A" w:rsidP="00874CEB">
      <w:pPr>
        <w:ind w:firstLine="854"/>
        <w:jc w:val="both"/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20"/>
        <w:gridCol w:w="1800"/>
      </w:tblGrid>
      <w:tr w:rsidR="000F05D5" w:rsidRPr="00535793" w:rsidTr="00630132"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F05D5" w:rsidRPr="00630132" w:rsidRDefault="00D57320" w:rsidP="00630132">
            <w:pPr>
              <w:jc w:val="center"/>
              <w:rPr>
                <w:b/>
              </w:rPr>
            </w:pPr>
            <w:r w:rsidRPr="00535793">
              <w:t xml:space="preserve"> </w:t>
            </w:r>
            <w:r w:rsidRPr="00535793">
              <w:tab/>
            </w:r>
          </w:p>
          <w:p w:rsidR="000F05D5" w:rsidRPr="00630132" w:rsidRDefault="000F05D5" w:rsidP="00630132">
            <w:pPr>
              <w:pStyle w:val="Ttulo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5" w:name="_Toc196101061"/>
            <w:r w:rsidRPr="00630132">
              <w:rPr>
                <w:rFonts w:ascii="Times New Roman" w:hAnsi="Times New Roman" w:cs="Times New Roman"/>
                <w:sz w:val="24"/>
                <w:szCs w:val="24"/>
              </w:rPr>
              <w:t>TELEFONES ÚTEIS</w:t>
            </w:r>
            <w:bookmarkEnd w:id="25"/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F05D5" w:rsidRPr="00535793" w:rsidRDefault="000F05D5" w:rsidP="00630132">
            <w:pPr>
              <w:jc w:val="center"/>
            </w:pPr>
          </w:p>
        </w:tc>
      </w:tr>
      <w:tr w:rsidR="000F05D5" w:rsidRPr="00535793" w:rsidTr="00630132">
        <w:tc>
          <w:tcPr>
            <w:tcW w:w="6120" w:type="dxa"/>
            <w:tcBorders>
              <w:top w:val="single" w:sz="4" w:space="0" w:color="auto"/>
            </w:tcBorders>
          </w:tcPr>
          <w:p w:rsidR="000F05D5" w:rsidRPr="00535793" w:rsidRDefault="000F05D5" w:rsidP="00630132">
            <w:pPr>
              <w:jc w:val="both"/>
            </w:pPr>
            <w:r w:rsidRPr="00535793">
              <w:t>Agência de Correio</w:t>
            </w:r>
            <w:r w:rsidR="003E3FBC" w:rsidRPr="00535793">
              <w:t>s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:rsidR="000F05D5" w:rsidRPr="00535793" w:rsidRDefault="00AD17BA" w:rsidP="00630132">
            <w:pPr>
              <w:jc w:val="both"/>
            </w:pPr>
            <w:r w:rsidRPr="00535793">
              <w:t>(66)</w:t>
            </w:r>
            <w:r w:rsidR="000F05D5" w:rsidRPr="00535793">
              <w:t>3560-1663</w:t>
            </w:r>
          </w:p>
        </w:tc>
      </w:tr>
      <w:tr w:rsidR="000F05D5" w:rsidRPr="00535793" w:rsidTr="00630132">
        <w:tc>
          <w:tcPr>
            <w:tcW w:w="6120" w:type="dxa"/>
          </w:tcPr>
          <w:p w:rsidR="000F05D5" w:rsidRPr="00535793" w:rsidRDefault="00AD17BA" w:rsidP="00630132">
            <w:pPr>
              <w:jc w:val="both"/>
            </w:pPr>
            <w:r w:rsidRPr="00535793">
              <w:t>Escola Municipal Boa Esperança</w:t>
            </w:r>
          </w:p>
        </w:tc>
        <w:tc>
          <w:tcPr>
            <w:tcW w:w="1800" w:type="dxa"/>
          </w:tcPr>
          <w:p w:rsidR="000F05D5" w:rsidRPr="00535793" w:rsidRDefault="00AD17BA" w:rsidP="00630132">
            <w:pPr>
              <w:jc w:val="both"/>
            </w:pPr>
            <w:r w:rsidRPr="00535793">
              <w:t>(66)3560-1161</w:t>
            </w:r>
          </w:p>
        </w:tc>
      </w:tr>
      <w:tr w:rsidR="000F05D5" w:rsidRPr="00535793" w:rsidTr="00630132">
        <w:tc>
          <w:tcPr>
            <w:tcW w:w="6120" w:type="dxa"/>
          </w:tcPr>
          <w:p w:rsidR="000F05D5" w:rsidRPr="00535793" w:rsidRDefault="00AD17BA" w:rsidP="00630132">
            <w:pPr>
              <w:jc w:val="both"/>
            </w:pPr>
            <w:r w:rsidRPr="00535793">
              <w:t>Escola Estadual Critiano Araújo Pires</w:t>
            </w:r>
          </w:p>
        </w:tc>
        <w:tc>
          <w:tcPr>
            <w:tcW w:w="1800" w:type="dxa"/>
          </w:tcPr>
          <w:p w:rsidR="000F05D5" w:rsidRPr="00535793" w:rsidRDefault="00AD17BA" w:rsidP="00630132">
            <w:pPr>
              <w:jc w:val="both"/>
            </w:pPr>
            <w:r w:rsidRPr="00535793">
              <w:t>(66)3560-1628</w:t>
            </w:r>
          </w:p>
        </w:tc>
      </w:tr>
      <w:tr w:rsidR="00AD17BA" w:rsidRPr="00535793" w:rsidTr="00630132">
        <w:tc>
          <w:tcPr>
            <w:tcW w:w="6120" w:type="dxa"/>
          </w:tcPr>
          <w:p w:rsidR="00AD17BA" w:rsidRPr="00535793" w:rsidRDefault="00AD17BA" w:rsidP="00630132">
            <w:pPr>
              <w:jc w:val="both"/>
            </w:pPr>
            <w:r w:rsidRPr="00535793">
              <w:t>Hospital</w:t>
            </w:r>
          </w:p>
        </w:tc>
        <w:tc>
          <w:tcPr>
            <w:tcW w:w="1800" w:type="dxa"/>
          </w:tcPr>
          <w:p w:rsidR="00AD17BA" w:rsidRPr="00535793" w:rsidRDefault="00AD17BA" w:rsidP="00630132">
            <w:pPr>
              <w:jc w:val="both"/>
            </w:pPr>
            <w:r w:rsidRPr="00535793">
              <w:t>(66)3560-1543</w:t>
            </w:r>
          </w:p>
        </w:tc>
      </w:tr>
      <w:tr w:rsidR="00AD17BA" w:rsidRPr="00535793" w:rsidTr="00630132">
        <w:tc>
          <w:tcPr>
            <w:tcW w:w="6120" w:type="dxa"/>
          </w:tcPr>
          <w:p w:rsidR="00AD17BA" w:rsidRPr="00535793" w:rsidRDefault="00AD17BA" w:rsidP="00630132">
            <w:pPr>
              <w:jc w:val="both"/>
            </w:pPr>
            <w:r w:rsidRPr="00535793">
              <w:t>Posto da Polícia Militar</w:t>
            </w:r>
          </w:p>
        </w:tc>
        <w:tc>
          <w:tcPr>
            <w:tcW w:w="1800" w:type="dxa"/>
          </w:tcPr>
          <w:p w:rsidR="00AD17BA" w:rsidRPr="00535793" w:rsidRDefault="00AD17BA" w:rsidP="00630132">
            <w:pPr>
              <w:jc w:val="both"/>
            </w:pPr>
            <w:r w:rsidRPr="00535793">
              <w:t>(66)3560-1111</w:t>
            </w:r>
          </w:p>
        </w:tc>
      </w:tr>
      <w:tr w:rsidR="00AD17BA" w:rsidRPr="00535793" w:rsidTr="00630132">
        <w:tc>
          <w:tcPr>
            <w:tcW w:w="6120" w:type="dxa"/>
          </w:tcPr>
          <w:p w:rsidR="00AD17BA" w:rsidRPr="00535793" w:rsidRDefault="00AD17BA" w:rsidP="00630132">
            <w:pPr>
              <w:jc w:val="both"/>
            </w:pPr>
            <w:r w:rsidRPr="00535793">
              <w:t>Posto do Cartório Eleitoral</w:t>
            </w:r>
          </w:p>
        </w:tc>
        <w:tc>
          <w:tcPr>
            <w:tcW w:w="1800" w:type="dxa"/>
          </w:tcPr>
          <w:p w:rsidR="00AD17BA" w:rsidRPr="00535793" w:rsidRDefault="00AD17BA" w:rsidP="00630132">
            <w:pPr>
              <w:jc w:val="both"/>
            </w:pPr>
            <w:r w:rsidRPr="00535793">
              <w:t>(66)3560-1663</w:t>
            </w:r>
          </w:p>
        </w:tc>
      </w:tr>
      <w:tr w:rsidR="00AD17BA" w:rsidRPr="00535793" w:rsidTr="00630132">
        <w:tc>
          <w:tcPr>
            <w:tcW w:w="6120" w:type="dxa"/>
          </w:tcPr>
          <w:p w:rsidR="00AD17BA" w:rsidRPr="00535793" w:rsidRDefault="00AD17BA" w:rsidP="00630132">
            <w:pPr>
              <w:jc w:val="both"/>
            </w:pPr>
            <w:r w:rsidRPr="00535793">
              <w:t>Subprefeitura</w:t>
            </w:r>
          </w:p>
        </w:tc>
        <w:tc>
          <w:tcPr>
            <w:tcW w:w="1800" w:type="dxa"/>
          </w:tcPr>
          <w:p w:rsidR="00AD17BA" w:rsidRPr="00535793" w:rsidRDefault="00AD17BA" w:rsidP="00630132">
            <w:pPr>
              <w:jc w:val="both"/>
            </w:pPr>
            <w:r w:rsidRPr="00535793">
              <w:t>(66)3560-1677</w:t>
            </w:r>
          </w:p>
        </w:tc>
      </w:tr>
      <w:tr w:rsidR="00AD17BA" w:rsidRPr="00535793" w:rsidTr="00630132">
        <w:tc>
          <w:tcPr>
            <w:tcW w:w="6120" w:type="dxa"/>
            <w:tcBorders>
              <w:bottom w:val="single" w:sz="4" w:space="0" w:color="auto"/>
            </w:tcBorders>
          </w:tcPr>
          <w:p w:rsidR="00AD17BA" w:rsidRPr="00535793" w:rsidRDefault="00AD17BA" w:rsidP="00630132">
            <w:pPr>
              <w:jc w:val="both"/>
            </w:pPr>
            <w:r w:rsidRPr="00535793">
              <w:t>Subprefeitura-Garagem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AD17BA" w:rsidRPr="00535793" w:rsidRDefault="00AD17BA" w:rsidP="00630132">
            <w:pPr>
              <w:jc w:val="both"/>
            </w:pPr>
            <w:r w:rsidRPr="00535793">
              <w:t>(66)3560-1175</w:t>
            </w:r>
          </w:p>
        </w:tc>
      </w:tr>
      <w:tr w:rsidR="00AD17BA" w:rsidRPr="00535793" w:rsidTr="00630132">
        <w:tc>
          <w:tcPr>
            <w:tcW w:w="6120" w:type="dxa"/>
            <w:tcBorders>
              <w:bottom w:val="single" w:sz="4" w:space="0" w:color="auto"/>
            </w:tcBorders>
          </w:tcPr>
          <w:p w:rsidR="00AD17BA" w:rsidRPr="00535793" w:rsidRDefault="00AD17BA" w:rsidP="00630132">
            <w:pPr>
              <w:jc w:val="both"/>
            </w:pPr>
            <w:r w:rsidRPr="00535793">
              <w:t>Subprefeitura-Fax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AD17BA" w:rsidRPr="00535793" w:rsidRDefault="00AD17BA" w:rsidP="00630132">
            <w:pPr>
              <w:jc w:val="both"/>
            </w:pPr>
            <w:r w:rsidRPr="00535793">
              <w:t>(66)3560-1667</w:t>
            </w:r>
          </w:p>
        </w:tc>
      </w:tr>
    </w:tbl>
    <w:p w:rsidR="008814AC" w:rsidRDefault="008814AC" w:rsidP="001D5420">
      <w:pPr>
        <w:ind w:left="900"/>
        <w:jc w:val="both"/>
      </w:pPr>
    </w:p>
    <w:p w:rsidR="004E7BD3" w:rsidRDefault="004E7BD3" w:rsidP="001D5420">
      <w:pPr>
        <w:ind w:left="900"/>
        <w:jc w:val="both"/>
      </w:pPr>
    </w:p>
    <w:p w:rsidR="004E7BD3" w:rsidRDefault="004E7BD3" w:rsidP="001D5420">
      <w:pPr>
        <w:ind w:left="900"/>
        <w:jc w:val="both"/>
      </w:pPr>
    </w:p>
    <w:p w:rsidR="004E7BD3" w:rsidRDefault="004E7BD3" w:rsidP="001D5420">
      <w:pPr>
        <w:ind w:left="900"/>
        <w:jc w:val="both"/>
      </w:pPr>
    </w:p>
    <w:p w:rsidR="004E7BD3" w:rsidRDefault="004E7BD3" w:rsidP="001D5420">
      <w:pPr>
        <w:ind w:left="900"/>
        <w:jc w:val="both"/>
      </w:pPr>
    </w:p>
    <w:p w:rsidR="004E7BD3" w:rsidRDefault="004E7BD3" w:rsidP="001D5420">
      <w:pPr>
        <w:ind w:left="900"/>
        <w:jc w:val="both"/>
      </w:pPr>
    </w:p>
    <w:sectPr w:rsidR="004E7BD3" w:rsidSect="00515839">
      <w:footerReference w:type="even" r:id="rId27"/>
      <w:footerReference w:type="default" r:id="rId28"/>
      <w:pgSz w:w="12240" w:h="15840"/>
      <w:pgMar w:top="1701" w:right="1418" w:bottom="141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4BE2" w:rsidRDefault="00494BE2">
      <w:r>
        <w:separator/>
      </w:r>
    </w:p>
  </w:endnote>
  <w:endnote w:type="continuationSeparator" w:id="1">
    <w:p w:rsidR="00494BE2" w:rsidRDefault="00494B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D78" w:rsidRDefault="00545A8D" w:rsidP="004225D0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60D78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60D78" w:rsidRDefault="00360D78" w:rsidP="004225D0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D78" w:rsidRDefault="00545A8D" w:rsidP="004225D0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60D78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83D62">
      <w:rPr>
        <w:rStyle w:val="Nmerodepgina"/>
        <w:noProof/>
      </w:rPr>
      <w:t>5</w:t>
    </w:r>
    <w:r>
      <w:rPr>
        <w:rStyle w:val="Nmerodepgina"/>
      </w:rPr>
      <w:fldChar w:fldCharType="end"/>
    </w:r>
  </w:p>
  <w:p w:rsidR="00360D78" w:rsidRDefault="00360D78" w:rsidP="004225D0">
    <w:pPr>
      <w:pStyle w:val="Rodap"/>
      <w:ind w:right="360"/>
    </w:pPr>
    <w:r>
      <w:t xml:space="preserve">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4BE2" w:rsidRDefault="00494BE2">
      <w:r>
        <w:separator/>
      </w:r>
    </w:p>
  </w:footnote>
  <w:footnote w:type="continuationSeparator" w:id="1">
    <w:p w:rsidR="00494BE2" w:rsidRDefault="00494B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C2097"/>
    <w:multiLevelType w:val="hybridMultilevel"/>
    <w:tmpl w:val="E48C6B54"/>
    <w:lvl w:ilvl="0" w:tplc="CB004964">
      <w:start w:val="3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>
    <w:nsid w:val="20BF0970"/>
    <w:multiLevelType w:val="hybridMultilevel"/>
    <w:tmpl w:val="33AE1D34"/>
    <w:lvl w:ilvl="0" w:tplc="37F8A01E">
      <w:start w:val="4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">
    <w:nsid w:val="4B7D4CFA"/>
    <w:multiLevelType w:val="hybridMultilevel"/>
    <w:tmpl w:val="41CED94C"/>
    <w:lvl w:ilvl="0" w:tplc="DCA8B812">
      <w:start w:val="4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>
    <w:nsid w:val="4FDE5043"/>
    <w:multiLevelType w:val="multilevel"/>
    <w:tmpl w:val="F6F0151A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start w:val="3"/>
      <w:numFmt w:val="decimal"/>
      <w:isLgl/>
      <w:lvlText w:val="%1.%2."/>
      <w:lvlJc w:val="left"/>
      <w:pPr>
        <w:tabs>
          <w:tab w:val="num" w:pos="1128"/>
        </w:tabs>
        <w:ind w:left="1128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1428"/>
        </w:tabs>
        <w:ind w:left="1428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28"/>
        </w:tabs>
        <w:ind w:left="1428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788"/>
        </w:tabs>
        <w:ind w:left="1788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788"/>
        </w:tabs>
        <w:ind w:left="1788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48"/>
        </w:tabs>
        <w:ind w:left="2148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48"/>
        </w:tabs>
        <w:ind w:left="2148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08"/>
        </w:tabs>
        <w:ind w:left="2508" w:hanging="1800"/>
      </w:pPr>
    </w:lvl>
  </w:abstractNum>
  <w:abstractNum w:abstractNumId="4">
    <w:nsid w:val="60E4436B"/>
    <w:multiLevelType w:val="hybridMultilevel"/>
    <w:tmpl w:val="86307334"/>
    <w:lvl w:ilvl="0" w:tplc="AACE2CB6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>
    <w:nsid w:val="629125DB"/>
    <w:multiLevelType w:val="multilevel"/>
    <w:tmpl w:val="704EE20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6B043413"/>
    <w:multiLevelType w:val="multilevel"/>
    <w:tmpl w:val="050A8E5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7">
    <w:nsid w:val="6BA60837"/>
    <w:multiLevelType w:val="hybridMultilevel"/>
    <w:tmpl w:val="2F5662DE"/>
    <w:lvl w:ilvl="0" w:tplc="9FBEA518">
      <w:start w:val="4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8">
    <w:nsid w:val="7D8413F9"/>
    <w:multiLevelType w:val="hybridMultilevel"/>
    <w:tmpl w:val="B3C29840"/>
    <w:lvl w:ilvl="0" w:tplc="B56C9962">
      <w:start w:val="2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8"/>
  </w:num>
  <w:num w:numId="5">
    <w:abstractNumId w:val="2"/>
  </w:num>
  <w:num w:numId="6">
    <w:abstractNumId w:val="6"/>
  </w:num>
  <w:num w:numId="7">
    <w:abstractNumId w:val="7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14AA"/>
    <w:rsid w:val="00000035"/>
    <w:rsid w:val="00011D84"/>
    <w:rsid w:val="00037B2A"/>
    <w:rsid w:val="000408F2"/>
    <w:rsid w:val="00040BBB"/>
    <w:rsid w:val="00056AD0"/>
    <w:rsid w:val="00057CBF"/>
    <w:rsid w:val="00067C41"/>
    <w:rsid w:val="00084375"/>
    <w:rsid w:val="000A7B7B"/>
    <w:rsid w:val="000C6233"/>
    <w:rsid w:val="000D453F"/>
    <w:rsid w:val="000F05D5"/>
    <w:rsid w:val="000F5073"/>
    <w:rsid w:val="000F6C52"/>
    <w:rsid w:val="001025DA"/>
    <w:rsid w:val="00102A8D"/>
    <w:rsid w:val="00103664"/>
    <w:rsid w:val="001101DC"/>
    <w:rsid w:val="00112B1A"/>
    <w:rsid w:val="001229E9"/>
    <w:rsid w:val="00123895"/>
    <w:rsid w:val="0012650E"/>
    <w:rsid w:val="00132F32"/>
    <w:rsid w:val="0014683A"/>
    <w:rsid w:val="001503E0"/>
    <w:rsid w:val="001537A6"/>
    <w:rsid w:val="00173216"/>
    <w:rsid w:val="001909FD"/>
    <w:rsid w:val="001B4664"/>
    <w:rsid w:val="001B6853"/>
    <w:rsid w:val="001C0413"/>
    <w:rsid w:val="001C68FB"/>
    <w:rsid w:val="001D0206"/>
    <w:rsid w:val="001D5420"/>
    <w:rsid w:val="001E69EC"/>
    <w:rsid w:val="00203B35"/>
    <w:rsid w:val="0020554A"/>
    <w:rsid w:val="002067B9"/>
    <w:rsid w:val="00222877"/>
    <w:rsid w:val="002321AE"/>
    <w:rsid w:val="002379B2"/>
    <w:rsid w:val="00241C79"/>
    <w:rsid w:val="00256B10"/>
    <w:rsid w:val="0026064A"/>
    <w:rsid w:val="002762B9"/>
    <w:rsid w:val="00283D62"/>
    <w:rsid w:val="002847B6"/>
    <w:rsid w:val="00284C96"/>
    <w:rsid w:val="002878FC"/>
    <w:rsid w:val="002A37BB"/>
    <w:rsid w:val="002A47A1"/>
    <w:rsid w:val="002C2C93"/>
    <w:rsid w:val="002F1916"/>
    <w:rsid w:val="002F24EA"/>
    <w:rsid w:val="003230A7"/>
    <w:rsid w:val="0033010C"/>
    <w:rsid w:val="00332968"/>
    <w:rsid w:val="00343A3A"/>
    <w:rsid w:val="00347915"/>
    <w:rsid w:val="00360D78"/>
    <w:rsid w:val="003612C7"/>
    <w:rsid w:val="003651DA"/>
    <w:rsid w:val="0037245E"/>
    <w:rsid w:val="003A53A6"/>
    <w:rsid w:val="003C1A0D"/>
    <w:rsid w:val="003C2FEB"/>
    <w:rsid w:val="003C35D2"/>
    <w:rsid w:val="003D32A8"/>
    <w:rsid w:val="003E3FBC"/>
    <w:rsid w:val="004225D0"/>
    <w:rsid w:val="0044022B"/>
    <w:rsid w:val="00463C36"/>
    <w:rsid w:val="00467334"/>
    <w:rsid w:val="004741F0"/>
    <w:rsid w:val="00480BC0"/>
    <w:rsid w:val="0048617C"/>
    <w:rsid w:val="0049188B"/>
    <w:rsid w:val="00491BE7"/>
    <w:rsid w:val="00491FB0"/>
    <w:rsid w:val="0049299A"/>
    <w:rsid w:val="00494BE2"/>
    <w:rsid w:val="004957A0"/>
    <w:rsid w:val="004A79BD"/>
    <w:rsid w:val="004B283F"/>
    <w:rsid w:val="004C1059"/>
    <w:rsid w:val="004C25C4"/>
    <w:rsid w:val="004D0254"/>
    <w:rsid w:val="004D76FB"/>
    <w:rsid w:val="004E2466"/>
    <w:rsid w:val="004E3006"/>
    <w:rsid w:val="004E7BD3"/>
    <w:rsid w:val="00515839"/>
    <w:rsid w:val="005175F1"/>
    <w:rsid w:val="005306CF"/>
    <w:rsid w:val="00535793"/>
    <w:rsid w:val="0054194F"/>
    <w:rsid w:val="00545A8D"/>
    <w:rsid w:val="005808D8"/>
    <w:rsid w:val="00582B97"/>
    <w:rsid w:val="00583360"/>
    <w:rsid w:val="005956CA"/>
    <w:rsid w:val="005B7B83"/>
    <w:rsid w:val="005C4931"/>
    <w:rsid w:val="005D01FC"/>
    <w:rsid w:val="005E0E3A"/>
    <w:rsid w:val="005E5436"/>
    <w:rsid w:val="005F41F3"/>
    <w:rsid w:val="005F6FFD"/>
    <w:rsid w:val="0060111A"/>
    <w:rsid w:val="00602E66"/>
    <w:rsid w:val="006204E0"/>
    <w:rsid w:val="00630132"/>
    <w:rsid w:val="006364BB"/>
    <w:rsid w:val="00652901"/>
    <w:rsid w:val="00660ACD"/>
    <w:rsid w:val="0066766F"/>
    <w:rsid w:val="00670576"/>
    <w:rsid w:val="00693D5A"/>
    <w:rsid w:val="00696658"/>
    <w:rsid w:val="00696A9B"/>
    <w:rsid w:val="006C73B2"/>
    <w:rsid w:val="006D31BD"/>
    <w:rsid w:val="006D6E63"/>
    <w:rsid w:val="006E0A87"/>
    <w:rsid w:val="006E3670"/>
    <w:rsid w:val="006F0CF4"/>
    <w:rsid w:val="0070064C"/>
    <w:rsid w:val="007131CD"/>
    <w:rsid w:val="007228E1"/>
    <w:rsid w:val="007312A5"/>
    <w:rsid w:val="00740BBD"/>
    <w:rsid w:val="0074343B"/>
    <w:rsid w:val="00747366"/>
    <w:rsid w:val="007544A6"/>
    <w:rsid w:val="00765DB7"/>
    <w:rsid w:val="007A60D1"/>
    <w:rsid w:val="007B1A31"/>
    <w:rsid w:val="007C342F"/>
    <w:rsid w:val="007C7A4B"/>
    <w:rsid w:val="007D5409"/>
    <w:rsid w:val="007F0E0E"/>
    <w:rsid w:val="00803529"/>
    <w:rsid w:val="00804F24"/>
    <w:rsid w:val="008152E8"/>
    <w:rsid w:val="0081763F"/>
    <w:rsid w:val="00825142"/>
    <w:rsid w:val="00825A3C"/>
    <w:rsid w:val="00842E30"/>
    <w:rsid w:val="00860C79"/>
    <w:rsid w:val="00864B09"/>
    <w:rsid w:val="00874CEB"/>
    <w:rsid w:val="008814AC"/>
    <w:rsid w:val="00881D4F"/>
    <w:rsid w:val="008A675F"/>
    <w:rsid w:val="008A6B34"/>
    <w:rsid w:val="008D307F"/>
    <w:rsid w:val="008D63E3"/>
    <w:rsid w:val="008F42AE"/>
    <w:rsid w:val="008F5247"/>
    <w:rsid w:val="008F7FF3"/>
    <w:rsid w:val="0090471A"/>
    <w:rsid w:val="009049CD"/>
    <w:rsid w:val="0091551E"/>
    <w:rsid w:val="00917AF5"/>
    <w:rsid w:val="00920BF6"/>
    <w:rsid w:val="00937117"/>
    <w:rsid w:val="00945EED"/>
    <w:rsid w:val="00953F12"/>
    <w:rsid w:val="00963EB2"/>
    <w:rsid w:val="00971724"/>
    <w:rsid w:val="00977661"/>
    <w:rsid w:val="00980CCF"/>
    <w:rsid w:val="0098191E"/>
    <w:rsid w:val="009A2B26"/>
    <w:rsid w:val="009D1F3A"/>
    <w:rsid w:val="009D4C5C"/>
    <w:rsid w:val="009D6D58"/>
    <w:rsid w:val="009E14AA"/>
    <w:rsid w:val="009E56B5"/>
    <w:rsid w:val="009F74B8"/>
    <w:rsid w:val="00A17BC5"/>
    <w:rsid w:val="00A27255"/>
    <w:rsid w:val="00A41C2C"/>
    <w:rsid w:val="00A468C6"/>
    <w:rsid w:val="00A50BEB"/>
    <w:rsid w:val="00A519F1"/>
    <w:rsid w:val="00A52942"/>
    <w:rsid w:val="00A53C61"/>
    <w:rsid w:val="00A57123"/>
    <w:rsid w:val="00A779B0"/>
    <w:rsid w:val="00A90BEE"/>
    <w:rsid w:val="00A97EF6"/>
    <w:rsid w:val="00AA3B93"/>
    <w:rsid w:val="00AA4521"/>
    <w:rsid w:val="00AC4378"/>
    <w:rsid w:val="00AD083F"/>
    <w:rsid w:val="00AD17BA"/>
    <w:rsid w:val="00AD3C3A"/>
    <w:rsid w:val="00AF5357"/>
    <w:rsid w:val="00B01BDF"/>
    <w:rsid w:val="00B03E19"/>
    <w:rsid w:val="00B15271"/>
    <w:rsid w:val="00B1576E"/>
    <w:rsid w:val="00B31AD6"/>
    <w:rsid w:val="00B43A51"/>
    <w:rsid w:val="00B43A7F"/>
    <w:rsid w:val="00B45795"/>
    <w:rsid w:val="00B61C96"/>
    <w:rsid w:val="00B67639"/>
    <w:rsid w:val="00B971FF"/>
    <w:rsid w:val="00BB2C71"/>
    <w:rsid w:val="00BB4141"/>
    <w:rsid w:val="00BB564B"/>
    <w:rsid w:val="00BC4168"/>
    <w:rsid w:val="00BD3825"/>
    <w:rsid w:val="00BD5B98"/>
    <w:rsid w:val="00BE319E"/>
    <w:rsid w:val="00BF4F44"/>
    <w:rsid w:val="00C10CE0"/>
    <w:rsid w:val="00C121F0"/>
    <w:rsid w:val="00C12EAF"/>
    <w:rsid w:val="00C14C3F"/>
    <w:rsid w:val="00C15F10"/>
    <w:rsid w:val="00C25FBA"/>
    <w:rsid w:val="00C70490"/>
    <w:rsid w:val="00C835F5"/>
    <w:rsid w:val="00C853ED"/>
    <w:rsid w:val="00C91646"/>
    <w:rsid w:val="00CC7489"/>
    <w:rsid w:val="00CE2BCE"/>
    <w:rsid w:val="00CF317D"/>
    <w:rsid w:val="00D10C5A"/>
    <w:rsid w:val="00D22EDB"/>
    <w:rsid w:val="00D33F68"/>
    <w:rsid w:val="00D4458E"/>
    <w:rsid w:val="00D57320"/>
    <w:rsid w:val="00D72111"/>
    <w:rsid w:val="00D76B7E"/>
    <w:rsid w:val="00D85C5C"/>
    <w:rsid w:val="00D95AFE"/>
    <w:rsid w:val="00DC16FA"/>
    <w:rsid w:val="00DD51B5"/>
    <w:rsid w:val="00DF78F8"/>
    <w:rsid w:val="00E37A2B"/>
    <w:rsid w:val="00E41549"/>
    <w:rsid w:val="00E43307"/>
    <w:rsid w:val="00E45879"/>
    <w:rsid w:val="00E46794"/>
    <w:rsid w:val="00E641C2"/>
    <w:rsid w:val="00E831C5"/>
    <w:rsid w:val="00E860F0"/>
    <w:rsid w:val="00E91811"/>
    <w:rsid w:val="00EB0B5C"/>
    <w:rsid w:val="00EB6959"/>
    <w:rsid w:val="00EB6F84"/>
    <w:rsid w:val="00EC3728"/>
    <w:rsid w:val="00EC787E"/>
    <w:rsid w:val="00EE2EC3"/>
    <w:rsid w:val="00EF663B"/>
    <w:rsid w:val="00F00E80"/>
    <w:rsid w:val="00F01315"/>
    <w:rsid w:val="00F026B9"/>
    <w:rsid w:val="00F02A84"/>
    <w:rsid w:val="00F10382"/>
    <w:rsid w:val="00F150E7"/>
    <w:rsid w:val="00F27E14"/>
    <w:rsid w:val="00F3187F"/>
    <w:rsid w:val="00F33725"/>
    <w:rsid w:val="00F33A99"/>
    <w:rsid w:val="00F412A2"/>
    <w:rsid w:val="00F4421E"/>
    <w:rsid w:val="00F45E10"/>
    <w:rsid w:val="00F75CF6"/>
    <w:rsid w:val="00F8097D"/>
    <w:rsid w:val="00F842D0"/>
    <w:rsid w:val="00F8540E"/>
    <w:rsid w:val="00FC5330"/>
    <w:rsid w:val="00FD724C"/>
    <w:rsid w:val="00FE3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15F10"/>
    <w:rPr>
      <w:sz w:val="24"/>
      <w:szCs w:val="24"/>
    </w:rPr>
  </w:style>
  <w:style w:type="paragraph" w:styleId="Ttulo1">
    <w:name w:val="heading 1"/>
    <w:basedOn w:val="Normal"/>
    <w:next w:val="Normal"/>
    <w:qFormat/>
    <w:rsid w:val="007473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C15F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semiHidden/>
    <w:rsid w:val="00C70490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rsid w:val="005E5436"/>
    <w:rPr>
      <w:rFonts w:ascii="Arial" w:hAnsi="Arial"/>
      <w:b/>
      <w:sz w:val="28"/>
      <w:szCs w:val="20"/>
    </w:rPr>
  </w:style>
  <w:style w:type="paragraph" w:styleId="Sumrio1">
    <w:name w:val="toc 1"/>
    <w:basedOn w:val="Normal"/>
    <w:next w:val="Normal"/>
    <w:autoRedefine/>
    <w:semiHidden/>
    <w:rsid w:val="00825142"/>
    <w:pPr>
      <w:tabs>
        <w:tab w:val="right" w:leader="dot" w:pos="9407"/>
      </w:tabs>
      <w:spacing w:line="360" w:lineRule="auto"/>
      <w:ind w:right="-161" w:firstLine="14"/>
    </w:pPr>
  </w:style>
  <w:style w:type="character" w:styleId="Hyperlink">
    <w:name w:val="Hyperlink"/>
    <w:basedOn w:val="Fontepargpadro"/>
    <w:rsid w:val="00747366"/>
    <w:rPr>
      <w:color w:val="0000FF"/>
      <w:u w:val="single"/>
    </w:rPr>
  </w:style>
  <w:style w:type="paragraph" w:styleId="Rodap">
    <w:name w:val="footer"/>
    <w:basedOn w:val="Normal"/>
    <w:rsid w:val="004225D0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4225D0"/>
  </w:style>
  <w:style w:type="paragraph" w:styleId="Cabealho">
    <w:name w:val="header"/>
    <w:basedOn w:val="Normal"/>
    <w:rsid w:val="004225D0"/>
    <w:pPr>
      <w:tabs>
        <w:tab w:val="center" w:pos="4419"/>
        <w:tab w:val="right" w:pos="8838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598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99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chart" Target="charts/chart1.xml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autoTitleDeleted val="1"/>
    <c:view3D>
      <c:rotX val="-10"/>
      <c:hPercent val="100"/>
      <c:rotY val="14"/>
      <c:depthPercent val="2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38100">
          <a:pattFill prst="pct75">
            <a:fgClr>
              <a:srgbClr val="808080"/>
            </a:fgClr>
            <a:bgClr>
              <a:srgbClr val="FFFFFF"/>
            </a:bgClr>
          </a:pattFill>
          <a:prstDash val="solid"/>
        </a:ln>
      </c:spPr>
    </c:sideWall>
    <c:backWall>
      <c:spPr>
        <a:solidFill>
          <a:srgbClr val="C0C0C0"/>
        </a:solidFill>
        <a:ln w="38100">
          <a:pattFill prst="pct75">
            <a:fgClr>
              <a:srgbClr val="808080"/>
            </a:fgClr>
            <a:bgClr>
              <a:srgbClr val="FFFFFF"/>
            </a:bgClr>
          </a:pattFill>
          <a:prstDash val="solid"/>
        </a:ln>
      </c:spPr>
    </c:backWall>
    <c:plotArea>
      <c:layout>
        <c:manualLayout>
          <c:layoutTarget val="inner"/>
          <c:xMode val="edge"/>
          <c:yMode val="edge"/>
          <c:x val="9.0909090909091037E-2"/>
          <c:y val="7.6923076923076955E-2"/>
          <c:w val="0.61616161616161669"/>
          <c:h val="0.8428093645484957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JANEIRO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1"/>
                <c:pt idx="0">
                  <c:v>MÉDIA MENSAL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365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FEVEREIRO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1"/>
                <c:pt idx="0">
                  <c:v>MÉDIA MENSAL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374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MARÇO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1"/>
                <c:pt idx="0">
                  <c:v>MÉDIA MENSAL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294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ABRIL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1"/>
                <c:pt idx="0">
                  <c:v>MÉDIA MENSAL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0">
                  <c:v>176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MAIO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1"/>
                <c:pt idx="0">
                  <c:v>MÉDIA MENSAL</c:v>
                </c:pt>
              </c:strCache>
            </c:strRef>
          </c:cat>
          <c:val>
            <c:numRef>
              <c:f>Sheet1!$B$6:$E$6</c:f>
              <c:numCache>
                <c:formatCode>General</c:formatCode>
                <c:ptCount val="4"/>
                <c:pt idx="0">
                  <c:v>34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JUNHO</c:v>
                </c:pt>
              </c:strCache>
            </c:strRef>
          </c:tx>
          <c:spPr>
            <a:solidFill>
              <a:srgbClr val="FF8080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1"/>
                <c:pt idx="0">
                  <c:v>MÉDIA MENSAL</c:v>
                </c:pt>
              </c:strCache>
            </c:strRef>
          </c:cat>
          <c:val>
            <c:numRef>
              <c:f>Sheet1!$B$7:$E$7</c:f>
              <c:numCache>
                <c:formatCode>General</c:formatCode>
                <c:ptCount val="4"/>
                <c:pt idx="0">
                  <c:v>8</c:v>
                </c:pt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JULHO</c:v>
                </c:pt>
              </c:strCache>
            </c:strRef>
          </c:tx>
          <c:spPr>
            <a:solidFill>
              <a:srgbClr val="0066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1"/>
                <c:pt idx="0">
                  <c:v>MÉDIA MENSAL</c:v>
                </c:pt>
              </c:strCache>
            </c:strRef>
          </c:cat>
          <c:val>
            <c:numRef>
              <c:f>Sheet1!$B$8:$E$8</c:f>
              <c:numCache>
                <c:formatCode>General</c:formatCode>
                <c:ptCount val="4"/>
                <c:pt idx="0">
                  <c:v>3</c:v>
                </c:pt>
              </c:numCache>
            </c:numRef>
          </c:val>
        </c:ser>
        <c:ser>
          <c:idx val="7"/>
          <c:order val="7"/>
          <c:tx>
            <c:strRef>
              <c:f>Sheet1!$A$9</c:f>
              <c:strCache>
                <c:ptCount val="1"/>
                <c:pt idx="0">
                  <c:v>AGOSTO</c:v>
                </c:pt>
              </c:strCache>
            </c:strRef>
          </c:tx>
          <c:spPr>
            <a:solidFill>
              <a:srgbClr val="CCCC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1"/>
                <c:pt idx="0">
                  <c:v>MÉDIA MENSAL</c:v>
                </c:pt>
              </c:strCache>
            </c:strRef>
          </c:cat>
          <c:val>
            <c:numRef>
              <c:f>Sheet1!$B$9:$E$9</c:f>
              <c:numCache>
                <c:formatCode>General</c:formatCode>
                <c:ptCount val="4"/>
                <c:pt idx="0">
                  <c:v>22</c:v>
                </c:pt>
              </c:numCache>
            </c:numRef>
          </c:val>
        </c:ser>
        <c:ser>
          <c:idx val="8"/>
          <c:order val="8"/>
          <c:tx>
            <c:strRef>
              <c:f>Sheet1!$A$10</c:f>
              <c:strCache>
                <c:ptCount val="1"/>
                <c:pt idx="0">
                  <c:v>SETEMBRO</c:v>
                </c:pt>
              </c:strCache>
            </c:strRef>
          </c:tx>
          <c:spPr>
            <a:solidFill>
              <a:srgbClr val="000080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1"/>
                <c:pt idx="0">
                  <c:v>MÉDIA MENSAL</c:v>
                </c:pt>
              </c:strCache>
            </c:strRef>
          </c:cat>
          <c:val>
            <c:numRef>
              <c:f>Sheet1!$B$10:$E$10</c:f>
              <c:numCache>
                <c:formatCode>General</c:formatCode>
                <c:ptCount val="4"/>
                <c:pt idx="0">
                  <c:v>65</c:v>
                </c:pt>
              </c:numCache>
            </c:numRef>
          </c:val>
        </c:ser>
        <c:ser>
          <c:idx val="9"/>
          <c:order val="9"/>
          <c:tx>
            <c:strRef>
              <c:f>Sheet1!$A$11</c:f>
              <c:strCache>
                <c:ptCount val="1"/>
                <c:pt idx="0">
                  <c:v>OUTUBRO</c:v>
                </c:pt>
              </c:strCache>
            </c:strRef>
          </c:tx>
          <c:spPr>
            <a:solidFill>
              <a:srgbClr val="FF00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1"/>
                <c:pt idx="0">
                  <c:v>MÉDIA MENSAL</c:v>
                </c:pt>
              </c:strCache>
            </c:strRef>
          </c:cat>
          <c:val>
            <c:numRef>
              <c:f>Sheet1!$B$11:$E$11</c:f>
              <c:numCache>
                <c:formatCode>General</c:formatCode>
                <c:ptCount val="4"/>
                <c:pt idx="0">
                  <c:v>162</c:v>
                </c:pt>
              </c:numCache>
            </c:numRef>
          </c:val>
        </c:ser>
        <c:ser>
          <c:idx val="10"/>
          <c:order val="10"/>
          <c:tx>
            <c:strRef>
              <c:f>Sheet1!$A$12</c:f>
              <c:strCache>
                <c:ptCount val="1"/>
                <c:pt idx="0">
                  <c:v>NOVEMBRO</c:v>
                </c:pt>
              </c:strCache>
            </c:strRef>
          </c:tx>
          <c:spPr>
            <a:solidFill>
              <a:srgbClr val="FFFF00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1"/>
                <c:pt idx="0">
                  <c:v>MÉDIA MENSAL</c:v>
                </c:pt>
              </c:strCache>
            </c:strRef>
          </c:cat>
          <c:val>
            <c:numRef>
              <c:f>Sheet1!$B$12:$E$12</c:f>
              <c:numCache>
                <c:formatCode>General</c:formatCode>
                <c:ptCount val="4"/>
                <c:pt idx="0">
                  <c:v>275</c:v>
                </c:pt>
              </c:numCache>
            </c:numRef>
          </c:val>
        </c:ser>
        <c:ser>
          <c:idx val="11"/>
          <c:order val="11"/>
          <c:tx>
            <c:strRef>
              <c:f>Sheet1!$A$13</c:f>
              <c:strCache>
                <c:ptCount val="1"/>
                <c:pt idx="0">
                  <c:v>DEZEMBRO</c:v>
                </c:pt>
              </c:strCache>
            </c:strRef>
          </c:tx>
          <c:spPr>
            <a:solidFill>
              <a:srgbClr val="00FF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1"/>
                <c:pt idx="0">
                  <c:v>MÉDIA MENSAL</c:v>
                </c:pt>
              </c:strCache>
            </c:strRef>
          </c:cat>
          <c:val>
            <c:numRef>
              <c:f>Sheet1!$B$13:$E$13</c:f>
              <c:numCache>
                <c:formatCode>General</c:formatCode>
                <c:ptCount val="4"/>
                <c:pt idx="0">
                  <c:v>385</c:v>
                </c:pt>
              </c:numCache>
            </c:numRef>
          </c:val>
        </c:ser>
        <c:gapWidth val="0"/>
        <c:gapDepth val="0"/>
        <c:shape val="box"/>
        <c:axId val="81463936"/>
        <c:axId val="81478016"/>
        <c:axId val="0"/>
      </c:bar3DChart>
      <c:catAx>
        <c:axId val="81463936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t-BR"/>
          </a:p>
        </c:txPr>
        <c:crossAx val="81478016"/>
        <c:crosses val="autoZero"/>
        <c:auto val="1"/>
        <c:lblAlgn val="ctr"/>
        <c:lblOffset val="100"/>
        <c:tickMarkSkip val="1"/>
      </c:catAx>
      <c:valAx>
        <c:axId val="8147801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t-BR"/>
          </a:p>
        </c:txPr>
        <c:crossAx val="8146393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4747474747474763"/>
          <c:y val="1.6722408026755869E-2"/>
          <c:w val="0.24444444444444471"/>
          <c:h val="0.96655518394648832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pt-BR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t-BR"/>
    </a:p>
  </c:txPr>
  <c:externalData r:id="rId1"/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3805</Words>
  <Characters>20553</Characters>
  <Application>Microsoft Office Word</Application>
  <DocSecurity>0</DocSecurity>
  <Lines>171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MICRORREGIÃO DE BOA ESPERANÇA</vt:lpstr>
    </vt:vector>
  </TitlesOfParts>
  <Company/>
  <LinksUpToDate>false</LinksUpToDate>
  <CharactersWithSpaces>24310</CharactersWithSpaces>
  <SharedDoc>false</SharedDoc>
  <HLinks>
    <vt:vector size="150" baseType="variant">
      <vt:variant>
        <vt:i4>1572919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_Toc196101061</vt:lpwstr>
      </vt:variant>
      <vt:variant>
        <vt:i4>1572919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_Toc196101060</vt:lpwstr>
      </vt:variant>
      <vt:variant>
        <vt:i4>1769527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_Toc196101059</vt:lpwstr>
      </vt:variant>
      <vt:variant>
        <vt:i4>1769527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_Toc196101057</vt:lpwstr>
      </vt:variant>
      <vt:variant>
        <vt:i4>1769527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_Toc196101056</vt:lpwstr>
      </vt:variant>
      <vt:variant>
        <vt:i4>1769527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_Toc196101055</vt:lpwstr>
      </vt:variant>
      <vt:variant>
        <vt:i4>1769527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_Toc196101054</vt:lpwstr>
      </vt:variant>
      <vt:variant>
        <vt:i4>1769527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_Toc196101053</vt:lpwstr>
      </vt:variant>
      <vt:variant>
        <vt:i4>1769527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_Toc196101052</vt:lpwstr>
      </vt:variant>
      <vt:variant>
        <vt:i4>1769527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_Toc196101051</vt:lpwstr>
      </vt:variant>
      <vt:variant>
        <vt:i4>1769527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_Toc196101050</vt:lpwstr>
      </vt:variant>
      <vt:variant>
        <vt:i4>1703991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_Toc196101049</vt:lpwstr>
      </vt:variant>
      <vt:variant>
        <vt:i4>1703991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_Toc196101048</vt:lpwstr>
      </vt:variant>
      <vt:variant>
        <vt:i4>1703991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_Toc196101047</vt:lpwstr>
      </vt:variant>
      <vt:variant>
        <vt:i4>1703991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_Toc196101046</vt:lpwstr>
      </vt:variant>
      <vt:variant>
        <vt:i4>1703991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_Toc196101045</vt:lpwstr>
      </vt:variant>
      <vt:variant>
        <vt:i4>1703991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_Toc196101044</vt:lpwstr>
      </vt:variant>
      <vt:variant>
        <vt:i4>1703991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_Toc196101043</vt:lpwstr>
      </vt:variant>
      <vt:variant>
        <vt:i4>1703991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_Toc196101042</vt:lpwstr>
      </vt:variant>
      <vt:variant>
        <vt:i4>1703991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_Toc196101041</vt:lpwstr>
      </vt:variant>
      <vt:variant>
        <vt:i4>1703991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_Toc196101040</vt:lpwstr>
      </vt:variant>
      <vt:variant>
        <vt:i4>1900599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_Toc196101039</vt:lpwstr>
      </vt:variant>
      <vt:variant>
        <vt:i4>1900599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_Toc196101038</vt:lpwstr>
      </vt:variant>
      <vt:variant>
        <vt:i4>1900599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_Toc196101037</vt:lpwstr>
      </vt:variant>
      <vt:variant>
        <vt:i4>1900599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_Toc196101036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MICRORREGIÃO DE BOA ESPERANÇA</dc:title>
  <dc:subject/>
  <dc:creator>NOVO</dc:creator>
  <cp:keywords/>
  <dc:description/>
  <cp:lastModifiedBy>vanzella</cp:lastModifiedBy>
  <cp:revision>4</cp:revision>
  <cp:lastPrinted>2011-08-01T16:02:00Z</cp:lastPrinted>
  <dcterms:created xsi:type="dcterms:W3CDTF">2013-04-24T11:25:00Z</dcterms:created>
  <dcterms:modified xsi:type="dcterms:W3CDTF">2014-05-15T13:37:00Z</dcterms:modified>
</cp:coreProperties>
</file>