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AE6B30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AE6B30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AE6B30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AE6B3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AE6B3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AE6B30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AE6B30" w:rsidRPr="00AE6B30">
        <w:rPr>
          <w:b/>
          <w:i w:val="0"/>
        </w:rPr>
        <w:t>052/2016.</w:t>
      </w:r>
    </w:p>
    <w:p w:rsidR="00D55FE8" w:rsidRDefault="00D55FE8" w:rsidP="00AE6B30">
      <w:pPr>
        <w:rPr>
          <w:sz w:val="24"/>
          <w:szCs w:val="24"/>
        </w:rPr>
      </w:pPr>
    </w:p>
    <w:p w:rsidR="00D55FE8" w:rsidRDefault="00D55FE8" w:rsidP="00AE6B30">
      <w:pPr>
        <w:rPr>
          <w:sz w:val="24"/>
          <w:szCs w:val="24"/>
        </w:rPr>
      </w:pPr>
    </w:p>
    <w:p w:rsidR="00D55FE8" w:rsidRDefault="00D55FE8" w:rsidP="00AE6B3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3C40C3">
        <w:rPr>
          <w:bCs/>
          <w:sz w:val="24"/>
          <w:szCs w:val="24"/>
        </w:rPr>
        <w:t xml:space="preserve"> 15</w:t>
      </w:r>
      <w:r w:rsidR="00EB078C">
        <w:rPr>
          <w:bCs/>
          <w:sz w:val="24"/>
          <w:szCs w:val="24"/>
        </w:rPr>
        <w:t>/0</w:t>
      </w:r>
      <w:r w:rsidR="003C40C3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/201</w:t>
      </w:r>
      <w:r w:rsidR="00EB078C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</w:t>
      </w:r>
    </w:p>
    <w:p w:rsidR="00D55FE8" w:rsidRDefault="00D55FE8" w:rsidP="00AE6B30">
      <w:pPr>
        <w:jc w:val="both"/>
        <w:rPr>
          <w:sz w:val="24"/>
          <w:szCs w:val="24"/>
        </w:rPr>
      </w:pPr>
    </w:p>
    <w:p w:rsidR="00D55FE8" w:rsidRDefault="00D55FE8" w:rsidP="00AE6B30">
      <w:pPr>
        <w:jc w:val="both"/>
        <w:rPr>
          <w:sz w:val="24"/>
          <w:szCs w:val="24"/>
        </w:rPr>
      </w:pPr>
    </w:p>
    <w:p w:rsidR="00D55FE8" w:rsidRDefault="00C742C0" w:rsidP="00AE6B3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AE6B30">
        <w:rPr>
          <w:bCs/>
          <w:sz w:val="24"/>
          <w:szCs w:val="24"/>
        </w:rPr>
        <w:t xml:space="preserve">PROJETO DE LEI </w:t>
      </w:r>
      <w:r w:rsidR="003C40C3" w:rsidRPr="00AE6B30">
        <w:rPr>
          <w:bCs/>
          <w:sz w:val="24"/>
          <w:szCs w:val="24"/>
        </w:rPr>
        <w:t>COMPLEMENTAR Nº 011</w:t>
      </w:r>
      <w:r w:rsidR="00EB078C" w:rsidRPr="00AE6B30">
        <w:rPr>
          <w:bCs/>
          <w:sz w:val="24"/>
          <w:szCs w:val="24"/>
        </w:rPr>
        <w:t>/2016</w:t>
      </w:r>
      <w:r w:rsidR="00D55FE8" w:rsidRPr="00AE6B30">
        <w:rPr>
          <w:bCs/>
          <w:sz w:val="24"/>
          <w:szCs w:val="24"/>
        </w:rPr>
        <w:t>.</w:t>
      </w:r>
    </w:p>
    <w:p w:rsidR="00D55FE8" w:rsidRDefault="00D55FE8" w:rsidP="00AE6B30">
      <w:pPr>
        <w:jc w:val="both"/>
        <w:rPr>
          <w:sz w:val="24"/>
          <w:szCs w:val="24"/>
        </w:rPr>
      </w:pPr>
    </w:p>
    <w:p w:rsidR="00D55FE8" w:rsidRDefault="00D55FE8" w:rsidP="00AE6B30">
      <w:pPr>
        <w:jc w:val="both"/>
        <w:rPr>
          <w:sz w:val="24"/>
          <w:szCs w:val="24"/>
        </w:rPr>
      </w:pPr>
    </w:p>
    <w:p w:rsidR="003C40C3" w:rsidRPr="003C40C3" w:rsidRDefault="007444F4" w:rsidP="00AE6B30">
      <w:pPr>
        <w:jc w:val="both"/>
        <w:rPr>
          <w:sz w:val="24"/>
          <w:szCs w:val="24"/>
        </w:rPr>
      </w:pPr>
      <w:r w:rsidRPr="003C40C3">
        <w:rPr>
          <w:b/>
          <w:sz w:val="24"/>
          <w:szCs w:val="24"/>
        </w:rPr>
        <w:t>EMENTA:</w:t>
      </w:r>
      <w:r w:rsidR="00D55FE8" w:rsidRPr="003C40C3">
        <w:rPr>
          <w:b/>
          <w:sz w:val="24"/>
          <w:szCs w:val="24"/>
        </w:rPr>
        <w:t xml:space="preserve"> </w:t>
      </w:r>
      <w:proofErr w:type="gramStart"/>
      <w:r w:rsidR="003C40C3" w:rsidRPr="003C40C3">
        <w:rPr>
          <w:sz w:val="24"/>
          <w:szCs w:val="24"/>
        </w:rPr>
        <w:t>Altera</w:t>
      </w:r>
      <w:proofErr w:type="gramEnd"/>
      <w:r w:rsidR="003C40C3" w:rsidRPr="003C40C3">
        <w:rPr>
          <w:sz w:val="24"/>
          <w:szCs w:val="24"/>
        </w:rPr>
        <w:t xml:space="preserve"> dispositivos da Lei Complementar nº 170, de 08 de maio de 2013, que dispõe sobre a reestruturação do Regime Próprio de Previdência Social do Município de Sorriso – MT, e dá outras providências.</w:t>
      </w:r>
    </w:p>
    <w:p w:rsidR="00E07E31" w:rsidRPr="0050541D" w:rsidRDefault="00E07E31" w:rsidP="00AE6B30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</w:p>
    <w:p w:rsidR="00C91732" w:rsidRPr="00EC6974" w:rsidRDefault="00C91732" w:rsidP="00AE6B30">
      <w:pPr>
        <w:jc w:val="both"/>
        <w:rPr>
          <w:sz w:val="24"/>
          <w:szCs w:val="24"/>
        </w:rPr>
      </w:pPr>
    </w:p>
    <w:p w:rsidR="00D55FE8" w:rsidRDefault="00D55FE8" w:rsidP="00AE6B30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89172B" w:rsidRPr="00AE6B30">
        <w:rPr>
          <w:sz w:val="24"/>
          <w:szCs w:val="24"/>
        </w:rPr>
        <w:t>HILTON POLESELLO</w:t>
      </w:r>
      <w:r w:rsidR="00AE6B30" w:rsidRPr="00AE6B30">
        <w:rPr>
          <w:sz w:val="24"/>
          <w:szCs w:val="24"/>
        </w:rPr>
        <w:t>.</w:t>
      </w:r>
    </w:p>
    <w:p w:rsidR="00D55FE8" w:rsidRDefault="00D55FE8" w:rsidP="00AE6B30">
      <w:pPr>
        <w:pStyle w:val="Recuodecorpodetexto2"/>
        <w:ind w:left="0"/>
        <w:rPr>
          <w:sz w:val="24"/>
          <w:szCs w:val="24"/>
        </w:rPr>
      </w:pPr>
    </w:p>
    <w:p w:rsidR="00D55FE8" w:rsidRDefault="00D55FE8" w:rsidP="00AE6B30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AE6B3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635F06">
        <w:rPr>
          <w:b/>
          <w:bCs/>
          <w:sz w:val="24"/>
          <w:szCs w:val="24"/>
        </w:rPr>
        <w:t>Pr</w:t>
      </w:r>
      <w:r w:rsidR="00C742C0">
        <w:rPr>
          <w:b/>
          <w:bCs/>
          <w:sz w:val="24"/>
          <w:szCs w:val="24"/>
        </w:rPr>
        <w:t xml:space="preserve">ojeto de Lei </w:t>
      </w:r>
      <w:r w:rsidR="003C40C3">
        <w:rPr>
          <w:b/>
          <w:bCs/>
          <w:sz w:val="24"/>
          <w:szCs w:val="24"/>
        </w:rPr>
        <w:t>Complementar nº 011</w:t>
      </w:r>
      <w:r w:rsidR="00EB078C">
        <w:rPr>
          <w:b/>
          <w:bCs/>
          <w:sz w:val="24"/>
          <w:szCs w:val="24"/>
        </w:rPr>
        <w:t>/2016</w:t>
      </w:r>
      <w:r w:rsidR="00BA0C79">
        <w:rPr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Após análise do Projeto de Lei </w:t>
      </w:r>
      <w:r w:rsidR="00340396">
        <w:rPr>
          <w:rFonts w:eastAsia="Arial Unicode MS"/>
          <w:bCs/>
          <w:sz w:val="24"/>
          <w:szCs w:val="24"/>
        </w:rPr>
        <w:t xml:space="preserve">Complementar </w:t>
      </w:r>
      <w:r>
        <w:rPr>
          <w:rFonts w:eastAsia="Arial Unicode MS"/>
          <w:bCs/>
          <w:sz w:val="24"/>
          <w:szCs w:val="24"/>
        </w:rPr>
        <w:t>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 w:rsidR="00AE6B30">
        <w:rPr>
          <w:rFonts w:eastAsia="Arial Unicode MS"/>
          <w:bCs/>
          <w:sz w:val="24"/>
          <w:szCs w:val="24"/>
        </w:rPr>
        <w:t>este 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 w:rsidR="00AE6B30">
        <w:rPr>
          <w:sz w:val="24"/>
          <w:szCs w:val="24"/>
        </w:rPr>
        <w:t xml:space="preserve">sidente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</w:t>
      </w:r>
      <w:r w:rsidR="00AE6B30">
        <w:rPr>
          <w:sz w:val="24"/>
          <w:szCs w:val="24"/>
        </w:rPr>
        <w:t xml:space="preserve"> </w:t>
      </w:r>
      <w:r w:rsidR="00E07E31">
        <w:rPr>
          <w:sz w:val="24"/>
          <w:szCs w:val="24"/>
        </w:rPr>
        <w:t>Marlon Zanella.</w:t>
      </w:r>
    </w:p>
    <w:p w:rsidR="00D55FE8" w:rsidRPr="00F44A1E" w:rsidRDefault="00D55FE8" w:rsidP="00AE6B30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AE6B30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AE6B30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AE6B30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AE6B30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 w:rsidP="00AE6B3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 w:rsidP="00AE6B3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89172B" w:rsidP="00AE6B3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 w:rsidP="00AE6B3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E07E31" w:rsidRDefault="00E07E31" w:rsidP="00AE6B3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 w:rsidP="00AE6B3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AE6B30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176AB"/>
    <w:rsid w:val="00062572"/>
    <w:rsid w:val="00087C4B"/>
    <w:rsid w:val="000902E9"/>
    <w:rsid w:val="000947C3"/>
    <w:rsid w:val="000A1AB9"/>
    <w:rsid w:val="000A21BD"/>
    <w:rsid w:val="000E4B57"/>
    <w:rsid w:val="00144659"/>
    <w:rsid w:val="00156187"/>
    <w:rsid w:val="0019324B"/>
    <w:rsid w:val="001A1ADB"/>
    <w:rsid w:val="001C5770"/>
    <w:rsid w:val="0021047E"/>
    <w:rsid w:val="00226503"/>
    <w:rsid w:val="00340396"/>
    <w:rsid w:val="003427C1"/>
    <w:rsid w:val="003B0A44"/>
    <w:rsid w:val="003B2853"/>
    <w:rsid w:val="003B46C2"/>
    <w:rsid w:val="003C1AC1"/>
    <w:rsid w:val="003C40C3"/>
    <w:rsid w:val="003C5F8C"/>
    <w:rsid w:val="003D6109"/>
    <w:rsid w:val="0040540C"/>
    <w:rsid w:val="00432A8F"/>
    <w:rsid w:val="00432CAD"/>
    <w:rsid w:val="00467A6B"/>
    <w:rsid w:val="004C1684"/>
    <w:rsid w:val="004E2920"/>
    <w:rsid w:val="005028AC"/>
    <w:rsid w:val="00552C7F"/>
    <w:rsid w:val="00555E6C"/>
    <w:rsid w:val="00590CF1"/>
    <w:rsid w:val="005E15C8"/>
    <w:rsid w:val="005E49B4"/>
    <w:rsid w:val="00610D06"/>
    <w:rsid w:val="00635F06"/>
    <w:rsid w:val="00663546"/>
    <w:rsid w:val="007444F4"/>
    <w:rsid w:val="007A247E"/>
    <w:rsid w:val="007F354B"/>
    <w:rsid w:val="0088261D"/>
    <w:rsid w:val="0089172B"/>
    <w:rsid w:val="00903B02"/>
    <w:rsid w:val="0091388E"/>
    <w:rsid w:val="00993223"/>
    <w:rsid w:val="009D6F4B"/>
    <w:rsid w:val="00A13A8D"/>
    <w:rsid w:val="00A55811"/>
    <w:rsid w:val="00AE6B30"/>
    <w:rsid w:val="00AE6CD9"/>
    <w:rsid w:val="00B12B2F"/>
    <w:rsid w:val="00BA0C79"/>
    <w:rsid w:val="00C742C0"/>
    <w:rsid w:val="00C834A9"/>
    <w:rsid w:val="00C91732"/>
    <w:rsid w:val="00CD6C6F"/>
    <w:rsid w:val="00D15ECA"/>
    <w:rsid w:val="00D21DB8"/>
    <w:rsid w:val="00D55FE8"/>
    <w:rsid w:val="00D66515"/>
    <w:rsid w:val="00D82AA3"/>
    <w:rsid w:val="00E07E31"/>
    <w:rsid w:val="00E24477"/>
    <w:rsid w:val="00E415F0"/>
    <w:rsid w:val="00E46E6C"/>
    <w:rsid w:val="00E8226E"/>
    <w:rsid w:val="00EB078C"/>
    <w:rsid w:val="00EB7190"/>
    <w:rsid w:val="00EF5DE4"/>
    <w:rsid w:val="00F44A1E"/>
    <w:rsid w:val="00F55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  <w:style w:type="paragraph" w:customStyle="1" w:styleId="Recuodecorpodetexto21">
    <w:name w:val="Recuo de corpo de texto 21"/>
    <w:basedOn w:val="Normal"/>
    <w:rsid w:val="00D82AA3"/>
    <w:pPr>
      <w:suppressAutoHyphens/>
      <w:ind w:left="2124"/>
      <w:jc w:val="both"/>
    </w:pPr>
    <w:rPr>
      <w:rFonts w:ascii="Arial" w:hAnsi="Arial" w:cs="Arial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  <w:style w:type="paragraph" w:customStyle="1" w:styleId="Recuodecorpodetexto21">
    <w:name w:val="Recuo de corpo de texto 21"/>
    <w:basedOn w:val="Normal"/>
    <w:rsid w:val="00D82AA3"/>
    <w:pPr>
      <w:suppressAutoHyphens/>
      <w:ind w:left="2124"/>
      <w:jc w:val="both"/>
    </w:pPr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5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4E22A-D202-4A51-8973-91164A333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2016-08-15T13:31:00Z</dcterms:created>
  <dcterms:modified xsi:type="dcterms:W3CDTF">2016-08-15T14:03:00Z</dcterms:modified>
</cp:coreProperties>
</file>