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177" w:rsidRDefault="00625177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N° 021/2016.</w:t>
      </w:r>
    </w:p>
    <w:p w:rsidR="00625177" w:rsidRPr="00625177" w:rsidRDefault="00625177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71E6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DATA</w:t>
      </w:r>
      <w:r w:rsidRPr="00625177">
        <w:rPr>
          <w:rFonts w:ascii="Times New Roman" w:hAnsi="Times New Roman"/>
          <w:bCs/>
          <w:sz w:val="24"/>
          <w:szCs w:val="24"/>
        </w:rPr>
        <w:t>: 11/11/</w:t>
      </w:r>
      <w:r w:rsidRPr="00625177">
        <w:rPr>
          <w:rFonts w:ascii="Times New Roman" w:hAnsi="Times New Roman"/>
          <w:sz w:val="24"/>
          <w:szCs w:val="24"/>
        </w:rPr>
        <w:t>2016.</w:t>
      </w:r>
    </w:p>
    <w:p w:rsidR="00625177" w:rsidRPr="00625177" w:rsidRDefault="00625177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ASSUNTO:</w:t>
      </w:r>
      <w:r w:rsidRPr="00625177">
        <w:rPr>
          <w:rFonts w:ascii="Times New Roman" w:hAnsi="Times New Roman"/>
          <w:sz w:val="24"/>
          <w:szCs w:val="24"/>
        </w:rPr>
        <w:t xml:space="preserve"> PROJETO DE LEI N° 088/2016.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25177" w:rsidRPr="00625177">
        <w:rPr>
          <w:rFonts w:ascii="Times New Roman" w:hAnsi="Times New Roman"/>
          <w:b/>
          <w:bCs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RELATORA:</w:t>
      </w:r>
      <w:r w:rsidRPr="00625177">
        <w:rPr>
          <w:rFonts w:ascii="Times New Roman" w:hAnsi="Times New Roman"/>
          <w:b/>
          <w:sz w:val="24"/>
          <w:szCs w:val="24"/>
        </w:rPr>
        <w:t xml:space="preserve"> </w:t>
      </w:r>
      <w:r w:rsidRPr="00625177">
        <w:rPr>
          <w:rFonts w:ascii="Times New Roman" w:hAnsi="Times New Roman"/>
          <w:sz w:val="24"/>
          <w:szCs w:val="24"/>
        </w:rPr>
        <w:t>MARILDA SAVI.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5177">
        <w:rPr>
          <w:rFonts w:ascii="Times New Roman" w:hAnsi="Times New Roman"/>
          <w:b/>
          <w:sz w:val="24"/>
          <w:szCs w:val="24"/>
        </w:rPr>
        <w:t>RELATÓRIO</w:t>
      </w:r>
      <w:r w:rsidRPr="00625177">
        <w:rPr>
          <w:rFonts w:ascii="Times New Roman" w:hAnsi="Times New Roman"/>
          <w:sz w:val="24"/>
          <w:szCs w:val="24"/>
        </w:rPr>
        <w:t xml:space="preserve">: No dia 11 (onze) de </w:t>
      </w:r>
      <w:r w:rsidR="00625177">
        <w:rPr>
          <w:rFonts w:ascii="Times New Roman" w:hAnsi="Times New Roman"/>
          <w:sz w:val="24"/>
          <w:szCs w:val="24"/>
        </w:rPr>
        <w:t>n</w:t>
      </w:r>
      <w:r w:rsidRPr="00625177">
        <w:rPr>
          <w:rFonts w:ascii="Times New Roman" w:hAnsi="Times New Roman"/>
          <w:sz w:val="24"/>
          <w:szCs w:val="24"/>
        </w:rPr>
        <w:t xml:space="preserve">ovembro de 2016 (dois mil e dezesseis), reuniram-se os membros da Comissão de Ecologia e Meio Ambiente, com objetivo de exarar parecer do </w:t>
      </w:r>
      <w:r w:rsidRPr="00625177">
        <w:rPr>
          <w:rFonts w:ascii="Times New Roman" w:hAnsi="Times New Roman"/>
          <w:b/>
          <w:sz w:val="24"/>
          <w:szCs w:val="24"/>
        </w:rPr>
        <w:t>Projeto de Lei n° 088/2016</w:t>
      </w:r>
      <w:r w:rsidRPr="00625177">
        <w:rPr>
          <w:rFonts w:ascii="Times New Roman" w:hAnsi="Times New Roman"/>
          <w:sz w:val="24"/>
          <w:szCs w:val="24"/>
        </w:rPr>
        <w:t>, cuja ementa:</w:t>
      </w:r>
      <w:r w:rsidR="00625177">
        <w:rPr>
          <w:rFonts w:ascii="Times New Roman" w:hAnsi="Times New Roman"/>
          <w:sz w:val="24"/>
          <w:szCs w:val="24"/>
        </w:rPr>
        <w:t xml:space="preserve"> </w:t>
      </w:r>
      <w:r w:rsidR="00625177" w:rsidRPr="00625177">
        <w:rPr>
          <w:rFonts w:ascii="Times New Roman" w:hAnsi="Times New Roman"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5177">
        <w:rPr>
          <w:rFonts w:ascii="Times New Roman" w:hAnsi="Times New Roman"/>
          <w:b/>
          <w:sz w:val="24"/>
          <w:szCs w:val="24"/>
        </w:rPr>
        <w:t>VOTO DO RELATOR</w:t>
      </w:r>
      <w:r w:rsidRPr="00625177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088/2016, cuja </w:t>
      </w:r>
      <w:r w:rsidR="00625177">
        <w:rPr>
          <w:rFonts w:ascii="Times New Roman" w:hAnsi="Times New Roman"/>
          <w:sz w:val="24"/>
          <w:szCs w:val="24"/>
        </w:rPr>
        <w:t xml:space="preserve">Ementa: </w:t>
      </w:r>
      <w:r w:rsidR="00625177" w:rsidRPr="00625177">
        <w:rPr>
          <w:rFonts w:ascii="Times New Roman" w:hAnsi="Times New Roman"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177">
        <w:rPr>
          <w:rFonts w:ascii="Times New Roman" w:hAnsi="Times New Roman"/>
          <w:sz w:val="24"/>
          <w:szCs w:val="24"/>
        </w:rPr>
        <w:t>A presente propositura tem como objetivo, embelezar as ruas, bem como, os principais locais da cidade com este projeto de revitalização, onde empresas e munícipes podem participar diretamente.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177">
        <w:rPr>
          <w:rFonts w:ascii="Times New Roman" w:hAnsi="Times New Roman"/>
          <w:sz w:val="24"/>
          <w:szCs w:val="24"/>
        </w:rPr>
        <w:t>Os canteiros, bem como, as rotatórias da cidade podem receber a “adoção” dos munícipes e empresas. Algumas já estão fazendo este tipo de serviço, e já se percebe uma grande diferença em alguns locais.</w:t>
      </w: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177">
        <w:rPr>
          <w:rFonts w:ascii="Times New Roman" w:hAnsi="Times New Roman"/>
          <w:sz w:val="24"/>
          <w:szCs w:val="24"/>
        </w:rPr>
        <w:t>As empresas que “adotarem” o local, ainda serão beneficiadas na colocação da placa publicitária indicando a “adoção”.</w:t>
      </w:r>
    </w:p>
    <w:p w:rsidR="00BD71E6" w:rsidRPr="00625177" w:rsidRDefault="00BD71E6" w:rsidP="00BD71E6">
      <w:pPr>
        <w:pStyle w:val="Recuodecorpodetexto"/>
        <w:ind w:left="0" w:firstLine="0"/>
        <w:rPr>
          <w:b w:val="0"/>
          <w:i w:val="0"/>
          <w:szCs w:val="24"/>
        </w:rPr>
      </w:pPr>
    </w:p>
    <w:p w:rsidR="00BD71E6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5177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2517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25177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25177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088/2016, em 11 de </w:t>
      </w:r>
      <w:r w:rsidR="00625177">
        <w:rPr>
          <w:rFonts w:ascii="Times New Roman" w:hAnsi="Times New Roman"/>
          <w:sz w:val="24"/>
          <w:szCs w:val="24"/>
          <w:lang w:eastAsia="pt-BR"/>
        </w:rPr>
        <w:t>n</w:t>
      </w:r>
      <w:r w:rsidRPr="00625177">
        <w:rPr>
          <w:rFonts w:ascii="Times New Roman" w:hAnsi="Times New Roman"/>
          <w:sz w:val="24"/>
          <w:szCs w:val="24"/>
          <w:lang w:eastAsia="pt-BR"/>
        </w:rPr>
        <w:t>ovembro de 2016, após parecer favorável da Relatora, conclui-se por acompanhar o voto Bruno Stellato, Presidente, e Irmão Fontenele, Membro.</w:t>
      </w:r>
    </w:p>
    <w:p w:rsidR="00625177" w:rsidRDefault="00625177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25177" w:rsidRPr="00625177" w:rsidRDefault="00625177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25177" w:rsidTr="00625177">
        <w:tc>
          <w:tcPr>
            <w:tcW w:w="3165" w:type="dxa"/>
          </w:tcPr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165" w:type="dxa"/>
          </w:tcPr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625177" w:rsidRPr="00625177" w:rsidRDefault="00625177" w:rsidP="00625177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517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BD71E6" w:rsidRPr="00625177" w:rsidRDefault="00BD71E6" w:rsidP="00BD71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BD71E6" w:rsidRPr="00625177" w:rsidSect="00625177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1E6"/>
    <w:rsid w:val="00064C38"/>
    <w:rsid w:val="0023129E"/>
    <w:rsid w:val="00625177"/>
    <w:rsid w:val="00820774"/>
    <w:rsid w:val="00831966"/>
    <w:rsid w:val="00BD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D71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71E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BD71E6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71E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t8">
    <w:name w:val="t8"/>
    <w:basedOn w:val="Normal"/>
    <w:rsid w:val="00BD71E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2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2016-11-11T12:29:00Z</cp:lastPrinted>
  <dcterms:created xsi:type="dcterms:W3CDTF">2016-11-11T12:19:00Z</dcterms:created>
  <dcterms:modified xsi:type="dcterms:W3CDTF">2016-11-11T13:42:00Z</dcterms:modified>
</cp:coreProperties>
</file>