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7490" w:rsidRPr="00FB7327" w:rsidRDefault="008D7742" w:rsidP="00F57A87">
      <w:pPr>
        <w:ind w:firstLine="2835"/>
        <w:rPr>
          <w:b/>
          <w:bCs/>
          <w:sz w:val="22"/>
          <w:szCs w:val="22"/>
        </w:rPr>
      </w:pPr>
      <w:r w:rsidRPr="00FB7327">
        <w:rPr>
          <w:b/>
          <w:bCs/>
          <w:sz w:val="22"/>
          <w:szCs w:val="22"/>
        </w:rPr>
        <w:t xml:space="preserve">LEI </w:t>
      </w:r>
      <w:r w:rsidR="00CA4DC5" w:rsidRPr="00FB7327">
        <w:rPr>
          <w:b/>
          <w:bCs/>
          <w:sz w:val="22"/>
          <w:szCs w:val="22"/>
        </w:rPr>
        <w:t xml:space="preserve">COMPLEMENTAR </w:t>
      </w:r>
      <w:r w:rsidRPr="00FB7327">
        <w:rPr>
          <w:b/>
          <w:bCs/>
          <w:sz w:val="22"/>
          <w:szCs w:val="22"/>
        </w:rPr>
        <w:t>Nº</w:t>
      </w:r>
      <w:r w:rsidR="00F640CC" w:rsidRPr="00FB7327">
        <w:rPr>
          <w:b/>
          <w:bCs/>
          <w:sz w:val="22"/>
          <w:szCs w:val="22"/>
        </w:rPr>
        <w:t xml:space="preserve"> </w:t>
      </w:r>
      <w:r w:rsidR="00267321">
        <w:rPr>
          <w:b/>
          <w:bCs/>
          <w:sz w:val="22"/>
          <w:szCs w:val="22"/>
        </w:rPr>
        <w:t>248, DE 15 DE AGOSTO DE 2016</w:t>
      </w:r>
    </w:p>
    <w:p w:rsidR="00887490" w:rsidRPr="00FB7327" w:rsidRDefault="00887490" w:rsidP="00887490">
      <w:pPr>
        <w:ind w:firstLine="2850"/>
        <w:jc w:val="both"/>
        <w:rPr>
          <w:b/>
          <w:bCs/>
          <w:sz w:val="22"/>
          <w:szCs w:val="22"/>
        </w:rPr>
      </w:pPr>
    </w:p>
    <w:p w:rsidR="00887490" w:rsidRPr="000E1904" w:rsidRDefault="00887490" w:rsidP="00887490">
      <w:pPr>
        <w:ind w:firstLine="2850"/>
        <w:jc w:val="both"/>
        <w:rPr>
          <w:b/>
          <w:bCs/>
        </w:rPr>
      </w:pPr>
    </w:p>
    <w:p w:rsidR="004F416A" w:rsidRDefault="00887490" w:rsidP="00887490">
      <w:pPr>
        <w:ind w:left="2835"/>
        <w:jc w:val="both"/>
        <w:rPr>
          <w:bCs/>
        </w:rPr>
      </w:pPr>
      <w:r w:rsidRPr="00A617B7">
        <w:rPr>
          <w:bCs/>
        </w:rPr>
        <w:t>A</w:t>
      </w:r>
      <w:r w:rsidR="007F1AA7">
        <w:rPr>
          <w:bCs/>
        </w:rPr>
        <w:t>crescenta alínea "a" ao</w:t>
      </w:r>
      <w:r w:rsidR="004F416A">
        <w:rPr>
          <w:bCs/>
        </w:rPr>
        <w:t xml:space="preserve"> Artigo 30, II, da Lei </w:t>
      </w:r>
      <w:r w:rsidR="00CA4DC5">
        <w:rPr>
          <w:bCs/>
        </w:rPr>
        <w:t xml:space="preserve">Complementar nº </w:t>
      </w:r>
      <w:r w:rsidR="004F416A">
        <w:rPr>
          <w:bCs/>
        </w:rPr>
        <w:t>32/2005, e dá outras providências.</w:t>
      </w:r>
    </w:p>
    <w:p w:rsidR="004F416A" w:rsidRDefault="004F416A" w:rsidP="00887490">
      <w:pPr>
        <w:ind w:left="2835"/>
        <w:jc w:val="both"/>
        <w:rPr>
          <w:bCs/>
        </w:rPr>
      </w:pPr>
    </w:p>
    <w:p w:rsidR="00887490" w:rsidRDefault="004F416A" w:rsidP="00887490">
      <w:pPr>
        <w:ind w:left="2835"/>
        <w:jc w:val="both"/>
        <w:rPr>
          <w:b/>
          <w:bCs/>
        </w:rPr>
      </w:pPr>
      <w:r>
        <w:rPr>
          <w:b/>
          <w:bCs/>
        </w:rPr>
        <w:t xml:space="preserve"> </w:t>
      </w:r>
    </w:p>
    <w:p w:rsidR="00202445" w:rsidRPr="008E0092" w:rsidRDefault="00202445" w:rsidP="00202445">
      <w:pPr>
        <w:tabs>
          <w:tab w:val="left" w:pos="1134"/>
        </w:tabs>
        <w:autoSpaceDE w:val="0"/>
        <w:autoSpaceDN w:val="0"/>
        <w:adjustRightInd w:val="0"/>
        <w:ind w:firstLine="2835"/>
        <w:jc w:val="both"/>
        <w:rPr>
          <w:iCs/>
        </w:rPr>
      </w:pPr>
      <w:r w:rsidRPr="008E0092">
        <w:rPr>
          <w:iCs/>
        </w:rPr>
        <w:t>Dilceu Rossato, Prefeito Municipal de Sorriso, Estado de Mato Grosso, faz saber que a Câmara Municipal de Sorriso aprovou e ele sanciona a seguinte Lei Complementar:</w:t>
      </w:r>
    </w:p>
    <w:p w:rsidR="00202445" w:rsidRPr="00ED271C" w:rsidRDefault="00202445" w:rsidP="00202445">
      <w:pPr>
        <w:autoSpaceDE w:val="0"/>
        <w:autoSpaceDN w:val="0"/>
        <w:adjustRightInd w:val="0"/>
        <w:ind w:firstLine="2835"/>
        <w:jc w:val="both"/>
      </w:pPr>
    </w:p>
    <w:p w:rsidR="00887490" w:rsidRDefault="00887490" w:rsidP="00887490">
      <w:pPr>
        <w:ind w:firstLine="2835"/>
        <w:jc w:val="both"/>
        <w:rPr>
          <w:b/>
          <w:bCs/>
        </w:rPr>
      </w:pPr>
    </w:p>
    <w:p w:rsidR="004F416A" w:rsidRDefault="00887490" w:rsidP="004F416A">
      <w:pPr>
        <w:ind w:firstLine="1418"/>
        <w:jc w:val="both"/>
        <w:rPr>
          <w:bCs/>
        </w:rPr>
      </w:pPr>
      <w:r w:rsidRPr="000C0D7F">
        <w:rPr>
          <w:b/>
          <w:bCs/>
        </w:rPr>
        <w:t>Art. 1º</w:t>
      </w:r>
      <w:r>
        <w:rPr>
          <w:bCs/>
        </w:rPr>
        <w:t xml:space="preserve"> </w:t>
      </w:r>
      <w:r w:rsidR="001E5C18">
        <w:rPr>
          <w:bCs/>
        </w:rPr>
        <w:t>O</w:t>
      </w:r>
      <w:r w:rsidR="004F416A">
        <w:rPr>
          <w:bCs/>
        </w:rPr>
        <w:t xml:space="preserve"> Art. 30, II da Lei</w:t>
      </w:r>
      <w:r w:rsidR="00CE45D2">
        <w:rPr>
          <w:bCs/>
        </w:rPr>
        <w:t xml:space="preserve"> Complementar</w:t>
      </w:r>
      <w:r w:rsidR="004F416A">
        <w:rPr>
          <w:bCs/>
        </w:rPr>
        <w:t xml:space="preserve"> 32/2005, passa a vigorar </w:t>
      </w:r>
      <w:r w:rsidR="001E5C18">
        <w:rPr>
          <w:bCs/>
        </w:rPr>
        <w:t>acrescido da</w:t>
      </w:r>
      <w:r w:rsidR="007533C9">
        <w:rPr>
          <w:bCs/>
        </w:rPr>
        <w:t xml:space="preserve"> seguinte alínea "a":</w:t>
      </w:r>
    </w:p>
    <w:p w:rsidR="004F416A" w:rsidRDefault="004F416A" w:rsidP="004F416A">
      <w:pPr>
        <w:ind w:firstLine="1418"/>
        <w:jc w:val="both"/>
        <w:rPr>
          <w:bCs/>
        </w:rPr>
      </w:pPr>
    </w:p>
    <w:p w:rsidR="004F416A" w:rsidRDefault="004F416A" w:rsidP="004F416A">
      <w:pPr>
        <w:ind w:firstLine="1418"/>
        <w:jc w:val="both"/>
        <w:rPr>
          <w:bCs/>
        </w:rPr>
      </w:pPr>
      <w:r w:rsidRPr="004F416A">
        <w:rPr>
          <w:b/>
          <w:bCs/>
        </w:rPr>
        <w:t xml:space="preserve">Art. </w:t>
      </w:r>
      <w:proofErr w:type="gramStart"/>
      <w:r w:rsidRPr="004F416A">
        <w:rPr>
          <w:b/>
          <w:bCs/>
        </w:rPr>
        <w:t>30</w:t>
      </w:r>
      <w:r>
        <w:rPr>
          <w:bCs/>
        </w:rPr>
        <w:t xml:space="preserve"> ...</w:t>
      </w:r>
      <w:proofErr w:type="gramEnd"/>
      <w:r>
        <w:rPr>
          <w:bCs/>
        </w:rPr>
        <w:t>.............................................................................................................</w:t>
      </w:r>
    </w:p>
    <w:p w:rsidR="004F416A" w:rsidRDefault="004F416A" w:rsidP="004F416A">
      <w:pPr>
        <w:ind w:firstLine="1418"/>
        <w:jc w:val="both"/>
        <w:rPr>
          <w:b/>
          <w:bCs/>
        </w:rPr>
      </w:pPr>
    </w:p>
    <w:p w:rsidR="004F416A" w:rsidRDefault="004F416A" w:rsidP="004F416A">
      <w:pPr>
        <w:ind w:firstLine="1418"/>
        <w:jc w:val="both"/>
        <w:rPr>
          <w:bCs/>
        </w:rPr>
      </w:pPr>
      <w:proofErr w:type="gramStart"/>
      <w:r w:rsidRPr="004F416A">
        <w:rPr>
          <w:b/>
          <w:bCs/>
        </w:rPr>
        <w:t>II</w:t>
      </w:r>
      <w:r>
        <w:rPr>
          <w:b/>
          <w:bCs/>
        </w:rPr>
        <w:t xml:space="preserve"> </w:t>
      </w:r>
      <w:r>
        <w:rPr>
          <w:bCs/>
        </w:rPr>
        <w:t>...</w:t>
      </w:r>
      <w:proofErr w:type="gramEnd"/>
      <w:r>
        <w:rPr>
          <w:bCs/>
        </w:rPr>
        <w:t>......................................................................................................................</w:t>
      </w:r>
    </w:p>
    <w:p w:rsidR="004F416A" w:rsidRDefault="004F416A" w:rsidP="004F416A">
      <w:pPr>
        <w:ind w:firstLine="1418"/>
        <w:jc w:val="both"/>
        <w:rPr>
          <w:bCs/>
        </w:rPr>
      </w:pPr>
    </w:p>
    <w:p w:rsidR="004F416A" w:rsidRDefault="004F416A" w:rsidP="004F416A">
      <w:pPr>
        <w:ind w:firstLine="1418"/>
        <w:jc w:val="both"/>
        <w:rPr>
          <w:bCs/>
        </w:rPr>
      </w:pPr>
      <w:r>
        <w:rPr>
          <w:bCs/>
        </w:rPr>
        <w:t xml:space="preserve">a) será </w:t>
      </w:r>
      <w:proofErr w:type="gramStart"/>
      <w:r>
        <w:rPr>
          <w:bCs/>
        </w:rPr>
        <w:t>permitido</w:t>
      </w:r>
      <w:proofErr w:type="gramEnd"/>
      <w:r>
        <w:rPr>
          <w:bCs/>
        </w:rPr>
        <w:t xml:space="preserve"> nas Zonas Industriais (ZI), uma rampa com largura máxima de 50% da testada do lote conforme matrícula, sendo permitido no limite dos 50% até 2 (dois) rebaixos, medidos do alinhamento.</w:t>
      </w:r>
    </w:p>
    <w:p w:rsidR="00887490" w:rsidRDefault="004F416A" w:rsidP="004F416A">
      <w:pPr>
        <w:ind w:firstLine="1418"/>
        <w:jc w:val="both"/>
        <w:rPr>
          <w:bCs/>
        </w:rPr>
      </w:pPr>
      <w:r>
        <w:rPr>
          <w:bCs/>
        </w:rPr>
        <w:t xml:space="preserve"> </w:t>
      </w:r>
    </w:p>
    <w:p w:rsidR="00887490" w:rsidRDefault="00887490" w:rsidP="00887490">
      <w:pPr>
        <w:ind w:firstLine="1418"/>
        <w:jc w:val="both"/>
        <w:rPr>
          <w:bCs/>
        </w:rPr>
      </w:pPr>
      <w:r w:rsidRPr="000C0D7F">
        <w:rPr>
          <w:b/>
          <w:bCs/>
        </w:rPr>
        <w:t xml:space="preserve">Art. </w:t>
      </w:r>
      <w:r w:rsidR="00CC7A5E">
        <w:rPr>
          <w:b/>
          <w:bCs/>
        </w:rPr>
        <w:t>2</w:t>
      </w:r>
      <w:r w:rsidRPr="000C0D7F">
        <w:rPr>
          <w:b/>
          <w:bCs/>
        </w:rPr>
        <w:t>º</w:t>
      </w:r>
      <w:r>
        <w:rPr>
          <w:bCs/>
        </w:rPr>
        <w:t xml:space="preserve"> Est</w:t>
      </w:r>
      <w:r w:rsidR="004145B1">
        <w:rPr>
          <w:bCs/>
        </w:rPr>
        <w:t xml:space="preserve">a </w:t>
      </w:r>
      <w:r w:rsidR="00CC7A5E">
        <w:rPr>
          <w:bCs/>
        </w:rPr>
        <w:t>L</w:t>
      </w:r>
      <w:r w:rsidR="004145B1">
        <w:rPr>
          <w:bCs/>
        </w:rPr>
        <w:t xml:space="preserve">ei </w:t>
      </w:r>
      <w:r w:rsidR="00CA4DC5">
        <w:rPr>
          <w:bCs/>
        </w:rPr>
        <w:t xml:space="preserve">Complementar </w:t>
      </w:r>
      <w:r w:rsidR="004145B1">
        <w:rPr>
          <w:bCs/>
        </w:rPr>
        <w:t>entra</w:t>
      </w:r>
      <w:r>
        <w:rPr>
          <w:bCs/>
        </w:rPr>
        <w:t xml:space="preserve"> em vigor na data de sua publicação.</w:t>
      </w:r>
    </w:p>
    <w:p w:rsidR="00887490" w:rsidRDefault="00887490" w:rsidP="00887490">
      <w:pPr>
        <w:ind w:firstLine="1418"/>
        <w:jc w:val="both"/>
        <w:rPr>
          <w:bCs/>
        </w:rPr>
      </w:pPr>
    </w:p>
    <w:p w:rsidR="001F70D7" w:rsidRDefault="001F70D7" w:rsidP="001F70D7">
      <w:pPr>
        <w:ind w:right="-1" w:firstLine="1418"/>
      </w:pPr>
    </w:p>
    <w:p w:rsidR="001F70D7" w:rsidRPr="00ED271C" w:rsidRDefault="001F70D7" w:rsidP="001F70D7">
      <w:pPr>
        <w:ind w:right="-1" w:firstLine="1418"/>
        <w:jc w:val="both"/>
      </w:pPr>
      <w:r w:rsidRPr="00ED271C">
        <w:t xml:space="preserve">Sorriso, Estado de Mato Grosso, em </w:t>
      </w:r>
      <w:r>
        <w:t>15 de agosto</w:t>
      </w:r>
      <w:r w:rsidRPr="00ED271C">
        <w:t xml:space="preserve"> de 2016.</w:t>
      </w:r>
    </w:p>
    <w:p w:rsidR="001F70D7" w:rsidRPr="00ED271C" w:rsidRDefault="001F70D7" w:rsidP="001F70D7">
      <w:pPr>
        <w:ind w:firstLine="1418"/>
      </w:pPr>
    </w:p>
    <w:p w:rsidR="001F70D7" w:rsidRPr="00ED271C" w:rsidRDefault="001F70D7" w:rsidP="001F70D7">
      <w:pPr>
        <w:jc w:val="center"/>
        <w:rPr>
          <w:b/>
          <w:bCs/>
          <w:iCs/>
        </w:rPr>
      </w:pPr>
    </w:p>
    <w:p w:rsidR="001F70D7" w:rsidRPr="00ED271C" w:rsidRDefault="001F70D7" w:rsidP="001F70D7">
      <w:pPr>
        <w:jc w:val="center"/>
        <w:rPr>
          <w:b/>
          <w:bCs/>
          <w:iCs/>
        </w:rPr>
      </w:pPr>
    </w:p>
    <w:p w:rsidR="001F70D7" w:rsidRPr="00ED271C" w:rsidRDefault="001F70D7" w:rsidP="001F70D7">
      <w:pPr>
        <w:jc w:val="center"/>
        <w:rPr>
          <w:b/>
          <w:bCs/>
          <w:iCs/>
        </w:rPr>
      </w:pPr>
    </w:p>
    <w:p w:rsidR="001F70D7" w:rsidRPr="00ED271C" w:rsidRDefault="001F70D7" w:rsidP="001F70D7">
      <w:pPr>
        <w:jc w:val="center"/>
        <w:rPr>
          <w:b/>
          <w:bCs/>
          <w:iCs/>
        </w:rPr>
      </w:pPr>
    </w:p>
    <w:p w:rsidR="001F70D7" w:rsidRPr="00ED271C" w:rsidRDefault="00202445" w:rsidP="001F70D7">
      <w:pPr>
        <w:jc w:val="center"/>
        <w:rPr>
          <w:b/>
          <w:bCs/>
          <w:iCs/>
        </w:rPr>
      </w:pPr>
      <w:r>
        <w:rPr>
          <w:b/>
          <w:bCs/>
          <w:iCs/>
        </w:rPr>
        <w:t xml:space="preserve">                                                                   DILCEU ROSSATO</w:t>
      </w:r>
    </w:p>
    <w:p w:rsidR="001F70D7" w:rsidRDefault="00202445" w:rsidP="001F70D7">
      <w:pPr>
        <w:jc w:val="center"/>
        <w:rPr>
          <w:bCs/>
          <w:iCs/>
        </w:rPr>
      </w:pPr>
      <w:r>
        <w:rPr>
          <w:bCs/>
          <w:iCs/>
        </w:rPr>
        <w:t xml:space="preserve">                                                                    </w:t>
      </w:r>
      <w:r w:rsidR="001F70D7" w:rsidRPr="00ED271C">
        <w:rPr>
          <w:bCs/>
          <w:iCs/>
        </w:rPr>
        <w:t>Pre</w:t>
      </w:r>
      <w:r>
        <w:rPr>
          <w:bCs/>
          <w:iCs/>
        </w:rPr>
        <w:t>feito Municipal</w:t>
      </w:r>
    </w:p>
    <w:p w:rsidR="00202445" w:rsidRPr="00202445" w:rsidRDefault="00202445" w:rsidP="00202445">
      <w:pPr>
        <w:rPr>
          <w:b/>
          <w:bCs/>
          <w:iCs/>
        </w:rPr>
      </w:pPr>
      <w:r>
        <w:rPr>
          <w:bCs/>
          <w:iCs/>
        </w:rPr>
        <w:t xml:space="preserve">    </w:t>
      </w:r>
      <w:r w:rsidRPr="00202445">
        <w:rPr>
          <w:b/>
          <w:bCs/>
          <w:iCs/>
        </w:rPr>
        <w:t>Marilene Felicitá Savi</w:t>
      </w:r>
    </w:p>
    <w:p w:rsidR="00202445" w:rsidRPr="00ED271C" w:rsidRDefault="00202445" w:rsidP="00202445">
      <w:r>
        <w:rPr>
          <w:bCs/>
          <w:iCs/>
        </w:rPr>
        <w:t>Secretária de Administração</w:t>
      </w:r>
    </w:p>
    <w:sectPr w:rsidR="00202445" w:rsidRPr="00ED271C" w:rsidSect="00202445">
      <w:pgSz w:w="11907" w:h="16840" w:code="9"/>
      <w:pgMar w:top="2552" w:right="1275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3C1C94"/>
    <w:multiLevelType w:val="hybridMultilevel"/>
    <w:tmpl w:val="73424D08"/>
    <w:lvl w:ilvl="0" w:tplc="04160013">
      <w:start w:val="1"/>
      <w:numFmt w:val="upperRoman"/>
      <w:lvlText w:val="%1."/>
      <w:lvlJc w:val="right"/>
      <w:pPr>
        <w:ind w:left="1778" w:hanging="360"/>
      </w:p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>
    <w:nsid w:val="6B155A9F"/>
    <w:multiLevelType w:val="hybridMultilevel"/>
    <w:tmpl w:val="8E7CD19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860F1E"/>
    <w:rsid w:val="00021E11"/>
    <w:rsid w:val="00035E93"/>
    <w:rsid w:val="00041F53"/>
    <w:rsid w:val="000476E0"/>
    <w:rsid w:val="0005507A"/>
    <w:rsid w:val="00081E45"/>
    <w:rsid w:val="000A4EEB"/>
    <w:rsid w:val="000B483C"/>
    <w:rsid w:val="000D6326"/>
    <w:rsid w:val="000F1753"/>
    <w:rsid w:val="00101B8C"/>
    <w:rsid w:val="00102CA2"/>
    <w:rsid w:val="00105E9F"/>
    <w:rsid w:val="00114A5B"/>
    <w:rsid w:val="00120A34"/>
    <w:rsid w:val="001320BB"/>
    <w:rsid w:val="001849DE"/>
    <w:rsid w:val="001869A1"/>
    <w:rsid w:val="001954C4"/>
    <w:rsid w:val="00197812"/>
    <w:rsid w:val="001B3D48"/>
    <w:rsid w:val="001B6A33"/>
    <w:rsid w:val="001B76AC"/>
    <w:rsid w:val="001E5C18"/>
    <w:rsid w:val="001F41AC"/>
    <w:rsid w:val="001F5FDB"/>
    <w:rsid w:val="001F70D7"/>
    <w:rsid w:val="00202445"/>
    <w:rsid w:val="00202F00"/>
    <w:rsid w:val="00211D02"/>
    <w:rsid w:val="0022277B"/>
    <w:rsid w:val="00230DD9"/>
    <w:rsid w:val="00232E06"/>
    <w:rsid w:val="00233A1D"/>
    <w:rsid w:val="00250FC4"/>
    <w:rsid w:val="0026229D"/>
    <w:rsid w:val="00262761"/>
    <w:rsid w:val="00267321"/>
    <w:rsid w:val="002675C1"/>
    <w:rsid w:val="00275329"/>
    <w:rsid w:val="002760E5"/>
    <w:rsid w:val="00283B89"/>
    <w:rsid w:val="002C007F"/>
    <w:rsid w:val="002E2A5E"/>
    <w:rsid w:val="002F2CCF"/>
    <w:rsid w:val="002F51B1"/>
    <w:rsid w:val="00305CFA"/>
    <w:rsid w:val="003068CA"/>
    <w:rsid w:val="00312EE3"/>
    <w:rsid w:val="0031380A"/>
    <w:rsid w:val="00323DBB"/>
    <w:rsid w:val="00325A4B"/>
    <w:rsid w:val="00325E1D"/>
    <w:rsid w:val="00347479"/>
    <w:rsid w:val="003625F1"/>
    <w:rsid w:val="00366E01"/>
    <w:rsid w:val="00370A3A"/>
    <w:rsid w:val="00374DF6"/>
    <w:rsid w:val="00393F6E"/>
    <w:rsid w:val="003A352E"/>
    <w:rsid w:val="003B0EC3"/>
    <w:rsid w:val="003C2B03"/>
    <w:rsid w:val="003C33AC"/>
    <w:rsid w:val="003D145F"/>
    <w:rsid w:val="003E2110"/>
    <w:rsid w:val="004145B1"/>
    <w:rsid w:val="004320C0"/>
    <w:rsid w:val="0044431E"/>
    <w:rsid w:val="00447830"/>
    <w:rsid w:val="00471D24"/>
    <w:rsid w:val="004829DF"/>
    <w:rsid w:val="004939B4"/>
    <w:rsid w:val="0049540A"/>
    <w:rsid w:val="004B6B7B"/>
    <w:rsid w:val="004C7D97"/>
    <w:rsid w:val="004D7E0E"/>
    <w:rsid w:val="004E775B"/>
    <w:rsid w:val="004F416A"/>
    <w:rsid w:val="005323F9"/>
    <w:rsid w:val="00541743"/>
    <w:rsid w:val="0055447B"/>
    <w:rsid w:val="005716F8"/>
    <w:rsid w:val="00575072"/>
    <w:rsid w:val="005B1A26"/>
    <w:rsid w:val="005B6815"/>
    <w:rsid w:val="005D19DF"/>
    <w:rsid w:val="005E176D"/>
    <w:rsid w:val="005E774A"/>
    <w:rsid w:val="005F14C9"/>
    <w:rsid w:val="005F600F"/>
    <w:rsid w:val="00632448"/>
    <w:rsid w:val="006A4808"/>
    <w:rsid w:val="006B6D8F"/>
    <w:rsid w:val="006E247C"/>
    <w:rsid w:val="007029B3"/>
    <w:rsid w:val="0070604A"/>
    <w:rsid w:val="00723133"/>
    <w:rsid w:val="00731194"/>
    <w:rsid w:val="00733865"/>
    <w:rsid w:val="00737A81"/>
    <w:rsid w:val="007533C9"/>
    <w:rsid w:val="00762332"/>
    <w:rsid w:val="00785A73"/>
    <w:rsid w:val="007A655A"/>
    <w:rsid w:val="007B50CF"/>
    <w:rsid w:val="007C42E2"/>
    <w:rsid w:val="007D07CC"/>
    <w:rsid w:val="007F1AA7"/>
    <w:rsid w:val="00822FE6"/>
    <w:rsid w:val="00830363"/>
    <w:rsid w:val="008330C1"/>
    <w:rsid w:val="00843C35"/>
    <w:rsid w:val="008478D6"/>
    <w:rsid w:val="00854532"/>
    <w:rsid w:val="0086058B"/>
    <w:rsid w:val="00860F1E"/>
    <w:rsid w:val="00864B0B"/>
    <w:rsid w:val="00887490"/>
    <w:rsid w:val="008A0664"/>
    <w:rsid w:val="008A3868"/>
    <w:rsid w:val="008C4326"/>
    <w:rsid w:val="008C597E"/>
    <w:rsid w:val="008C67B3"/>
    <w:rsid w:val="008D7742"/>
    <w:rsid w:val="008F711C"/>
    <w:rsid w:val="009003EF"/>
    <w:rsid w:val="009213EA"/>
    <w:rsid w:val="00943876"/>
    <w:rsid w:val="009475DB"/>
    <w:rsid w:val="00973D12"/>
    <w:rsid w:val="00977163"/>
    <w:rsid w:val="00990319"/>
    <w:rsid w:val="0099456A"/>
    <w:rsid w:val="009B6250"/>
    <w:rsid w:val="009C7944"/>
    <w:rsid w:val="009F6B8C"/>
    <w:rsid w:val="00A024C8"/>
    <w:rsid w:val="00A05F58"/>
    <w:rsid w:val="00A1704E"/>
    <w:rsid w:val="00A51272"/>
    <w:rsid w:val="00A5694C"/>
    <w:rsid w:val="00A57D2A"/>
    <w:rsid w:val="00A654FA"/>
    <w:rsid w:val="00A671CE"/>
    <w:rsid w:val="00A879F4"/>
    <w:rsid w:val="00AB4013"/>
    <w:rsid w:val="00AC69A3"/>
    <w:rsid w:val="00B13616"/>
    <w:rsid w:val="00B13950"/>
    <w:rsid w:val="00B36EA3"/>
    <w:rsid w:val="00B47B47"/>
    <w:rsid w:val="00B66A85"/>
    <w:rsid w:val="00B67ECE"/>
    <w:rsid w:val="00B728FF"/>
    <w:rsid w:val="00B8420D"/>
    <w:rsid w:val="00BA283C"/>
    <w:rsid w:val="00BA2D5F"/>
    <w:rsid w:val="00BA4958"/>
    <w:rsid w:val="00BA5716"/>
    <w:rsid w:val="00BB6FF4"/>
    <w:rsid w:val="00BC0CF5"/>
    <w:rsid w:val="00BD047B"/>
    <w:rsid w:val="00BD3929"/>
    <w:rsid w:val="00C0034A"/>
    <w:rsid w:val="00C317BA"/>
    <w:rsid w:val="00C32A4D"/>
    <w:rsid w:val="00C5020C"/>
    <w:rsid w:val="00C54B58"/>
    <w:rsid w:val="00C77F44"/>
    <w:rsid w:val="00C949E9"/>
    <w:rsid w:val="00CA4DC5"/>
    <w:rsid w:val="00CA56B2"/>
    <w:rsid w:val="00CA7F4D"/>
    <w:rsid w:val="00CC7A5E"/>
    <w:rsid w:val="00CD61AC"/>
    <w:rsid w:val="00CD78B0"/>
    <w:rsid w:val="00CE2C4A"/>
    <w:rsid w:val="00CE45D2"/>
    <w:rsid w:val="00CE6A36"/>
    <w:rsid w:val="00CF5F75"/>
    <w:rsid w:val="00D15024"/>
    <w:rsid w:val="00D306FD"/>
    <w:rsid w:val="00D43698"/>
    <w:rsid w:val="00D44458"/>
    <w:rsid w:val="00D46891"/>
    <w:rsid w:val="00D668AE"/>
    <w:rsid w:val="00D76AF4"/>
    <w:rsid w:val="00D776BD"/>
    <w:rsid w:val="00D848C4"/>
    <w:rsid w:val="00D9322F"/>
    <w:rsid w:val="00DB0999"/>
    <w:rsid w:val="00DD1D3F"/>
    <w:rsid w:val="00DD234F"/>
    <w:rsid w:val="00DF6E2B"/>
    <w:rsid w:val="00E0612F"/>
    <w:rsid w:val="00E11F79"/>
    <w:rsid w:val="00E1715C"/>
    <w:rsid w:val="00E22C97"/>
    <w:rsid w:val="00E25CAF"/>
    <w:rsid w:val="00E27C6B"/>
    <w:rsid w:val="00E30A8C"/>
    <w:rsid w:val="00E6329B"/>
    <w:rsid w:val="00E671F3"/>
    <w:rsid w:val="00E75AA9"/>
    <w:rsid w:val="00E761E5"/>
    <w:rsid w:val="00E82E67"/>
    <w:rsid w:val="00EA737E"/>
    <w:rsid w:val="00EB0FAB"/>
    <w:rsid w:val="00ED6E51"/>
    <w:rsid w:val="00EF1E90"/>
    <w:rsid w:val="00F1690E"/>
    <w:rsid w:val="00F22D1B"/>
    <w:rsid w:val="00F4692A"/>
    <w:rsid w:val="00F46F24"/>
    <w:rsid w:val="00F51F54"/>
    <w:rsid w:val="00F57A87"/>
    <w:rsid w:val="00F640CC"/>
    <w:rsid w:val="00F64101"/>
    <w:rsid w:val="00F72B6A"/>
    <w:rsid w:val="00F86EA1"/>
    <w:rsid w:val="00FA19A3"/>
    <w:rsid w:val="00FA35F8"/>
    <w:rsid w:val="00FB062B"/>
    <w:rsid w:val="00FB2670"/>
    <w:rsid w:val="00FB5E86"/>
    <w:rsid w:val="00FB63B9"/>
    <w:rsid w:val="00FB7327"/>
    <w:rsid w:val="00FE313A"/>
    <w:rsid w:val="00FF25AC"/>
    <w:rsid w:val="00FF62A6"/>
    <w:rsid w:val="00FF74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76E0"/>
    <w:rPr>
      <w:sz w:val="24"/>
      <w:szCs w:val="24"/>
    </w:rPr>
  </w:style>
  <w:style w:type="paragraph" w:styleId="Ttulo1">
    <w:name w:val="heading 1"/>
    <w:basedOn w:val="Normal"/>
    <w:next w:val="Normal"/>
    <w:qFormat/>
    <w:rsid w:val="000476E0"/>
    <w:pPr>
      <w:keepNext/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0476E0"/>
    <w:pPr>
      <w:keepNext/>
      <w:jc w:val="center"/>
      <w:outlineLvl w:val="1"/>
    </w:pPr>
    <w:rPr>
      <w:rFonts w:ascii="Arial" w:hAnsi="Arial" w:cs="Arial"/>
      <w:i/>
      <w:iCs/>
    </w:rPr>
  </w:style>
  <w:style w:type="paragraph" w:styleId="Ttulo3">
    <w:name w:val="heading 3"/>
    <w:basedOn w:val="Normal"/>
    <w:next w:val="Normal"/>
    <w:qFormat/>
    <w:rsid w:val="000476E0"/>
    <w:pPr>
      <w:keepNext/>
      <w:ind w:left="2124" w:right="-495" w:firstLine="708"/>
      <w:outlineLvl w:val="2"/>
    </w:pPr>
    <w:rPr>
      <w:rFonts w:ascii="Arial" w:hAnsi="Arial" w:cs="Arial"/>
      <w:b/>
      <w:bCs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8F711C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F711C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0476E0"/>
    <w:pPr>
      <w:jc w:val="both"/>
    </w:pPr>
    <w:rPr>
      <w:rFonts w:ascii="Arial" w:hAnsi="Arial" w:cs="Arial"/>
      <w:b/>
      <w:bCs/>
    </w:rPr>
  </w:style>
  <w:style w:type="paragraph" w:styleId="Corpodetexto2">
    <w:name w:val="Body Text 2"/>
    <w:basedOn w:val="Normal"/>
    <w:rsid w:val="000476E0"/>
    <w:pPr>
      <w:jc w:val="both"/>
    </w:pPr>
    <w:rPr>
      <w:rFonts w:ascii="Arial" w:hAnsi="Arial" w:cs="Arial"/>
      <w:b/>
      <w:bCs/>
      <w:i/>
      <w:iCs/>
    </w:rPr>
  </w:style>
  <w:style w:type="character" w:customStyle="1" w:styleId="Ttulo4Char">
    <w:name w:val="Título 4 Char"/>
    <w:basedOn w:val="Fontepargpadro"/>
    <w:link w:val="Ttulo4"/>
    <w:uiPriority w:val="9"/>
    <w:rsid w:val="008F711C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F711C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PargrafodaLista">
    <w:name w:val="List Paragraph"/>
    <w:basedOn w:val="Normal"/>
    <w:uiPriority w:val="34"/>
    <w:qFormat/>
    <w:rsid w:val="00A654FA"/>
    <w:pPr>
      <w:ind w:left="720"/>
      <w:contextualSpacing/>
    </w:pPr>
  </w:style>
  <w:style w:type="paragraph" w:customStyle="1" w:styleId="p5">
    <w:name w:val="p5"/>
    <w:basedOn w:val="Normal"/>
    <w:rsid w:val="001B76AC"/>
    <w:pPr>
      <w:widowControl w:val="0"/>
      <w:tabs>
        <w:tab w:val="left" w:pos="1360"/>
      </w:tabs>
      <w:spacing w:line="240" w:lineRule="atLeast"/>
      <w:ind w:left="1440" w:firstLine="1296"/>
    </w:pPr>
    <w:rPr>
      <w:snapToGrid w:val="0"/>
      <w:szCs w:val="20"/>
    </w:rPr>
  </w:style>
  <w:style w:type="paragraph" w:customStyle="1" w:styleId="t8">
    <w:name w:val="t8"/>
    <w:basedOn w:val="Normal"/>
    <w:rsid w:val="001B76AC"/>
    <w:pPr>
      <w:widowControl w:val="0"/>
      <w:spacing w:line="240" w:lineRule="atLeast"/>
    </w:pPr>
    <w:rPr>
      <w:snapToGrid w:val="0"/>
      <w:szCs w:val="20"/>
    </w:rPr>
  </w:style>
  <w:style w:type="paragraph" w:customStyle="1" w:styleId="ecxmsonormal">
    <w:name w:val="ecxmsonormal"/>
    <w:basedOn w:val="Normal"/>
    <w:rsid w:val="001B76AC"/>
    <w:pPr>
      <w:spacing w:after="324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2E2A65-8B10-4C90-B5B8-9BF7A11957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Minéia Gund</cp:lastModifiedBy>
  <cp:revision>2</cp:revision>
  <cp:lastPrinted>2016-08-15T16:47:00Z</cp:lastPrinted>
  <dcterms:created xsi:type="dcterms:W3CDTF">2016-09-21T13:47:00Z</dcterms:created>
  <dcterms:modified xsi:type="dcterms:W3CDTF">2016-09-21T13:47:00Z</dcterms:modified>
</cp:coreProperties>
</file>