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8D2" w:rsidRPr="006954BD" w:rsidRDefault="006A68D2" w:rsidP="006A68D2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 DE 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0/20</w:t>
      </w:r>
      <w:r w:rsidR="00ED6DA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448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6A68D2" w:rsidRDefault="006A68D2" w:rsidP="000607BC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Default="006A68D2" w:rsidP="000607BC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5C49D5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C49D5">
        <w:rPr>
          <w:rFonts w:ascii="Times New Roman" w:hAnsi="Times New Roman" w:cs="Times New Roman"/>
          <w:bCs/>
          <w:sz w:val="24"/>
          <w:szCs w:val="24"/>
        </w:rPr>
        <w:t xml:space="preserve">Data: </w:t>
      </w:r>
    </w:p>
    <w:p w:rsidR="006A68D2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D16D2F" w:rsidRDefault="006A68D2" w:rsidP="006A68D2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D16D2F">
        <w:rPr>
          <w:rFonts w:ascii="Times New Roman" w:hAnsi="Times New Roman" w:cs="Times New Roman"/>
          <w:sz w:val="24"/>
          <w:szCs w:val="24"/>
        </w:rPr>
        <w:t>(EMENTA)</w:t>
      </w:r>
    </w:p>
    <w:p w:rsidR="006A68D2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FE1A11" w:rsidRDefault="006A68D2" w:rsidP="006A68D2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r w:rsidRPr="00FE1A11">
        <w:rPr>
          <w:rFonts w:ascii="Times New Roman" w:hAnsi="Times New Roman" w:cs="Times New Roman"/>
          <w:bCs/>
          <w:iCs/>
          <w:sz w:val="24"/>
          <w:szCs w:val="24"/>
        </w:rPr>
        <w:t xml:space="preserve"> Senhor </w:t>
      </w:r>
      <w:r w:rsidR="009B4489">
        <w:rPr>
          <w:rFonts w:ascii="Times New Roman" w:hAnsi="Times New Roman" w:cs="Times New Roman"/>
          <w:bCs/>
          <w:iCs/>
          <w:sz w:val="24"/>
          <w:szCs w:val="24"/>
        </w:rPr>
        <w:t xml:space="preserve">Rodrigo </w:t>
      </w:r>
      <w:proofErr w:type="spellStart"/>
      <w:r w:rsidR="009B4489">
        <w:rPr>
          <w:rFonts w:ascii="Times New Roman" w:hAnsi="Times New Roman" w:cs="Times New Roman"/>
          <w:bCs/>
          <w:iCs/>
          <w:sz w:val="24"/>
          <w:szCs w:val="24"/>
        </w:rPr>
        <w:t>Desordi</w:t>
      </w:r>
      <w:proofErr w:type="spellEnd"/>
      <w:r w:rsidR="009B4489">
        <w:rPr>
          <w:rFonts w:ascii="Times New Roman" w:hAnsi="Times New Roman" w:cs="Times New Roman"/>
          <w:bCs/>
          <w:iCs/>
          <w:sz w:val="24"/>
          <w:szCs w:val="24"/>
        </w:rPr>
        <w:t xml:space="preserve"> Fernandes</w:t>
      </w:r>
      <w:r w:rsidRPr="00FE1A11">
        <w:rPr>
          <w:rFonts w:ascii="Times New Roman" w:hAnsi="Times New Roman" w:cs="Times New Roman"/>
          <w:bCs/>
          <w:iCs/>
          <w:sz w:val="24"/>
          <w:szCs w:val="24"/>
        </w:rPr>
        <w:t>, Presidente da Câmara Municipal de Sorriso, Estado de Mato Grosso, faz saber que o Plenário aprovou o seguinte Projeto de Lei:</w:t>
      </w:r>
    </w:p>
    <w:p w:rsidR="006A68D2" w:rsidRPr="006954BD" w:rsidRDefault="006A68D2" w:rsidP="006A68D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Default="006A68D2" w:rsidP="006A68D2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6A68D2" w:rsidRPr="00ED6DA8" w:rsidRDefault="006A68D2" w:rsidP="006A68D2">
      <w:pPr>
        <w:pStyle w:val="Default"/>
        <w:ind w:firstLine="1418"/>
        <w:jc w:val="both"/>
        <w:rPr>
          <w:rFonts w:ascii="Times New Roman" w:hAnsi="Times New Roman" w:cs="Times New Roman"/>
          <w:bCs/>
          <w:i/>
        </w:rPr>
      </w:pPr>
      <w:r w:rsidRPr="00ED6DA8">
        <w:rPr>
          <w:rFonts w:ascii="Times New Roman" w:hAnsi="Times New Roman" w:cs="Times New Roman"/>
          <w:bCs/>
        </w:rPr>
        <w:t xml:space="preserve">Art. 1º </w:t>
      </w:r>
    </w:p>
    <w:p w:rsidR="006A68D2" w:rsidRPr="00ED6DA8" w:rsidRDefault="006A68D2" w:rsidP="006A68D2">
      <w:pPr>
        <w:pStyle w:val="Default"/>
        <w:ind w:firstLine="1418"/>
        <w:jc w:val="both"/>
        <w:rPr>
          <w:rFonts w:ascii="Times New Roman" w:hAnsi="Times New Roman" w:cs="Times New Roman"/>
          <w:bCs/>
          <w:i/>
        </w:rPr>
      </w:pPr>
    </w:p>
    <w:p w:rsidR="006A68D2" w:rsidRDefault="006A68D2" w:rsidP="006A68D2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ED6DA8">
        <w:rPr>
          <w:rFonts w:ascii="Times New Roman" w:hAnsi="Times New Roman" w:cs="Times New Roman"/>
          <w:bCs/>
          <w:sz w:val="24"/>
          <w:szCs w:val="24"/>
        </w:rPr>
        <w:t>Art. 2º</w:t>
      </w:r>
      <w:r w:rsidRPr="00ED6DA8">
        <w:rPr>
          <w:rFonts w:ascii="Times New Roman" w:hAnsi="Times New Roman" w:cs="Times New Roman"/>
          <w:sz w:val="24"/>
          <w:szCs w:val="24"/>
        </w:rPr>
        <w:t xml:space="preserve"> Esta Lei</w:t>
      </w:r>
      <w:r>
        <w:rPr>
          <w:rFonts w:ascii="Times New Roman" w:hAnsi="Times New Roman" w:cs="Times New Roman"/>
          <w:sz w:val="24"/>
          <w:szCs w:val="24"/>
        </w:rPr>
        <w:t xml:space="preserve"> entra em vigor na data de sua publicação.</w:t>
      </w:r>
    </w:p>
    <w:p w:rsidR="006A68D2" w:rsidRDefault="006A68D2" w:rsidP="006A68D2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A68D2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FE1A11" w:rsidRDefault="009B4489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iCs/>
          <w:sz w:val="24"/>
          <w:szCs w:val="24"/>
        </w:rPr>
        <w:t>RODRIGO DESORDI FERNANDES</w:t>
      </w:r>
    </w:p>
    <w:p w:rsidR="006A68D2" w:rsidRPr="00ED6DA8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DA8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  <w:bookmarkEnd w:id="0"/>
    </w:p>
    <w:p w:rsidR="00C12029" w:rsidRDefault="00C12029"/>
    <w:sectPr w:rsidR="00C12029" w:rsidSect="00F342B4">
      <w:pgSz w:w="11906" w:h="16838"/>
      <w:pgMar w:top="2694" w:right="1133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04BC9"/>
    <w:rsid w:val="000607BC"/>
    <w:rsid w:val="001915A3"/>
    <w:rsid w:val="00217F62"/>
    <w:rsid w:val="006A68D2"/>
    <w:rsid w:val="006F37D8"/>
    <w:rsid w:val="009033F8"/>
    <w:rsid w:val="009B4489"/>
    <w:rsid w:val="00A906D8"/>
    <w:rsid w:val="00AB5A74"/>
    <w:rsid w:val="00C12029"/>
    <w:rsid w:val="00D16D2F"/>
    <w:rsid w:val="00ED6DA8"/>
    <w:rsid w:val="00F071AE"/>
    <w:rsid w:val="00F3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C4FA"/>
  <w15:docId w15:val="{CC908688-5570-49E3-8EBC-C3929B09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10</cp:revision>
  <dcterms:created xsi:type="dcterms:W3CDTF">2017-01-23T13:23:00Z</dcterms:created>
  <dcterms:modified xsi:type="dcterms:W3CDTF">2026-02-24T13:25:00Z</dcterms:modified>
</cp:coreProperties>
</file>