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1831BF" w:rsidRDefault="00282C46" w:rsidP="001831B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1831BF">
        <w:rPr>
          <w:b/>
          <w:bCs/>
          <w:color w:val="000000"/>
          <w:szCs w:val="24"/>
        </w:rPr>
        <w:t>REQUERIMENTO Nº</w:t>
      </w:r>
      <w:r w:rsidR="001831BF" w:rsidRPr="001831BF">
        <w:rPr>
          <w:b/>
          <w:bCs/>
          <w:color w:val="000000"/>
          <w:szCs w:val="24"/>
        </w:rPr>
        <w:t xml:space="preserve"> 44</w:t>
      </w:r>
      <w:r w:rsidR="00427F53" w:rsidRPr="001831BF">
        <w:rPr>
          <w:b/>
          <w:bCs/>
          <w:color w:val="000000"/>
          <w:szCs w:val="24"/>
        </w:rPr>
        <w:t>/2017</w:t>
      </w:r>
    </w:p>
    <w:p w:rsidR="00282C46" w:rsidRPr="001831BF" w:rsidRDefault="00282C46" w:rsidP="001831B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D25819" w:rsidRPr="009B53CA" w:rsidRDefault="00D25819" w:rsidP="00D2581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D25819" w:rsidRPr="009B53CA" w:rsidRDefault="00D25819" w:rsidP="00D25819">
      <w:pPr>
        <w:spacing w:after="0" w:line="240" w:lineRule="auto"/>
        <w:ind w:firstLine="1800"/>
        <w:jc w:val="both"/>
        <w:rPr>
          <w:rFonts w:eastAsiaTheme="minorEastAsia"/>
          <w:b/>
          <w:bCs/>
          <w:color w:val="000000"/>
          <w:szCs w:val="24"/>
          <w:lang w:eastAsia="pt-BR"/>
        </w:rPr>
      </w:pPr>
      <w:r w:rsidRPr="009B53CA">
        <w:rPr>
          <w:rFonts w:eastAsiaTheme="minorEastAsia"/>
          <w:b/>
          <w:bCs/>
          <w:color w:val="000000"/>
          <w:szCs w:val="24"/>
          <w:lang w:eastAsia="pt-BR"/>
        </w:rPr>
        <w:t>PROFESSORA MARISA – PTB</w:t>
      </w:r>
      <w:r>
        <w:rPr>
          <w:rFonts w:eastAsiaTheme="minorEastAsia"/>
          <w:b/>
          <w:bCs/>
          <w:color w:val="000000"/>
          <w:szCs w:val="24"/>
          <w:lang w:eastAsia="pt-BR"/>
        </w:rPr>
        <w:t>,</w:t>
      </w:r>
      <w:r w:rsidRPr="009B53CA">
        <w:rPr>
          <w:rFonts w:eastAsiaTheme="minorEastAsia"/>
          <w:b/>
          <w:bCs/>
          <w:color w:val="000000"/>
          <w:szCs w:val="24"/>
          <w:lang w:eastAsia="pt-BR"/>
        </w:rPr>
        <w:t xml:space="preserve"> CLAUDIO OLIVEIRA – PR</w:t>
      </w:r>
      <w:r>
        <w:rPr>
          <w:rFonts w:eastAsiaTheme="minorEastAsia"/>
          <w:b/>
          <w:bCs/>
          <w:color w:val="000000"/>
          <w:szCs w:val="24"/>
          <w:lang w:eastAsia="pt-BR"/>
        </w:rPr>
        <w:t xml:space="preserve"> e Vereadores abaixo assinados</w:t>
      </w:r>
      <w:r w:rsidRPr="009B53CA">
        <w:rPr>
          <w:rFonts w:eastAsiaTheme="minorEastAsia"/>
          <w:bCs/>
          <w:color w:val="000000"/>
          <w:szCs w:val="24"/>
          <w:lang w:eastAsia="pt-BR"/>
        </w:rPr>
        <w:t xml:space="preserve">, com assento nesta Casa, com fulcro nos Artigos 118 a 121, do Regimento Interno, no cumprimento do dever, REQUEREM à Mesa que este expediente seja encaminhado ao Senhor Luiz </w:t>
      </w:r>
      <w:proofErr w:type="spellStart"/>
      <w:r w:rsidRPr="009B53CA">
        <w:rPr>
          <w:rFonts w:eastAsiaTheme="minorEastAsia"/>
          <w:bCs/>
          <w:color w:val="000000"/>
          <w:szCs w:val="24"/>
          <w:lang w:eastAsia="pt-BR"/>
        </w:rPr>
        <w:t>Antonio</w:t>
      </w:r>
      <w:proofErr w:type="spellEnd"/>
      <w:r w:rsidRPr="009B53CA">
        <w:rPr>
          <w:rFonts w:eastAsiaTheme="minorEastAsia"/>
          <w:bCs/>
          <w:color w:val="000000"/>
          <w:szCs w:val="24"/>
          <w:lang w:eastAsia="pt-BR"/>
        </w:rPr>
        <w:t xml:space="preserve"> </w:t>
      </w:r>
      <w:proofErr w:type="spellStart"/>
      <w:r w:rsidRPr="009B53CA">
        <w:rPr>
          <w:rFonts w:eastAsiaTheme="minorEastAsia"/>
          <w:bCs/>
          <w:color w:val="000000"/>
          <w:szCs w:val="24"/>
          <w:lang w:eastAsia="pt-BR"/>
        </w:rPr>
        <w:t>Ehret</w:t>
      </w:r>
      <w:proofErr w:type="spellEnd"/>
      <w:r w:rsidRPr="009B53CA">
        <w:rPr>
          <w:rFonts w:eastAsiaTheme="minorEastAsia"/>
          <w:bCs/>
          <w:color w:val="000000"/>
          <w:szCs w:val="24"/>
          <w:lang w:eastAsia="pt-BR"/>
        </w:rPr>
        <w:t xml:space="preserve"> Garcia, Diretor Superintendente do Departamento Nacional de Infraestrutura de Transporte – DNIT – no Estado de Mato Grosso, Senhor Wellington Fagundes, S</w:t>
      </w:r>
      <w:r>
        <w:rPr>
          <w:rFonts w:eastAsiaTheme="minorEastAsia"/>
          <w:bCs/>
          <w:color w:val="000000"/>
          <w:szCs w:val="24"/>
          <w:lang w:eastAsia="pt-BR"/>
        </w:rPr>
        <w:t>enador da República</w:t>
      </w:r>
      <w:r w:rsidRPr="009B53CA">
        <w:rPr>
          <w:rFonts w:eastAsiaTheme="minorEastAsia"/>
          <w:bCs/>
          <w:color w:val="000000"/>
          <w:szCs w:val="24"/>
          <w:lang w:eastAsia="pt-BR"/>
        </w:rPr>
        <w:t xml:space="preserve">, ao Exmo. Senhor Pedro Taques, Governador do Estado de Mato Grosso, com cópia ao Senhor Ari </w:t>
      </w:r>
      <w:proofErr w:type="spellStart"/>
      <w:r w:rsidRPr="009B53CA">
        <w:rPr>
          <w:rFonts w:eastAsiaTheme="minorEastAsia"/>
          <w:bCs/>
          <w:color w:val="000000"/>
          <w:szCs w:val="24"/>
          <w:lang w:eastAsia="pt-BR"/>
        </w:rPr>
        <w:t>Lafin</w:t>
      </w:r>
      <w:proofErr w:type="spellEnd"/>
      <w:r w:rsidRPr="009B53CA">
        <w:rPr>
          <w:rFonts w:eastAsiaTheme="minorEastAsia"/>
          <w:bCs/>
          <w:color w:val="000000"/>
          <w:szCs w:val="24"/>
          <w:lang w:eastAsia="pt-BR"/>
        </w:rPr>
        <w:t>, Prefeito Municipal, e ao Senhor Pedrinho Gilmar da Silva, Secretário Municipal de Obras e Serviços Públicos</w:t>
      </w:r>
      <w:r w:rsidRPr="009B53CA">
        <w:rPr>
          <w:rFonts w:eastAsiaTheme="minorEastAsia"/>
          <w:b/>
          <w:bCs/>
          <w:color w:val="000000"/>
          <w:szCs w:val="24"/>
          <w:lang w:eastAsia="pt-BR"/>
        </w:rPr>
        <w:t xml:space="preserve">, versando sobre a necessidade de instalação de </w:t>
      </w:r>
      <w:proofErr w:type="spellStart"/>
      <w:r w:rsidRPr="009B53CA">
        <w:rPr>
          <w:rFonts w:eastAsiaTheme="minorEastAsia"/>
          <w:b/>
          <w:bCs/>
          <w:color w:val="000000"/>
          <w:szCs w:val="24"/>
          <w:lang w:eastAsia="pt-BR"/>
        </w:rPr>
        <w:t>Guard</w:t>
      </w:r>
      <w:proofErr w:type="spellEnd"/>
      <w:r w:rsidRPr="009B53CA">
        <w:rPr>
          <w:rFonts w:eastAsiaTheme="minorEastAsia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9B53CA">
        <w:rPr>
          <w:rFonts w:eastAsiaTheme="minorEastAsia"/>
          <w:b/>
          <w:bCs/>
          <w:color w:val="000000"/>
          <w:szCs w:val="24"/>
          <w:lang w:eastAsia="pt-BR"/>
        </w:rPr>
        <w:t>Rail</w:t>
      </w:r>
      <w:proofErr w:type="spellEnd"/>
      <w:r w:rsidRPr="009B53CA">
        <w:rPr>
          <w:rFonts w:eastAsiaTheme="minorEastAsia"/>
          <w:b/>
          <w:bCs/>
          <w:color w:val="000000"/>
          <w:szCs w:val="24"/>
          <w:lang w:eastAsia="pt-BR"/>
        </w:rPr>
        <w:t xml:space="preserve"> na BR 163, dentro do perímetro urbano do Município de Sorriso – MT.</w:t>
      </w:r>
    </w:p>
    <w:p w:rsidR="00D25819" w:rsidRPr="009B53CA" w:rsidRDefault="00D25819" w:rsidP="00D25819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jc w:val="center"/>
        <w:rPr>
          <w:rFonts w:eastAsiaTheme="minorEastAsia"/>
          <w:b/>
          <w:bCs/>
          <w:color w:val="000000"/>
          <w:szCs w:val="24"/>
          <w:lang w:eastAsia="pt-BR"/>
        </w:rPr>
      </w:pPr>
      <w:r w:rsidRPr="009B53CA">
        <w:rPr>
          <w:rFonts w:eastAsiaTheme="minorEastAsia"/>
          <w:b/>
          <w:bCs/>
          <w:color w:val="000000"/>
          <w:szCs w:val="24"/>
          <w:lang w:eastAsia="pt-BR"/>
        </w:rPr>
        <w:t>JUSTIFICATIVAS</w:t>
      </w:r>
    </w:p>
    <w:p w:rsidR="00D25819" w:rsidRPr="009B53CA" w:rsidRDefault="00D25819" w:rsidP="00D25819">
      <w:pPr>
        <w:spacing w:after="0" w:line="240" w:lineRule="auto"/>
        <w:ind w:firstLine="1800"/>
        <w:rPr>
          <w:rFonts w:eastAsiaTheme="minorEastAsia"/>
          <w:b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9B53CA">
        <w:rPr>
          <w:rFonts w:eastAsiaTheme="minorEastAsia"/>
          <w:bCs/>
          <w:color w:val="000000"/>
          <w:szCs w:val="24"/>
          <w:lang w:eastAsia="pt-BR"/>
        </w:rPr>
        <w:t>Considerando que a BR 163 atravessa considerável trecho urbano e não possui nenhum tipo de proteção aos veículos nas laterais e divisando as pistas de rolagem;</w:t>
      </w: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9B53CA">
        <w:rPr>
          <w:rFonts w:eastAsiaTheme="minorEastAsia"/>
          <w:bCs/>
          <w:color w:val="000000"/>
          <w:szCs w:val="24"/>
          <w:lang w:eastAsia="pt-BR"/>
        </w:rPr>
        <w:t>Considerando o longo trecho de travessia urbana e o grande tráfego de veículos por esta via, principalmente de caminhões;</w:t>
      </w: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9B53CA">
        <w:rPr>
          <w:rFonts w:eastAsiaTheme="minorEastAsia"/>
          <w:bCs/>
          <w:color w:val="000000"/>
          <w:szCs w:val="24"/>
          <w:lang w:eastAsia="pt-BR"/>
        </w:rPr>
        <w:t>Considerando a ocorrência de acidentes com quedas de veículos nas valas de escoamento de águas pluviais;</w:t>
      </w: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9B53CA">
        <w:rPr>
          <w:rFonts w:eastAsiaTheme="minorEastAsia"/>
          <w:bCs/>
          <w:color w:val="000000"/>
          <w:szCs w:val="24"/>
          <w:lang w:eastAsia="pt-BR"/>
        </w:rPr>
        <w:t>Considerando que há necessidade de travessia da BR 163 por moradores deste município, o que acarreta em risco de acidentes devido à velocidade empreendida pelos veículos que trafegam a BR 163.</w:t>
      </w: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9B53CA">
        <w:rPr>
          <w:rFonts w:eastAsiaTheme="minorEastAsia"/>
          <w:bCs/>
          <w:color w:val="000000"/>
          <w:szCs w:val="24"/>
          <w:lang w:eastAsia="pt-BR"/>
        </w:rPr>
        <w:t>Por ser um longo trecho de travessia urbana são necessárias estas adequações, visando à segurança daqueles que trafegam por esta via.</w:t>
      </w: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Pr="009B53CA" w:rsidRDefault="00D25819" w:rsidP="00D25819">
      <w:pPr>
        <w:spacing w:after="0" w:line="240" w:lineRule="auto"/>
        <w:ind w:firstLine="1701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9B53CA">
        <w:rPr>
          <w:rFonts w:eastAsiaTheme="minorEastAsia"/>
          <w:bCs/>
          <w:color w:val="000000"/>
          <w:szCs w:val="24"/>
          <w:lang w:eastAsia="pt-BR"/>
        </w:rPr>
        <w:t>Certos dos esforços que os senhores empreenderão, externamos nossos cumprimentos.</w:t>
      </w:r>
    </w:p>
    <w:p w:rsidR="00D25819" w:rsidRPr="009B53CA" w:rsidRDefault="00D25819" w:rsidP="00D25819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25819" w:rsidRDefault="00D25819" w:rsidP="00D25819">
      <w:pPr>
        <w:spacing w:after="0" w:line="240" w:lineRule="auto"/>
        <w:ind w:firstLine="1701"/>
        <w:jc w:val="both"/>
        <w:rPr>
          <w:color w:val="000000"/>
          <w:szCs w:val="24"/>
        </w:rPr>
      </w:pPr>
      <w:r w:rsidRPr="009B53CA">
        <w:rPr>
          <w:color w:val="000000"/>
          <w:szCs w:val="24"/>
        </w:rPr>
        <w:t>Câmara Municipal de Sorriso, Estado de Mato Grosso, em 13 de fevereiro de 2017.</w:t>
      </w:r>
    </w:p>
    <w:p w:rsidR="00D25819" w:rsidRDefault="00D25819" w:rsidP="00D25819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D25819" w:rsidRDefault="00D25819" w:rsidP="00D25819">
      <w:pPr>
        <w:spacing w:after="0" w:line="240" w:lineRule="auto"/>
        <w:ind w:firstLine="1417"/>
        <w:jc w:val="both"/>
        <w:rPr>
          <w:color w:val="000000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25819" w:rsidRPr="00FB324A" w:rsidTr="00E229F0">
        <w:tc>
          <w:tcPr>
            <w:tcW w:w="3085" w:type="dxa"/>
          </w:tcPr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324A">
              <w:rPr>
                <w:b/>
                <w:szCs w:val="24"/>
              </w:rPr>
              <w:t>PROFª</w:t>
            </w:r>
            <w:proofErr w:type="spellEnd"/>
            <w:r w:rsidRPr="00FB324A">
              <w:rPr>
                <w:b/>
                <w:szCs w:val="24"/>
              </w:rPr>
              <w:t>. MARISA</w:t>
            </w:r>
          </w:p>
          <w:p w:rsidR="00D25819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 xml:space="preserve">Vereadora PTB 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FÁBIO GAVASSO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Vereador PSB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CLAUDIO OLIVEIRA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Vereador PR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25819" w:rsidRPr="00FB324A" w:rsidTr="00E229F0">
        <w:trPr>
          <w:trHeight w:val="504"/>
        </w:trPr>
        <w:tc>
          <w:tcPr>
            <w:tcW w:w="3085" w:type="dxa"/>
          </w:tcPr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BRUNO DELGADO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324A">
              <w:rPr>
                <w:b/>
                <w:szCs w:val="24"/>
              </w:rPr>
              <w:t>PROFª</w:t>
            </w:r>
            <w:proofErr w:type="spellEnd"/>
            <w:r w:rsidRPr="00FB324A">
              <w:rPr>
                <w:b/>
                <w:szCs w:val="24"/>
              </w:rPr>
              <w:t>. SILVANA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Vereadora PTB</w:t>
            </w:r>
          </w:p>
        </w:tc>
        <w:tc>
          <w:tcPr>
            <w:tcW w:w="3402" w:type="dxa"/>
          </w:tcPr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MAURICIO GOMES</w:t>
            </w:r>
          </w:p>
          <w:p w:rsidR="00D25819" w:rsidRPr="00FB324A" w:rsidRDefault="00D25819" w:rsidP="00E229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324A">
              <w:rPr>
                <w:b/>
                <w:szCs w:val="24"/>
              </w:rPr>
              <w:t>Vereador PSB</w:t>
            </w:r>
          </w:p>
        </w:tc>
      </w:tr>
    </w:tbl>
    <w:p w:rsidR="00D25819" w:rsidRPr="009B53CA" w:rsidRDefault="00D25819" w:rsidP="00D25819">
      <w:pPr>
        <w:spacing w:after="0" w:line="240" w:lineRule="auto"/>
        <w:jc w:val="both"/>
        <w:rPr>
          <w:color w:val="000000"/>
          <w:szCs w:val="24"/>
        </w:rPr>
      </w:pPr>
    </w:p>
    <w:p w:rsidR="00282C46" w:rsidRPr="001831BF" w:rsidRDefault="00282C46" w:rsidP="00D2581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sectPr w:rsidR="00282C46" w:rsidRPr="001831BF" w:rsidSect="00DC234E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0CE7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831BF"/>
    <w:rsid w:val="00187D61"/>
    <w:rsid w:val="00195E7C"/>
    <w:rsid w:val="001A6F1F"/>
    <w:rsid w:val="001B2010"/>
    <w:rsid w:val="00205F09"/>
    <w:rsid w:val="00207C9E"/>
    <w:rsid w:val="002152A2"/>
    <w:rsid w:val="00226266"/>
    <w:rsid w:val="00231F45"/>
    <w:rsid w:val="00233A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27F53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47F88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8E2605"/>
    <w:rsid w:val="00900DD8"/>
    <w:rsid w:val="00901A85"/>
    <w:rsid w:val="00906A0E"/>
    <w:rsid w:val="0091028C"/>
    <w:rsid w:val="00911327"/>
    <w:rsid w:val="00921D26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1757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25819"/>
    <w:rsid w:val="00D303E5"/>
    <w:rsid w:val="00D32C51"/>
    <w:rsid w:val="00D373C5"/>
    <w:rsid w:val="00D376A5"/>
    <w:rsid w:val="00D46C25"/>
    <w:rsid w:val="00D81C60"/>
    <w:rsid w:val="00D942C4"/>
    <w:rsid w:val="00DC234E"/>
    <w:rsid w:val="00DC335A"/>
    <w:rsid w:val="00DC7D39"/>
    <w:rsid w:val="00DE7D22"/>
    <w:rsid w:val="00DF0E78"/>
    <w:rsid w:val="00E275E5"/>
    <w:rsid w:val="00E769A9"/>
    <w:rsid w:val="00E92AFC"/>
    <w:rsid w:val="00E9673D"/>
    <w:rsid w:val="00EA6022"/>
    <w:rsid w:val="00EB3FA8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5805-D283-4BED-8C86-C5D7EC7C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11</cp:revision>
  <cp:lastPrinted>2017-03-13T23:19:00Z</cp:lastPrinted>
  <dcterms:created xsi:type="dcterms:W3CDTF">2017-02-14T14:12:00Z</dcterms:created>
  <dcterms:modified xsi:type="dcterms:W3CDTF">2017-03-16T11:28:00Z</dcterms:modified>
</cp:coreProperties>
</file>