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BB2C6B" w:rsidRDefault="00AE446F" w:rsidP="00BB2C6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B2C6B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B2C6B" w:rsidRPr="00BB2C6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138</w:t>
      </w:r>
      <w:r w:rsidR="005B2EE5" w:rsidRPr="00BB2C6B">
        <w:rPr>
          <w:rFonts w:ascii="Times New Roman" w:eastAsiaTheme="minorEastAsia" w:hAnsi="Times New Roman" w:cs="Times New Roman"/>
          <w:color w:val="000000"/>
          <w:sz w:val="24"/>
          <w:szCs w:val="24"/>
        </w:rPr>
        <w:t>/2017</w:t>
      </w:r>
    </w:p>
    <w:p w:rsidR="00AE446F" w:rsidRPr="00BB2C6B" w:rsidRDefault="00AE446F" w:rsidP="00BB2C6B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BB2C6B" w:rsidRDefault="00AE446F" w:rsidP="00BB2C6B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BB2C6B" w:rsidRDefault="00AE446F" w:rsidP="00BB2C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6B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34DD" w:rsidRPr="00BB2C6B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</w:t>
      </w:r>
      <w:r w:rsidR="000234DD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  <w:r w:rsidR="00336871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C5432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A CRIAÇÃO DE LEI QUE ESTABELECE O PLANO, DE CARGOS E CARREIRAS, COM INSTITUIÇÃO DE CARREIRA </w:t>
      </w:r>
      <w:proofErr w:type="gramStart"/>
      <w:r w:rsidR="000C5432" w:rsidRPr="00BB2C6B">
        <w:rPr>
          <w:rFonts w:ascii="Times New Roman" w:hAnsi="Times New Roman" w:cs="Times New Roman"/>
          <w:b/>
          <w:bCs/>
          <w:sz w:val="24"/>
          <w:szCs w:val="24"/>
        </w:rPr>
        <w:t>FUNCIONAL, DOS SERVIDORES PÚBLICOS AGENTES COMUNITÁRIOS DE SAÚDE E AGENTES DE COMBATE</w:t>
      </w:r>
      <w:proofErr w:type="gramEnd"/>
      <w:r w:rsidR="000C5432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ÀS ENDEMIAS, LOTADOS NA SECRETARIA MUNICIPAL DE SAÚDE, DO MUNICÍPIO DE</w:t>
      </w:r>
      <w:r w:rsidR="00C075BA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SORRISO – MT.</w:t>
      </w:r>
      <w:r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Pr="00BB2C6B" w:rsidRDefault="00552F4D" w:rsidP="00BB2C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BB2C6B" w:rsidRDefault="00AE446F" w:rsidP="00BB2C6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871" w:rsidRPr="00BB2C6B" w:rsidRDefault="00AE446F" w:rsidP="00BB2C6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 w:rsidR="00122F8C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 E VEREADORES ABAIXO ASSINADOS,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</w:t>
      </w:r>
      <w:r w:rsidR="00122F8C" w:rsidRPr="00BB2C6B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enviado </w:t>
      </w:r>
      <w:bookmarkStart w:id="0" w:name="_GoBack"/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ao Exmo. Senhor Ari </w:t>
      </w:r>
      <w:proofErr w:type="spellStart"/>
      <w:r w:rsidRPr="00BB2C6B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BB2C6B">
        <w:rPr>
          <w:rFonts w:ascii="Times New Roman" w:hAnsi="Times New Roman" w:cs="Times New Roman"/>
          <w:color w:val="000000"/>
          <w:sz w:val="24"/>
          <w:szCs w:val="24"/>
        </w:rPr>
        <w:t>, Prefeito Municipal, ao Senhor</w:t>
      </w:r>
      <w:r w:rsidR="00552F4D" w:rsidRPr="00BB2C6B">
        <w:rPr>
          <w:rFonts w:ascii="Times New Roman" w:hAnsi="Times New Roman" w:cs="Times New Roman"/>
          <w:sz w:val="24"/>
          <w:szCs w:val="24"/>
        </w:rPr>
        <w:t xml:space="preserve"> </w:t>
      </w:r>
      <w:r w:rsidR="00552F4D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552F4D" w:rsidRPr="00BB2C6B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52F4D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52F4D" w:rsidRPr="00BB2C6B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e ao Senhor </w:t>
      </w:r>
      <w:proofErr w:type="spellStart"/>
      <w:r w:rsidR="00597432" w:rsidRPr="00BB2C6B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597432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597432" w:rsidRPr="00BB2C6B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336871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5432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criação de lei que estabelece o P</w:t>
      </w:r>
      <w:r w:rsidR="00BB2C6B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</w:t>
      </w:r>
      <w:r w:rsidR="000C5432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Cargos e Carreiras, com instituição de carreira </w:t>
      </w:r>
      <w:r w:rsidR="00804383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funcional, dos servidores públicos Agente Comunitários de Saúde e Agentes de Combate</w:t>
      </w:r>
      <w:r w:rsidR="000C5432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às Endemias, lotados na Secretaria Municipal de</w:t>
      </w:r>
      <w:r w:rsidR="00804383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</w:t>
      </w:r>
      <w:r w:rsidR="000C5432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aúde</w:t>
      </w:r>
      <w:r w:rsidR="003210F5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Saneamento</w:t>
      </w:r>
      <w:r w:rsidR="000C5432" w:rsidRPr="00BB2C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36871" w:rsidRPr="00BB2C6B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MT. </w:t>
      </w:r>
    </w:p>
    <w:bookmarkEnd w:id="0"/>
    <w:p w:rsidR="00336871" w:rsidRPr="00BB2C6B" w:rsidRDefault="00336871" w:rsidP="00BB2C6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6871" w:rsidRPr="00BB2C6B" w:rsidRDefault="00336871" w:rsidP="00BB2C6B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AE446F" w:rsidRPr="00BB2C6B" w:rsidRDefault="00AE446F" w:rsidP="00BB2C6B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B2C6B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AE446F" w:rsidRPr="00BB2C6B" w:rsidRDefault="00AE446F" w:rsidP="00BB2C6B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2571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>A Constituição Federal de 05 de outubro de 1988 determina, em seu Artigo 39, § 1º, ainda que de forma indireta, a exigência de um plano de cargos, carreira e vencimentos dos servidores públicos, fixado por lei, que observe a natureza, o grau de responsabilidade e a complexidade dos cargos componentes de cada carreira.</w:t>
      </w:r>
    </w:p>
    <w:p w:rsidR="005820F6" w:rsidRPr="00BB2C6B" w:rsidRDefault="005820F6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71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Além de ser uma exigência constitucional, a existência e 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vigência de um plano de cargos, carreira e vencimentos dos servidores públicos municipal, Agente Comunitário de Saúde e Agentes de Combate às Endemias,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é medida administrativa necessária, pois traz grandes benefícios tanto à Administração Pública quanto aos seus servidores.</w:t>
      </w:r>
    </w:p>
    <w:p w:rsidR="005820F6" w:rsidRPr="00BB2C6B" w:rsidRDefault="005820F6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71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>Primeiramente, este plano de carreira enquadra os servidores de acordo com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suas funções e escolaridade, fazendo justiça àqueles que sempre se preocuparam com os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estudos.</w:t>
      </w:r>
    </w:p>
    <w:p w:rsidR="005820F6" w:rsidRPr="00BB2C6B" w:rsidRDefault="005820F6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71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>Em segundo lugar, incentiva aqueles que, por qualquer motivo, não tiveram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oportunidade de estudar em época própria, possibilitando que com o estudo possam progredir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na carreira e receber melhor remuneração.</w:t>
      </w:r>
    </w:p>
    <w:p w:rsidR="005820F6" w:rsidRPr="00BB2C6B" w:rsidRDefault="005820F6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571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>Em terceiro lugar, por meio de avaliações de desempenho periódicas,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poderão os servidores avançar na carreira, sendo reconhecidos os que se dedicam ao trabalho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e ao interesse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lastRenderedPageBreak/>
        <w:t>público, tendo como prêmio uma melhor remuneração.</w:t>
      </w:r>
    </w:p>
    <w:p w:rsidR="005820F6" w:rsidRPr="00BB2C6B" w:rsidRDefault="005820F6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BB2C6B" w:rsidRDefault="006D2571" w:rsidP="00BB2C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>Em quarto lugar, ganha</w:t>
      </w:r>
      <w:r w:rsidR="00BB2C6B" w:rsidRPr="00BB2C6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também a Administração Pública e toda a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população, uma vez que servidores qualificados e com incentivos terão maior produtividade e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>corresponderão melhor aos anseios dos cidadãos, que são o fim de toda a sua atuação, tendo</w:t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em vista que é para servir a estes que se dispõe o aparato estatal. </w:t>
      </w:r>
      <w:r w:rsidRPr="00BB2C6B">
        <w:rPr>
          <w:rFonts w:ascii="Times New Roman" w:hAnsi="Times New Roman" w:cs="Times New Roman"/>
          <w:color w:val="000000"/>
          <w:sz w:val="24"/>
          <w:szCs w:val="24"/>
        </w:rPr>
        <w:cr/>
      </w:r>
      <w:r w:rsidR="005820F6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20F6" w:rsidRPr="00BB2C6B" w:rsidRDefault="005820F6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BB2C6B" w:rsidRDefault="00AE446F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  Câmara Municipal de Sorriso, Estado de Mato Grosso, em </w:t>
      </w:r>
      <w:r w:rsidR="00BB2C6B" w:rsidRPr="00BB2C6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760D88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de março de</w:t>
      </w:r>
      <w:r w:rsidR="00A85AEC" w:rsidRPr="00BB2C6B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7108D5" w:rsidRPr="00BB2C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46F" w:rsidRPr="00BB2C6B" w:rsidRDefault="00AE446F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Pr="00BB2C6B" w:rsidRDefault="0040052A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75BA" w:rsidRPr="00BB2C6B" w:rsidRDefault="00C075BA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2A" w:rsidRPr="00BB2C6B" w:rsidRDefault="0040052A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35B7" w:rsidRPr="00BB2C6B" w:rsidRDefault="00AF35B7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BB2C6B" w:rsidTr="00C075BA">
        <w:tc>
          <w:tcPr>
            <w:tcW w:w="9354" w:type="dxa"/>
          </w:tcPr>
          <w:p w:rsidR="00622BD6" w:rsidRPr="00BB2C6B" w:rsidRDefault="00622BD6" w:rsidP="00BB2C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22BD6" w:rsidRPr="00BB2C6B" w:rsidRDefault="00622BD6" w:rsidP="00BB2C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- PTB</w:t>
            </w:r>
          </w:p>
        </w:tc>
      </w:tr>
    </w:tbl>
    <w:p w:rsidR="00622BD6" w:rsidRPr="00BB2C6B" w:rsidRDefault="00622BD6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8D5" w:rsidRPr="00BB2C6B" w:rsidRDefault="007108D5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08D5" w:rsidRPr="00BB2C6B" w:rsidRDefault="007108D5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7108D5" w:rsidRPr="00BB2C6B" w:rsidTr="00263A48">
        <w:tc>
          <w:tcPr>
            <w:tcW w:w="3085" w:type="dxa"/>
          </w:tcPr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8D5" w:rsidRPr="00BB2C6B" w:rsidTr="00263A48">
        <w:trPr>
          <w:trHeight w:val="504"/>
        </w:trPr>
        <w:tc>
          <w:tcPr>
            <w:tcW w:w="4661" w:type="dxa"/>
            <w:gridSpan w:val="2"/>
          </w:tcPr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MAUR</w:t>
            </w:r>
            <w:r w:rsidR="00BB2C6B"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7108D5" w:rsidRPr="00BB2C6B" w:rsidRDefault="007108D5" w:rsidP="00BB2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6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7108D5" w:rsidRPr="00BB2C6B" w:rsidRDefault="007108D5" w:rsidP="00BB2C6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108D5" w:rsidRPr="00BB2C6B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67B2"/>
    <w:multiLevelType w:val="hybridMultilevel"/>
    <w:tmpl w:val="B9AA5DB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234DD"/>
    <w:rsid w:val="000B6737"/>
    <w:rsid w:val="000C5432"/>
    <w:rsid w:val="000F6DD0"/>
    <w:rsid w:val="00121CD1"/>
    <w:rsid w:val="00122F8C"/>
    <w:rsid w:val="00135D4A"/>
    <w:rsid w:val="00144738"/>
    <w:rsid w:val="001856D5"/>
    <w:rsid w:val="00222193"/>
    <w:rsid w:val="0025495B"/>
    <w:rsid w:val="00297660"/>
    <w:rsid w:val="003210F5"/>
    <w:rsid w:val="00336871"/>
    <w:rsid w:val="003871B8"/>
    <w:rsid w:val="003E45C8"/>
    <w:rsid w:val="003F202B"/>
    <w:rsid w:val="0040052A"/>
    <w:rsid w:val="004F79E2"/>
    <w:rsid w:val="00500CF9"/>
    <w:rsid w:val="00505A99"/>
    <w:rsid w:val="00552F4D"/>
    <w:rsid w:val="005626B4"/>
    <w:rsid w:val="00573B00"/>
    <w:rsid w:val="005820F6"/>
    <w:rsid w:val="00597432"/>
    <w:rsid w:val="005B2EE5"/>
    <w:rsid w:val="00622BD6"/>
    <w:rsid w:val="00644B6A"/>
    <w:rsid w:val="006C24C3"/>
    <w:rsid w:val="006D2571"/>
    <w:rsid w:val="006E1879"/>
    <w:rsid w:val="00705470"/>
    <w:rsid w:val="007108D5"/>
    <w:rsid w:val="00760D88"/>
    <w:rsid w:val="00774FCA"/>
    <w:rsid w:val="00804383"/>
    <w:rsid w:val="008C413F"/>
    <w:rsid w:val="00935B8D"/>
    <w:rsid w:val="00982E9F"/>
    <w:rsid w:val="009B6AAA"/>
    <w:rsid w:val="009D1CB1"/>
    <w:rsid w:val="00A353AD"/>
    <w:rsid w:val="00A401E5"/>
    <w:rsid w:val="00A414AE"/>
    <w:rsid w:val="00A85AEC"/>
    <w:rsid w:val="00AD7DD3"/>
    <w:rsid w:val="00AE446F"/>
    <w:rsid w:val="00AF35B7"/>
    <w:rsid w:val="00B2774B"/>
    <w:rsid w:val="00BB2C6B"/>
    <w:rsid w:val="00C075BA"/>
    <w:rsid w:val="00C2339F"/>
    <w:rsid w:val="00C67180"/>
    <w:rsid w:val="00C81037"/>
    <w:rsid w:val="00D5101C"/>
    <w:rsid w:val="00D94A5D"/>
    <w:rsid w:val="00E46B80"/>
    <w:rsid w:val="00E92A41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D6C7-5DD8-4628-9668-47F22121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26</cp:revision>
  <cp:lastPrinted>2017-03-22T11:31:00Z</cp:lastPrinted>
  <dcterms:created xsi:type="dcterms:W3CDTF">2017-01-23T14:08:00Z</dcterms:created>
  <dcterms:modified xsi:type="dcterms:W3CDTF">2017-03-22T11:31:00Z</dcterms:modified>
</cp:coreProperties>
</file>