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D80AF8">
        <w:rPr>
          <w:rFonts w:ascii="Times New Roman" w:hAnsi="Times New Roman"/>
          <w:sz w:val="24"/>
          <w:szCs w:val="24"/>
        </w:rPr>
        <w:t>1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3E7E06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</w:t>
      </w:r>
      <w:r w:rsidR="00D80AF8">
        <w:rPr>
          <w:rFonts w:ascii="Times New Roman" w:hAnsi="Times New Roman"/>
          <w:sz w:val="24"/>
          <w:szCs w:val="24"/>
        </w:rPr>
        <w:t>JOSE HILTON DE ALMEIDA JERONIMO</w:t>
      </w:r>
      <w:r w:rsidRPr="003C0518">
        <w:rPr>
          <w:rFonts w:ascii="Times New Roman" w:hAnsi="Times New Roman"/>
          <w:sz w:val="24"/>
          <w:szCs w:val="24"/>
        </w:rPr>
        <w:t>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BB4C79" w:rsidRPr="003C0518" w:rsidRDefault="00BB4C79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BB4C79" w:rsidRPr="003C0518" w:rsidRDefault="00BB4C79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o servidor </w:t>
      </w:r>
      <w:r w:rsidR="00D80AF8" w:rsidRPr="00D80AF8">
        <w:rPr>
          <w:b/>
          <w:sz w:val="24"/>
          <w:szCs w:val="24"/>
        </w:rPr>
        <w:t>JOSE HILTON DE ALMEIDA JERONIMO</w:t>
      </w:r>
      <w:r w:rsidRPr="003C0518">
        <w:rPr>
          <w:sz w:val="24"/>
          <w:szCs w:val="24"/>
        </w:rPr>
        <w:t xml:space="preserve">, lotado no Quadro de Cargos em </w:t>
      </w:r>
      <w:r w:rsidRPr="00BB4C79">
        <w:rPr>
          <w:sz w:val="24"/>
          <w:szCs w:val="24"/>
        </w:rPr>
        <w:t xml:space="preserve">Provimento Efetivo, no cargo de </w:t>
      </w:r>
      <w:r w:rsidR="00D80AF8" w:rsidRPr="00BB4C79">
        <w:rPr>
          <w:sz w:val="24"/>
          <w:szCs w:val="24"/>
        </w:rPr>
        <w:t>Assistente Administrativo</w:t>
      </w:r>
      <w:r w:rsidRPr="00BB4C79">
        <w:rPr>
          <w:sz w:val="24"/>
          <w:szCs w:val="24"/>
        </w:rPr>
        <w:t xml:space="preserve"> da Câmara Municipal de Sorriso para a função de Chefe da Unidade Interna de </w:t>
      </w:r>
      <w:r w:rsidR="00BB4C79" w:rsidRPr="00BB4C79">
        <w:rPr>
          <w:sz w:val="24"/>
          <w:szCs w:val="24"/>
        </w:rPr>
        <w:t>Documentação Legislativa</w:t>
      </w:r>
      <w:r w:rsidRPr="00BB4C79">
        <w:rPr>
          <w:sz w:val="24"/>
          <w:szCs w:val="24"/>
        </w:rPr>
        <w:t>, de acordo com a Lei Complementar nº 094/2008, a Resolução nº 003/2012, e suas alterações, com referência salarial CE-0</w:t>
      </w:r>
      <w:r w:rsidR="00BB4C79" w:rsidRPr="00BB4C79">
        <w:rPr>
          <w:sz w:val="24"/>
          <w:szCs w:val="24"/>
        </w:rPr>
        <w:t>7</w:t>
      </w:r>
      <w:r w:rsidRPr="00BB4C79">
        <w:rPr>
          <w:sz w:val="24"/>
          <w:szCs w:val="24"/>
        </w:rPr>
        <w:t xml:space="preserve">, acrescida da FG de </w:t>
      </w:r>
      <w:r w:rsidR="003C0518" w:rsidRPr="00BB4C79">
        <w:rPr>
          <w:sz w:val="24"/>
          <w:szCs w:val="24"/>
        </w:rPr>
        <w:t>2</w:t>
      </w:r>
      <w:r w:rsidRPr="00BB4C79">
        <w:rPr>
          <w:sz w:val="24"/>
          <w:szCs w:val="24"/>
        </w:rPr>
        <w:t>0% (</w:t>
      </w:r>
      <w:r w:rsidR="003C0518" w:rsidRPr="00BB4C79">
        <w:rPr>
          <w:sz w:val="24"/>
          <w:szCs w:val="24"/>
        </w:rPr>
        <w:t>vinte</w:t>
      </w:r>
      <w:r w:rsidRPr="00BB4C79">
        <w:rPr>
          <w:sz w:val="24"/>
          <w:szCs w:val="24"/>
        </w:rPr>
        <w:t xml:space="preserve"> por cento) sobre o salário base.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2º</w:t>
      </w:r>
      <w:r w:rsidRPr="003C0518">
        <w:rPr>
          <w:sz w:val="24"/>
          <w:szCs w:val="24"/>
        </w:rPr>
        <w:t xml:space="preserve"> Esta Portaria entra em vigor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9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47" w:rsidRDefault="002D7A47" w:rsidP="00224CD0">
      <w:r>
        <w:separator/>
      </w:r>
    </w:p>
  </w:endnote>
  <w:endnote w:type="continuationSeparator" w:id="0">
    <w:p w:rsidR="002D7A47" w:rsidRDefault="002D7A47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47" w:rsidRDefault="002D7A47" w:rsidP="00224CD0">
      <w:r>
        <w:separator/>
      </w:r>
    </w:p>
  </w:footnote>
  <w:footnote w:type="continuationSeparator" w:id="0">
    <w:p w:rsidR="002D7A47" w:rsidRDefault="002D7A47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2D7A47">
    <w:pPr>
      <w:jc w:val="center"/>
      <w:rPr>
        <w:b/>
        <w:sz w:val="28"/>
      </w:rPr>
    </w:pPr>
  </w:p>
  <w:p w:rsidR="009D6D49" w:rsidRDefault="002D7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06"/>
    <w:rsid w:val="000B4F07"/>
    <w:rsid w:val="001249FA"/>
    <w:rsid w:val="00224CD0"/>
    <w:rsid w:val="002B2A05"/>
    <w:rsid w:val="002D7A47"/>
    <w:rsid w:val="003C0518"/>
    <w:rsid w:val="003E7E06"/>
    <w:rsid w:val="00617705"/>
    <w:rsid w:val="00650AF6"/>
    <w:rsid w:val="007C5951"/>
    <w:rsid w:val="00AF627D"/>
    <w:rsid w:val="00BB4C79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C3AD-D10A-48CB-9933-757B3E89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2017-03-23T16:04:00Z</cp:lastPrinted>
  <dcterms:created xsi:type="dcterms:W3CDTF">2017-03-23T14:48:00Z</dcterms:created>
  <dcterms:modified xsi:type="dcterms:W3CDTF">2017-03-23T16:04:00Z</dcterms:modified>
</cp:coreProperties>
</file>