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2D00E2" w:rsidRDefault="005730FA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2D00E2">
        <w:rPr>
          <w:rFonts w:ascii="Times New Roman" w:hAnsi="Times New Roman" w:cs="Times New Roman"/>
          <w:b/>
          <w:bCs/>
        </w:rPr>
        <w:t>AUTÓGRAFO DE LEI N.º 0</w:t>
      </w:r>
      <w:r w:rsidR="000F0B24" w:rsidRPr="002D00E2">
        <w:rPr>
          <w:rFonts w:ascii="Times New Roman" w:hAnsi="Times New Roman" w:cs="Times New Roman"/>
          <w:b/>
          <w:bCs/>
        </w:rPr>
        <w:t>3</w:t>
      </w:r>
      <w:r w:rsidR="001F4D3C" w:rsidRPr="002D00E2">
        <w:rPr>
          <w:rFonts w:ascii="Times New Roman" w:hAnsi="Times New Roman" w:cs="Times New Roman"/>
          <w:b/>
          <w:bCs/>
        </w:rPr>
        <w:t>8</w:t>
      </w:r>
      <w:r w:rsidRPr="002D00E2">
        <w:rPr>
          <w:rFonts w:ascii="Times New Roman" w:hAnsi="Times New Roman" w:cs="Times New Roman"/>
          <w:b/>
          <w:bCs/>
        </w:rPr>
        <w:t>/2017</w:t>
      </w:r>
    </w:p>
    <w:p w:rsidR="005730FA" w:rsidRPr="002D00E2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2D00E2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2D00E2">
        <w:rPr>
          <w:rFonts w:ascii="Times New Roman" w:hAnsi="Times New Roman" w:cs="Times New Roman"/>
          <w:bCs/>
        </w:rPr>
        <w:t xml:space="preserve">Data: </w:t>
      </w:r>
      <w:r w:rsidR="00D1715A" w:rsidRPr="002D00E2">
        <w:rPr>
          <w:rFonts w:ascii="Times New Roman" w:hAnsi="Times New Roman" w:cs="Times New Roman"/>
          <w:bCs/>
        </w:rPr>
        <w:t>11</w:t>
      </w:r>
      <w:r w:rsidR="00F24B47" w:rsidRPr="002D00E2">
        <w:rPr>
          <w:rFonts w:ascii="Times New Roman" w:hAnsi="Times New Roman" w:cs="Times New Roman"/>
          <w:bCs/>
        </w:rPr>
        <w:t xml:space="preserve"> de abril </w:t>
      </w:r>
      <w:r w:rsidRPr="002D00E2">
        <w:rPr>
          <w:rFonts w:ascii="Times New Roman" w:hAnsi="Times New Roman" w:cs="Times New Roman"/>
          <w:bCs/>
        </w:rPr>
        <w:t>de 2017.</w:t>
      </w:r>
    </w:p>
    <w:p w:rsidR="001F4D3C" w:rsidRPr="002D00E2" w:rsidRDefault="001F4D3C" w:rsidP="001F4D3C">
      <w:pPr>
        <w:tabs>
          <w:tab w:val="left" w:pos="4797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1F4D3C" w:rsidRPr="002D00E2" w:rsidRDefault="001F4D3C" w:rsidP="002D00E2">
      <w:pPr>
        <w:tabs>
          <w:tab w:val="left" w:pos="4797"/>
        </w:tabs>
        <w:ind w:left="2835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661A73" w:rsidRPr="002D00E2" w:rsidRDefault="00661A73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2D00E2" w:rsidRDefault="005730F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2D00E2">
        <w:rPr>
          <w:rFonts w:ascii="Times New Roman" w:hAnsi="Times New Roman" w:cs="Times New Roman"/>
          <w:bCs/>
        </w:rPr>
        <w:t>O Excelentíssimo</w:t>
      </w:r>
      <w:proofErr w:type="gramEnd"/>
      <w:r w:rsidRPr="002D00E2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2D00E2">
        <w:rPr>
          <w:rFonts w:ascii="Times New Roman" w:hAnsi="Times New Roman" w:cs="Times New Roman"/>
          <w:bCs/>
        </w:rPr>
        <w:t>Gavasso</w:t>
      </w:r>
      <w:proofErr w:type="spellEnd"/>
      <w:r w:rsidRPr="002D00E2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2D00E2" w:rsidRPr="002D00E2" w:rsidRDefault="002D00E2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1F4D3C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1º 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Autoriza o Poder Executivo Municipal a efetuar pagamento aos Agentes Comunitários de Saúde - ACS, </w:t>
      </w:r>
      <w:r w:rsidRPr="002D00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aos Agentes de Combate às Endemias - ACE e aos Vigilantes de Endemias, 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título de incentivo profissional, a parcela </w:t>
      </w:r>
      <w:proofErr w:type="gramStart"/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denominada </w:t>
      </w: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incentivo financeiro adicional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, recebida anualmente do Ministério da Saúde, previsto no Parágrafo único do Artigo 5º do Decreto</w:t>
      </w:r>
      <w:proofErr w:type="gramEnd"/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 8.474 de 22 de junho de 2015 e na Lei Federal nº 12.994 de 17 de Junho de 2014, visando estimular os profissionais que trabalham nos programas estratégicos da P</w:t>
      </w:r>
      <w:bookmarkStart w:id="0" w:name="_GoBack"/>
      <w:bookmarkEnd w:id="0"/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olítica Nacional de Atenção Básica e </w:t>
      </w:r>
      <w:r w:rsidRPr="002D00E2">
        <w:rPr>
          <w:rFonts w:ascii="Times New Roman" w:hAnsi="Times New Roman" w:cs="Times New Roman"/>
          <w:sz w:val="24"/>
          <w:szCs w:val="24"/>
        </w:rPr>
        <w:t>fortalecimento de políticas afetas à atuação de agentes comunitários de saúde e de combate às endemias.</w:t>
      </w:r>
    </w:p>
    <w:p w:rsidR="002D00E2" w:rsidRPr="002D00E2" w:rsidRDefault="002D00E2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§1º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repasse do incentivo financeiro adicional será efetuado uma vez por ano de forma integral no mês </w:t>
      </w:r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subsequente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crédito em conta da parcela adicional recebida, em parcela única e individualizada através de rateio entre os Agentes Comunitários de Saúde - ACS, </w:t>
      </w:r>
      <w:r w:rsidRPr="002D00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Agentes de Combate às Endemias - ACE e aos Vigilantes de Endemias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§2º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Farão jus ao incentivo financeiro adicional previsto no caput deste artigo, todos os profissionais que se encontrem em pleno exercício de suas funções, e estejam desenvolvendo participação efetiva de todas as atividades de fortalecimento e estímulos das práticas de prevenção e promoção da saúde, em prol da coletividade. </w:t>
      </w: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§3º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Acarretará a perda do direito ao Incentivo Financeiro Adicional o profissional que no curso do período estiver em desvio de função, afastados e/ou licenciados.</w:t>
      </w: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a)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Desvio de função - </w:t>
      </w:r>
      <w:r w:rsidRPr="002D00E2">
        <w:rPr>
          <w:rFonts w:ascii="Times New Roman" w:hAnsi="Times New Roman" w:cs="Times New Roman"/>
          <w:sz w:val="24"/>
          <w:szCs w:val="24"/>
        </w:rPr>
        <w:t>São origens dos desvios de função: transferência de Unidade/Órgão, transferência interna entre área/setor, situações resultantes de readaptação de função por laudo médico;</w:t>
      </w:r>
    </w:p>
    <w:p w:rsidR="001F4D3C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b)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Afastamentos e/ou Licenciados - Todos os afastamentos e licenças, exceto licença maternidade, licença saúde e auxílio doença inferio</w:t>
      </w:r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r a 180 (cento e oitenta dias).</w:t>
      </w:r>
    </w:p>
    <w:p w:rsidR="002D00E2" w:rsidRPr="002D00E2" w:rsidRDefault="002D00E2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2D00E2" w:rsidRDefault="001F4D3C" w:rsidP="002D00E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0E2"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§4º</w:t>
      </w:r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valor, relativo ao incentivo tratado por esta lei, repassado pelo </w:t>
      </w:r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Ministério de Saúde ao município de Sorriso no ano de 2016, atinente a este exercício, compreenderá apenas aos servidores devidamente cadastrados no Sistema de </w:t>
      </w:r>
      <w:proofErr w:type="gramStart"/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Cadastro</w:t>
      </w:r>
      <w:proofErr w:type="gramEnd"/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Nacional de Estabelecimento de Saúde (SCNES</w:t>
      </w:r>
      <w:proofErr w:type="gramStart"/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)naquela</w:t>
      </w:r>
      <w:proofErr w:type="gramEnd"/>
      <w:r w:rsidR="002D00E2"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ocasião e demais dispositivos da legislação do Ministério da Saúde.</w:t>
      </w:r>
      <w:r w:rsidR="002D00E2" w:rsidRPr="002D00E2">
        <w:rPr>
          <w:rFonts w:ascii="Times New Roman" w:hAnsi="Times New Roman" w:cs="Times New Roman"/>
          <w:sz w:val="24"/>
          <w:szCs w:val="24"/>
        </w:rPr>
        <w:t>”</w:t>
      </w: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2D00E2" w:rsidRDefault="002D00E2" w:rsidP="001F4D3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0E2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2D00E2">
        <w:rPr>
          <w:rFonts w:ascii="Times New Roman" w:hAnsi="Times New Roman" w:cs="Times New Roman"/>
          <w:bCs/>
          <w:sz w:val="24"/>
          <w:szCs w:val="24"/>
        </w:rPr>
        <w:t>O pagamento da parcela adicional de incentivos regulados por esta lei aos Agentes Comunitários de Saúde, aos Agentes de Combate às Endemias e aos Vigilantes de Endemias do município de Sorriso, estará estritamente vinculado e persistirá enquanto houver o repasse do Governo Fede</w:t>
      </w:r>
      <w:r w:rsidRPr="002D00E2">
        <w:rPr>
          <w:rFonts w:ascii="Times New Roman" w:hAnsi="Times New Roman" w:cs="Times New Roman"/>
          <w:bCs/>
          <w:sz w:val="24"/>
          <w:szCs w:val="24"/>
        </w:rPr>
        <w:t>ral, específicos para este fim.</w:t>
      </w:r>
    </w:p>
    <w:p w:rsidR="002D00E2" w:rsidRPr="002D00E2" w:rsidRDefault="002D00E2" w:rsidP="001F4D3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00E2" w:rsidRPr="002D00E2" w:rsidRDefault="002D00E2" w:rsidP="002D00E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As despesas decorrentes da execução desta Lei correrão por conta de dotação vinculada ao Fundo Municipal de Saúde - Bloco III – Vigilância em Saúde, da Lei orçamentária anual, à seguinte rubrica orçamentária: </w:t>
      </w:r>
    </w:p>
    <w:p w:rsidR="002D00E2" w:rsidRDefault="002D00E2" w:rsidP="002D00E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2D00E2" w:rsidRDefault="002D00E2" w:rsidP="002D00E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15.001.10.304.0006.2.120 – Manutenção de Ação de Vigilância em Saúde</w:t>
      </w:r>
    </w:p>
    <w:p w:rsidR="002D00E2" w:rsidRPr="002D00E2" w:rsidRDefault="002D00E2" w:rsidP="002D00E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339036.00.00 (491) 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>– Outros Serviços Pessoa Física</w:t>
      </w:r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2D00E2" w:rsidRDefault="002D00E2" w:rsidP="002D00E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4º</w:t>
      </w:r>
      <w:r w:rsidRPr="002D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00E2">
        <w:rPr>
          <w:rFonts w:ascii="Times New Roman" w:hAnsi="Times New Roman" w:cs="Times New Roman"/>
          <w:sz w:val="24"/>
          <w:szCs w:val="24"/>
        </w:rPr>
        <w:t>O Poder Executivo Municipal regulamentará a presente lei, juntamente com a Comi</w:t>
      </w:r>
      <w:r w:rsidRPr="002D00E2">
        <w:rPr>
          <w:rFonts w:ascii="Times New Roman" w:hAnsi="Times New Roman" w:cs="Times New Roman"/>
          <w:sz w:val="24"/>
          <w:szCs w:val="24"/>
        </w:rPr>
        <w:t>ssão Especial mediante Decreto.</w:t>
      </w:r>
    </w:p>
    <w:p w:rsidR="002D00E2" w:rsidRPr="002D00E2" w:rsidRDefault="002D00E2" w:rsidP="002D00E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2D00E2" w:rsidRDefault="002D00E2" w:rsidP="002D00E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0E2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2D00E2">
        <w:rPr>
          <w:rFonts w:ascii="Times New Roman" w:hAnsi="Times New Roman" w:cs="Times New Roman"/>
          <w:bCs/>
          <w:sz w:val="24"/>
          <w:szCs w:val="24"/>
        </w:rPr>
        <w:t>A Comissão Especial de que trata o caput deste artigo será composta pelos seguintes representantes:</w:t>
      </w:r>
    </w:p>
    <w:p w:rsidR="002D00E2" w:rsidRPr="002D00E2" w:rsidRDefault="002D00E2" w:rsidP="002D00E2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0E2">
        <w:rPr>
          <w:rFonts w:ascii="Times New Roman" w:hAnsi="Times New Roman" w:cs="Times New Roman"/>
          <w:bCs/>
          <w:sz w:val="24"/>
          <w:szCs w:val="24"/>
        </w:rPr>
        <w:t>Do Poder Executivo;</w:t>
      </w:r>
    </w:p>
    <w:p w:rsidR="002D00E2" w:rsidRPr="002D00E2" w:rsidRDefault="002D00E2" w:rsidP="002D00E2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0E2">
        <w:rPr>
          <w:rFonts w:ascii="Times New Roman" w:hAnsi="Times New Roman" w:cs="Times New Roman"/>
          <w:bCs/>
          <w:sz w:val="24"/>
          <w:szCs w:val="24"/>
        </w:rPr>
        <w:t>Do Poder Legislativo;</w:t>
      </w:r>
    </w:p>
    <w:p w:rsidR="002D00E2" w:rsidRPr="002D00E2" w:rsidRDefault="002D00E2" w:rsidP="002D00E2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0E2">
        <w:rPr>
          <w:rFonts w:ascii="Times New Roman" w:hAnsi="Times New Roman" w:cs="Times New Roman"/>
          <w:bCs/>
          <w:sz w:val="24"/>
          <w:szCs w:val="24"/>
        </w:rPr>
        <w:t>Das categorias: Agentes Comunitários de Saúde, Agentes de Combate às Endemias e Vigilantes de Endemias.</w:t>
      </w:r>
    </w:p>
    <w:p w:rsidR="002D00E2" w:rsidRPr="002D00E2" w:rsidRDefault="002D00E2" w:rsidP="002D00E2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00E2">
        <w:rPr>
          <w:rFonts w:ascii="Times New Roman" w:hAnsi="Times New Roman" w:cs="Times New Roman"/>
          <w:bCs/>
          <w:sz w:val="24"/>
          <w:szCs w:val="24"/>
        </w:rPr>
        <w:t>Sindicato dos Servidores Públicos Municipais – SINSEMS.”</w:t>
      </w:r>
      <w:proofErr w:type="gramEnd"/>
    </w:p>
    <w:p w:rsidR="001F4D3C" w:rsidRPr="002D00E2" w:rsidRDefault="001F4D3C" w:rsidP="001F4D3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15A" w:rsidRPr="002D00E2" w:rsidRDefault="002D00E2" w:rsidP="002D00E2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2D00E2">
        <w:rPr>
          <w:rFonts w:ascii="Times New Roman" w:hAnsi="Times New Roman" w:cs="Times New Roman"/>
          <w:b/>
          <w:shd w:val="clear" w:color="auto" w:fill="FFFFFF"/>
        </w:rPr>
        <w:t xml:space="preserve">Art. 5º </w:t>
      </w:r>
      <w:r w:rsidRPr="002D00E2">
        <w:rPr>
          <w:rFonts w:ascii="Times New Roman" w:hAnsi="Times New Roman" w:cs="Times New Roman"/>
          <w:shd w:val="clear" w:color="auto" w:fill="FFFFFF"/>
        </w:rPr>
        <w:t xml:space="preserve">Esta Lei entra </w:t>
      </w:r>
      <w:r w:rsidRPr="002D00E2">
        <w:rPr>
          <w:rFonts w:ascii="Times New Roman" w:hAnsi="Times New Roman" w:cs="Times New Roman"/>
          <w:shd w:val="clear" w:color="auto" w:fill="FFFFFF"/>
        </w:rPr>
        <w:t>em vigor na data da publicação.</w:t>
      </w:r>
    </w:p>
    <w:p w:rsidR="001F4D3C" w:rsidRPr="002D00E2" w:rsidRDefault="001F4D3C" w:rsidP="00D171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15A" w:rsidRPr="002D00E2" w:rsidRDefault="00D1715A" w:rsidP="00D17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0E2">
        <w:rPr>
          <w:rFonts w:ascii="Times New Roman" w:hAnsi="Times New Roman" w:cs="Times New Roman"/>
          <w:sz w:val="24"/>
          <w:szCs w:val="24"/>
        </w:rPr>
        <w:t>Câmara Municipal de Sorriso, Estado de Mato Grosso, 11 de abril de 2017.</w:t>
      </w:r>
    </w:p>
    <w:p w:rsidR="00D1715A" w:rsidRPr="002D00E2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2D00E2" w:rsidRDefault="002D00E2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2D00E2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E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2D00E2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0E2">
        <w:rPr>
          <w:rFonts w:ascii="Times New Roman" w:hAnsi="Times New Roman" w:cs="Times New Roman"/>
          <w:sz w:val="24"/>
          <w:szCs w:val="24"/>
        </w:rPr>
        <w:t>Presidente</w:t>
      </w:r>
      <w:r w:rsidRPr="002D0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2D00E2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2D00E2" w:rsidSect="002D00E2">
      <w:pgSz w:w="11906" w:h="16838"/>
      <w:pgMar w:top="269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D00E2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D272-D9AC-4A9F-B981-82D0EF4E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2017-04-11T11:18:00Z</cp:lastPrinted>
  <dcterms:created xsi:type="dcterms:W3CDTF">2017-04-11T11:11:00Z</dcterms:created>
  <dcterms:modified xsi:type="dcterms:W3CDTF">2017-04-11T11:18:00Z</dcterms:modified>
</cp:coreProperties>
</file>