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5FE8" w:rsidRPr="00105241" w:rsidRDefault="00D55FE8" w:rsidP="00F33131">
      <w:pPr>
        <w:pStyle w:val="Recuodecorpodetexto3"/>
        <w:ind w:left="0" w:firstLine="0"/>
        <w:jc w:val="center"/>
        <w:rPr>
          <w:b/>
          <w:bCs w:val="0"/>
          <w:sz w:val="24"/>
        </w:rPr>
      </w:pPr>
      <w:r w:rsidRPr="00105241">
        <w:rPr>
          <w:b/>
          <w:bCs w:val="0"/>
          <w:sz w:val="24"/>
        </w:rPr>
        <w:t xml:space="preserve">PARECER DA COMISSÃO DE </w:t>
      </w:r>
      <w:r w:rsidR="00610D06" w:rsidRPr="00105241">
        <w:rPr>
          <w:b/>
          <w:bCs w:val="0"/>
          <w:sz w:val="24"/>
        </w:rPr>
        <w:t>FINANÇAS, ORÇAMENTOS E</w:t>
      </w:r>
      <w:r w:rsidR="00C81C40" w:rsidRPr="00105241">
        <w:rPr>
          <w:b/>
          <w:bCs w:val="0"/>
          <w:sz w:val="24"/>
        </w:rPr>
        <w:t xml:space="preserve"> </w:t>
      </w:r>
      <w:r w:rsidR="00610D06" w:rsidRPr="00105241">
        <w:rPr>
          <w:b/>
          <w:bCs w:val="0"/>
          <w:sz w:val="24"/>
        </w:rPr>
        <w:t>FISCALIZAÇÃO</w:t>
      </w:r>
      <w:r w:rsidR="001921BD">
        <w:rPr>
          <w:b/>
          <w:bCs w:val="0"/>
          <w:sz w:val="24"/>
        </w:rPr>
        <w:t>.</w:t>
      </w:r>
    </w:p>
    <w:p w:rsidR="00D55FE8" w:rsidRPr="00105241" w:rsidRDefault="00D55FE8" w:rsidP="00F33131">
      <w:pPr>
        <w:pStyle w:val="Recuodecorpodetexto3"/>
        <w:ind w:left="0" w:firstLine="0"/>
        <w:jc w:val="center"/>
        <w:rPr>
          <w:b/>
          <w:sz w:val="24"/>
        </w:rPr>
      </w:pPr>
    </w:p>
    <w:p w:rsidR="00D55FE8" w:rsidRPr="00105241" w:rsidRDefault="00D55FE8" w:rsidP="00F33131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Pr="00105241" w:rsidRDefault="00D55FE8" w:rsidP="00F33131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Pr="00105241" w:rsidRDefault="00D55FE8" w:rsidP="00F33131">
      <w:pPr>
        <w:pStyle w:val="Ttulo8"/>
        <w:spacing w:before="0" w:after="0"/>
        <w:jc w:val="both"/>
        <w:rPr>
          <w:i w:val="0"/>
        </w:rPr>
      </w:pPr>
      <w:r w:rsidRPr="00105241">
        <w:rPr>
          <w:b/>
          <w:bCs/>
          <w:i w:val="0"/>
        </w:rPr>
        <w:t>PARECER Nº</w:t>
      </w:r>
      <w:bookmarkStart w:id="0" w:name="_GoBack"/>
      <w:bookmarkEnd w:id="0"/>
      <w:r w:rsidR="009C0438">
        <w:rPr>
          <w:b/>
          <w:bCs/>
          <w:i w:val="0"/>
        </w:rPr>
        <w:t xml:space="preserve"> 041</w:t>
      </w:r>
      <w:r w:rsidR="00C81C40" w:rsidRPr="00105241">
        <w:rPr>
          <w:b/>
          <w:bCs/>
          <w:i w:val="0"/>
        </w:rPr>
        <w:t>/2017</w:t>
      </w:r>
      <w:r w:rsidR="00AB558D" w:rsidRPr="00105241">
        <w:rPr>
          <w:b/>
          <w:i w:val="0"/>
        </w:rPr>
        <w:t>.</w:t>
      </w:r>
    </w:p>
    <w:p w:rsidR="00D55FE8" w:rsidRPr="00105241" w:rsidRDefault="00D55FE8" w:rsidP="00F33131">
      <w:pPr>
        <w:rPr>
          <w:sz w:val="24"/>
          <w:szCs w:val="24"/>
        </w:rPr>
      </w:pPr>
    </w:p>
    <w:p w:rsidR="00D55FE8" w:rsidRPr="00105241" w:rsidRDefault="00D55FE8" w:rsidP="00F33131">
      <w:pPr>
        <w:rPr>
          <w:sz w:val="24"/>
          <w:szCs w:val="24"/>
        </w:rPr>
      </w:pPr>
    </w:p>
    <w:p w:rsidR="00D55FE8" w:rsidRPr="00105241" w:rsidRDefault="00D55FE8" w:rsidP="00F33131">
      <w:pPr>
        <w:jc w:val="both"/>
        <w:rPr>
          <w:bCs/>
          <w:sz w:val="24"/>
          <w:szCs w:val="24"/>
        </w:rPr>
      </w:pPr>
      <w:r w:rsidRPr="00105241">
        <w:rPr>
          <w:b/>
          <w:bCs/>
          <w:sz w:val="24"/>
          <w:szCs w:val="24"/>
        </w:rPr>
        <w:t>DATA:</w:t>
      </w:r>
      <w:r w:rsidR="00747840">
        <w:rPr>
          <w:bCs/>
          <w:sz w:val="24"/>
          <w:szCs w:val="24"/>
        </w:rPr>
        <w:t xml:space="preserve"> </w:t>
      </w:r>
      <w:r w:rsidR="00BB2E67">
        <w:rPr>
          <w:bCs/>
          <w:sz w:val="24"/>
          <w:szCs w:val="24"/>
        </w:rPr>
        <w:t>08/05</w:t>
      </w:r>
      <w:r w:rsidR="00C81C40" w:rsidRPr="00105241">
        <w:rPr>
          <w:bCs/>
          <w:sz w:val="24"/>
          <w:szCs w:val="24"/>
        </w:rPr>
        <w:t>/2017</w:t>
      </w:r>
      <w:r w:rsidRPr="00105241">
        <w:rPr>
          <w:bCs/>
          <w:sz w:val="24"/>
          <w:szCs w:val="24"/>
        </w:rPr>
        <w:t>.</w:t>
      </w:r>
    </w:p>
    <w:p w:rsidR="00D55FE8" w:rsidRPr="00105241" w:rsidRDefault="00D55FE8" w:rsidP="00F33131">
      <w:pPr>
        <w:jc w:val="both"/>
        <w:rPr>
          <w:sz w:val="24"/>
          <w:szCs w:val="24"/>
        </w:rPr>
      </w:pPr>
    </w:p>
    <w:p w:rsidR="00F33131" w:rsidRPr="00105241" w:rsidRDefault="00F33131" w:rsidP="00F33131">
      <w:pPr>
        <w:jc w:val="both"/>
        <w:rPr>
          <w:sz w:val="24"/>
          <w:szCs w:val="24"/>
        </w:rPr>
      </w:pPr>
    </w:p>
    <w:p w:rsidR="006F22ED" w:rsidRPr="00105241" w:rsidRDefault="00D15ECA" w:rsidP="00F33131">
      <w:pPr>
        <w:jc w:val="both"/>
        <w:rPr>
          <w:sz w:val="24"/>
          <w:szCs w:val="24"/>
        </w:rPr>
      </w:pPr>
      <w:r w:rsidRPr="00105241">
        <w:rPr>
          <w:b/>
          <w:bCs/>
          <w:sz w:val="24"/>
          <w:szCs w:val="24"/>
        </w:rPr>
        <w:t xml:space="preserve">ASSUNTO: </w:t>
      </w:r>
      <w:r w:rsidR="00F33131" w:rsidRPr="00105241">
        <w:rPr>
          <w:bCs/>
          <w:sz w:val="24"/>
          <w:szCs w:val="24"/>
        </w:rPr>
        <w:t>P</w:t>
      </w:r>
      <w:r w:rsidR="00777830" w:rsidRPr="00105241">
        <w:rPr>
          <w:sz w:val="24"/>
          <w:szCs w:val="24"/>
        </w:rPr>
        <w:t>ROJETO DE LEI</w:t>
      </w:r>
      <w:r w:rsidR="00F33131" w:rsidRPr="00105241">
        <w:rPr>
          <w:sz w:val="24"/>
          <w:szCs w:val="24"/>
        </w:rPr>
        <w:t xml:space="preserve"> </w:t>
      </w:r>
      <w:r w:rsidR="00777830" w:rsidRPr="00105241">
        <w:rPr>
          <w:sz w:val="24"/>
          <w:szCs w:val="24"/>
        </w:rPr>
        <w:t xml:space="preserve">Nº </w:t>
      </w:r>
      <w:r w:rsidR="00F33131" w:rsidRPr="00105241">
        <w:rPr>
          <w:sz w:val="24"/>
          <w:szCs w:val="24"/>
        </w:rPr>
        <w:t>0</w:t>
      </w:r>
      <w:r w:rsidR="00BB2E67">
        <w:rPr>
          <w:sz w:val="24"/>
          <w:szCs w:val="24"/>
        </w:rPr>
        <w:t>27</w:t>
      </w:r>
      <w:r w:rsidR="00747840">
        <w:rPr>
          <w:sz w:val="24"/>
          <w:szCs w:val="24"/>
        </w:rPr>
        <w:t>/</w:t>
      </w:r>
      <w:r w:rsidR="00777830" w:rsidRPr="00105241">
        <w:rPr>
          <w:sz w:val="24"/>
          <w:szCs w:val="24"/>
        </w:rPr>
        <w:t>2017</w:t>
      </w:r>
      <w:r w:rsidR="00F33131" w:rsidRPr="00105241">
        <w:rPr>
          <w:sz w:val="24"/>
          <w:szCs w:val="24"/>
        </w:rPr>
        <w:t>.</w:t>
      </w:r>
    </w:p>
    <w:p w:rsidR="00F5709D" w:rsidRPr="00105241" w:rsidRDefault="00F5709D" w:rsidP="00F33131">
      <w:pPr>
        <w:rPr>
          <w:b/>
          <w:bCs/>
          <w:sz w:val="24"/>
          <w:szCs w:val="24"/>
        </w:rPr>
      </w:pPr>
    </w:p>
    <w:p w:rsidR="00E119EE" w:rsidRPr="00105241" w:rsidRDefault="00E119EE" w:rsidP="00F33131">
      <w:pPr>
        <w:pStyle w:val="Recuodecorpodetexto2"/>
        <w:ind w:left="0"/>
        <w:rPr>
          <w:sz w:val="24"/>
          <w:szCs w:val="24"/>
        </w:rPr>
      </w:pPr>
    </w:p>
    <w:p w:rsidR="00BB2E67" w:rsidRPr="002571DE" w:rsidRDefault="006071D0" w:rsidP="00BB2E67">
      <w:pPr>
        <w:autoSpaceDE w:val="0"/>
        <w:autoSpaceDN w:val="0"/>
        <w:adjustRightInd w:val="0"/>
        <w:jc w:val="both"/>
        <w:rPr>
          <w:b/>
          <w:color w:val="000000" w:themeColor="text1"/>
          <w:sz w:val="24"/>
          <w:szCs w:val="24"/>
        </w:rPr>
      </w:pPr>
      <w:r>
        <w:rPr>
          <w:b/>
          <w:sz w:val="24"/>
          <w:szCs w:val="24"/>
        </w:rPr>
        <w:t>EMENT</w:t>
      </w:r>
      <w:r w:rsidR="007444F4" w:rsidRPr="00105241">
        <w:rPr>
          <w:b/>
          <w:sz w:val="24"/>
          <w:szCs w:val="24"/>
        </w:rPr>
        <w:t>A:</w:t>
      </w:r>
      <w:r w:rsidR="00D55FE8" w:rsidRPr="00105241">
        <w:rPr>
          <w:sz w:val="24"/>
          <w:szCs w:val="24"/>
        </w:rPr>
        <w:t xml:space="preserve"> </w:t>
      </w:r>
      <w:r w:rsidR="00BB2E67" w:rsidRPr="002571DE">
        <w:rPr>
          <w:b/>
          <w:color w:val="000000" w:themeColor="text1"/>
          <w:sz w:val="24"/>
          <w:szCs w:val="24"/>
        </w:rPr>
        <w:t>DISPÕE SOBRE AS NORMAS PARA UTILIZAÇÃO E SOBRE A COBRANÇA PELO USO DO CENTRO DE EVENTOS ARI JOSÉ RIEDI E DÁ OUTRAS PROVIDÊNCIAS.</w:t>
      </w:r>
    </w:p>
    <w:p w:rsidR="00BB2E67" w:rsidRPr="002571DE" w:rsidRDefault="00BB2E67" w:rsidP="00BB2E67">
      <w:pPr>
        <w:ind w:firstLine="2835"/>
        <w:jc w:val="both"/>
        <w:rPr>
          <w:color w:val="000000" w:themeColor="text1"/>
          <w:sz w:val="24"/>
          <w:szCs w:val="24"/>
        </w:rPr>
      </w:pPr>
    </w:p>
    <w:p w:rsidR="001B37BD" w:rsidRDefault="001B37BD" w:rsidP="00BB2E67">
      <w:pPr>
        <w:jc w:val="both"/>
        <w:rPr>
          <w:b/>
          <w:bCs/>
          <w:sz w:val="24"/>
          <w:szCs w:val="24"/>
        </w:rPr>
      </w:pPr>
    </w:p>
    <w:p w:rsidR="00D55FE8" w:rsidRPr="00105241" w:rsidRDefault="00D55FE8" w:rsidP="00F33131">
      <w:pPr>
        <w:pStyle w:val="Recuodecorpodetexto2"/>
        <w:ind w:left="0"/>
        <w:jc w:val="left"/>
        <w:rPr>
          <w:sz w:val="24"/>
          <w:szCs w:val="24"/>
        </w:rPr>
      </w:pPr>
      <w:r w:rsidRPr="00105241">
        <w:rPr>
          <w:b/>
          <w:bCs/>
          <w:sz w:val="24"/>
          <w:szCs w:val="24"/>
        </w:rPr>
        <w:t>RELATOR:</w:t>
      </w:r>
      <w:r w:rsidR="00777830" w:rsidRPr="00105241">
        <w:rPr>
          <w:b/>
          <w:sz w:val="24"/>
          <w:szCs w:val="24"/>
        </w:rPr>
        <w:t xml:space="preserve"> </w:t>
      </w:r>
      <w:r w:rsidR="00105241" w:rsidRPr="00105241">
        <w:rPr>
          <w:sz w:val="24"/>
          <w:szCs w:val="24"/>
        </w:rPr>
        <w:t>BRUNO DELGADO.</w:t>
      </w:r>
    </w:p>
    <w:p w:rsidR="00D55FE8" w:rsidRPr="00105241" w:rsidRDefault="00D55FE8" w:rsidP="00F33131">
      <w:pPr>
        <w:pStyle w:val="Recuodecorpodetexto2"/>
        <w:ind w:left="0"/>
        <w:rPr>
          <w:sz w:val="24"/>
          <w:szCs w:val="24"/>
        </w:rPr>
      </w:pPr>
    </w:p>
    <w:p w:rsidR="00D55FE8" w:rsidRPr="00105241" w:rsidRDefault="00D55FE8" w:rsidP="00F33131">
      <w:pPr>
        <w:pStyle w:val="Recuodecorpodetexto2"/>
        <w:ind w:left="0"/>
        <w:rPr>
          <w:b/>
          <w:sz w:val="24"/>
          <w:szCs w:val="24"/>
        </w:rPr>
      </w:pPr>
    </w:p>
    <w:p w:rsidR="00927BFB" w:rsidRPr="00BB2E67" w:rsidRDefault="00D55FE8" w:rsidP="00BB2E67">
      <w:pPr>
        <w:autoSpaceDE w:val="0"/>
        <w:autoSpaceDN w:val="0"/>
        <w:adjustRightInd w:val="0"/>
        <w:jc w:val="both"/>
        <w:rPr>
          <w:b/>
          <w:color w:val="000000" w:themeColor="text1"/>
          <w:sz w:val="24"/>
          <w:szCs w:val="24"/>
        </w:rPr>
      </w:pPr>
      <w:r w:rsidRPr="00105241">
        <w:rPr>
          <w:b/>
          <w:bCs/>
          <w:sz w:val="24"/>
          <w:szCs w:val="24"/>
        </w:rPr>
        <w:t>RELATÓRIO:</w:t>
      </w:r>
      <w:r w:rsidRPr="00105241">
        <w:rPr>
          <w:b/>
          <w:sz w:val="24"/>
          <w:szCs w:val="24"/>
        </w:rPr>
        <w:t xml:space="preserve"> </w:t>
      </w:r>
      <w:r w:rsidR="00927BFB">
        <w:rPr>
          <w:sz w:val="24"/>
          <w:szCs w:val="24"/>
        </w:rPr>
        <w:t xml:space="preserve">No </w:t>
      </w:r>
      <w:r w:rsidR="00BB2E67">
        <w:rPr>
          <w:sz w:val="24"/>
          <w:szCs w:val="24"/>
        </w:rPr>
        <w:t xml:space="preserve">oitavo </w:t>
      </w:r>
      <w:r w:rsidR="00AB0A71">
        <w:rPr>
          <w:sz w:val="24"/>
          <w:szCs w:val="24"/>
        </w:rPr>
        <w:t xml:space="preserve">dia do mês de </w:t>
      </w:r>
      <w:r w:rsidR="00BB2E67">
        <w:rPr>
          <w:sz w:val="24"/>
          <w:szCs w:val="24"/>
        </w:rPr>
        <w:t xml:space="preserve">maio </w:t>
      </w:r>
      <w:r w:rsidR="00927BFB">
        <w:rPr>
          <w:sz w:val="24"/>
          <w:szCs w:val="24"/>
        </w:rPr>
        <w:t>do ano de dois mil e dezessete, reuniram-se os membros da Comissão</w:t>
      </w:r>
      <w:r w:rsidR="00927BFB" w:rsidRPr="00105241">
        <w:rPr>
          <w:sz w:val="24"/>
          <w:szCs w:val="24"/>
        </w:rPr>
        <w:t xml:space="preserve"> de Finanças, Orçamentos e Fiscalização</w:t>
      </w:r>
      <w:r w:rsidR="00927BFB">
        <w:rPr>
          <w:sz w:val="24"/>
          <w:szCs w:val="24"/>
        </w:rPr>
        <w:t xml:space="preserve">, com objetivo de exarar parecer do Projeto de Lei n° </w:t>
      </w:r>
      <w:r w:rsidR="008C6475">
        <w:rPr>
          <w:b/>
          <w:sz w:val="24"/>
          <w:szCs w:val="24"/>
        </w:rPr>
        <w:t>02</w:t>
      </w:r>
      <w:r w:rsidR="00BB2E67">
        <w:rPr>
          <w:b/>
          <w:sz w:val="24"/>
          <w:szCs w:val="24"/>
        </w:rPr>
        <w:t>7</w:t>
      </w:r>
      <w:r w:rsidR="00927BFB" w:rsidRPr="00D74877">
        <w:rPr>
          <w:b/>
          <w:sz w:val="24"/>
          <w:szCs w:val="24"/>
        </w:rPr>
        <w:t>/2017</w:t>
      </w:r>
      <w:r w:rsidR="00927BFB">
        <w:rPr>
          <w:sz w:val="24"/>
          <w:szCs w:val="24"/>
        </w:rPr>
        <w:t xml:space="preserve"> cuja ementa:</w:t>
      </w:r>
      <w:r w:rsidR="00927BFB">
        <w:rPr>
          <w:bCs/>
          <w:iCs/>
          <w:sz w:val="24"/>
          <w:szCs w:val="24"/>
        </w:rPr>
        <w:t xml:space="preserve"> </w:t>
      </w:r>
      <w:r w:rsidR="00BB2E67" w:rsidRPr="002571DE">
        <w:rPr>
          <w:b/>
          <w:color w:val="000000" w:themeColor="text1"/>
          <w:sz w:val="24"/>
          <w:szCs w:val="24"/>
        </w:rPr>
        <w:t>DISPÕE SOBRE AS NORMAS PARA UTILIZAÇÃO E SOBRE A COBRANÇA PELO USO DO CENTRO DE EVENTOS ARI JOSÉ RIEDI E DÁ OUTRAS PROVIDÊNCIAS.</w:t>
      </w:r>
      <w:r w:rsidR="00BB2E67">
        <w:rPr>
          <w:b/>
          <w:color w:val="000000" w:themeColor="text1"/>
          <w:sz w:val="24"/>
          <w:szCs w:val="24"/>
        </w:rPr>
        <w:t xml:space="preserve"> </w:t>
      </w:r>
      <w:r w:rsidR="00BB2E67" w:rsidRPr="00BB2E67">
        <w:rPr>
          <w:color w:val="000000" w:themeColor="text1"/>
          <w:sz w:val="24"/>
          <w:szCs w:val="24"/>
        </w:rPr>
        <w:t xml:space="preserve">O </w:t>
      </w:r>
      <w:r w:rsidR="00BB2E67" w:rsidRPr="002571DE">
        <w:rPr>
          <w:sz w:val="24"/>
          <w:szCs w:val="24"/>
        </w:rPr>
        <w:t xml:space="preserve">Projeto de Lei </w:t>
      </w:r>
      <w:r w:rsidR="00BB2E67">
        <w:rPr>
          <w:sz w:val="24"/>
          <w:szCs w:val="24"/>
        </w:rPr>
        <w:t xml:space="preserve">em questão </w:t>
      </w:r>
      <w:r w:rsidR="00BB2E67" w:rsidRPr="002571DE">
        <w:rPr>
          <w:sz w:val="24"/>
          <w:szCs w:val="24"/>
        </w:rPr>
        <w:t xml:space="preserve">objetiva estabelecer normas para utilização e cobrança pelo uso do espaço público denominado “Centro de Eventos Ari José </w:t>
      </w:r>
      <w:proofErr w:type="spellStart"/>
      <w:r w:rsidR="00BB2E67" w:rsidRPr="002571DE">
        <w:rPr>
          <w:sz w:val="24"/>
          <w:szCs w:val="24"/>
        </w:rPr>
        <w:t>Riedi</w:t>
      </w:r>
      <w:proofErr w:type="spellEnd"/>
      <w:r w:rsidR="00BB2E67">
        <w:rPr>
          <w:sz w:val="24"/>
          <w:szCs w:val="24"/>
        </w:rPr>
        <w:t xml:space="preserve">”, bem como </w:t>
      </w:r>
      <w:r w:rsidR="00BB2E67" w:rsidRPr="002571DE">
        <w:rPr>
          <w:sz w:val="24"/>
          <w:szCs w:val="24"/>
        </w:rPr>
        <w:t>adequar os valores que atualmente são repassados para as pessoas que fazem uso do Centro de Eventos</w:t>
      </w:r>
      <w:r w:rsidR="00BB2E67">
        <w:rPr>
          <w:sz w:val="24"/>
          <w:szCs w:val="24"/>
        </w:rPr>
        <w:t>.</w:t>
      </w:r>
      <w:r w:rsidR="00BB2E67" w:rsidRPr="002571DE">
        <w:rPr>
          <w:sz w:val="24"/>
          <w:szCs w:val="24"/>
        </w:rPr>
        <w:t xml:space="preserve"> </w:t>
      </w:r>
      <w:r w:rsidR="00927BFB" w:rsidRPr="00105241">
        <w:rPr>
          <w:sz w:val="24"/>
          <w:szCs w:val="24"/>
        </w:rPr>
        <w:t>A</w:t>
      </w:r>
      <w:r w:rsidR="00927BFB" w:rsidRPr="00105241">
        <w:rPr>
          <w:rFonts w:eastAsia="Arial Unicode MS"/>
          <w:bCs/>
          <w:sz w:val="24"/>
          <w:szCs w:val="24"/>
        </w:rPr>
        <w:t>pós análise do Projeto de Lei em questão</w:t>
      </w:r>
      <w:r w:rsidR="00927BFB" w:rsidRPr="00105241">
        <w:rPr>
          <w:rFonts w:eastAsia="Arial Unicode MS"/>
          <w:b/>
          <w:bCs/>
          <w:sz w:val="24"/>
          <w:szCs w:val="24"/>
        </w:rPr>
        <w:t xml:space="preserve">, </w:t>
      </w:r>
      <w:r w:rsidR="00927BFB" w:rsidRPr="00105241">
        <w:rPr>
          <w:rFonts w:eastAsia="Arial Unicode MS"/>
          <w:bCs/>
          <w:sz w:val="24"/>
          <w:szCs w:val="24"/>
        </w:rPr>
        <w:t>este Relator é f</w:t>
      </w:r>
      <w:r w:rsidR="00927BFB" w:rsidRPr="00105241">
        <w:rPr>
          <w:bCs/>
          <w:sz w:val="24"/>
          <w:szCs w:val="24"/>
        </w:rPr>
        <w:t>avorável a sua tramitação em Plenário. Acompanha o voto a Pre</w:t>
      </w:r>
      <w:r w:rsidR="00927BFB" w:rsidRPr="00105241">
        <w:rPr>
          <w:sz w:val="24"/>
          <w:szCs w:val="24"/>
        </w:rPr>
        <w:t>sidente Professora Silvana e o Membro Acacio Ambrosini.</w:t>
      </w:r>
    </w:p>
    <w:p w:rsidR="00D55FE8" w:rsidRPr="00105241" w:rsidRDefault="00D55FE8" w:rsidP="00F33131">
      <w:pPr>
        <w:jc w:val="both"/>
        <w:rPr>
          <w:bCs/>
          <w:sz w:val="24"/>
          <w:szCs w:val="24"/>
          <w:u w:val="single"/>
        </w:rPr>
      </w:pPr>
    </w:p>
    <w:p w:rsidR="00D55FE8" w:rsidRPr="00105241" w:rsidRDefault="00D55FE8" w:rsidP="00F33131">
      <w:pPr>
        <w:jc w:val="both"/>
        <w:rPr>
          <w:bCs/>
          <w:sz w:val="24"/>
          <w:szCs w:val="24"/>
          <w:u w:val="single"/>
        </w:rPr>
      </w:pPr>
    </w:p>
    <w:p w:rsidR="00AB558D" w:rsidRPr="00105241" w:rsidRDefault="00AB558D" w:rsidP="00F33131">
      <w:pPr>
        <w:jc w:val="both"/>
        <w:rPr>
          <w:bCs/>
          <w:sz w:val="24"/>
          <w:szCs w:val="24"/>
          <w:u w:val="single"/>
        </w:rPr>
      </w:pPr>
    </w:p>
    <w:p w:rsidR="00D55FE8" w:rsidRPr="00105241" w:rsidRDefault="00D55FE8" w:rsidP="00F33131">
      <w:pPr>
        <w:jc w:val="both"/>
        <w:rPr>
          <w:bCs/>
          <w:sz w:val="24"/>
          <w:szCs w:val="24"/>
          <w:u w:val="single"/>
        </w:rPr>
      </w:pPr>
    </w:p>
    <w:p w:rsidR="00D55FE8" w:rsidRPr="00105241" w:rsidRDefault="00D55FE8" w:rsidP="00F33131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8"/>
        <w:gridCol w:w="3273"/>
        <w:gridCol w:w="3264"/>
      </w:tblGrid>
      <w:tr w:rsidR="00D55FE8" w:rsidRPr="00105241" w:rsidTr="00D55FE8">
        <w:trPr>
          <w:jc w:val="center"/>
        </w:trPr>
        <w:tc>
          <w:tcPr>
            <w:tcW w:w="2828" w:type="dxa"/>
            <w:hideMark/>
          </w:tcPr>
          <w:p w:rsidR="00D55FE8" w:rsidRPr="00105241" w:rsidRDefault="00777830" w:rsidP="00F33131">
            <w:pPr>
              <w:pStyle w:val="Corpodetexto"/>
              <w:spacing w:after="0"/>
              <w:ind w:right="-77"/>
              <w:jc w:val="center"/>
              <w:rPr>
                <w:b/>
                <w:sz w:val="24"/>
                <w:szCs w:val="24"/>
              </w:rPr>
            </w:pPr>
            <w:r w:rsidRPr="00105241">
              <w:rPr>
                <w:b/>
                <w:sz w:val="24"/>
                <w:szCs w:val="24"/>
              </w:rPr>
              <w:t>PROFESSORA SILVANA</w:t>
            </w:r>
          </w:p>
          <w:p w:rsidR="00D55FE8" w:rsidRPr="00105241" w:rsidRDefault="00D55FE8" w:rsidP="00F3313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05241"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D55FE8" w:rsidRPr="00105241" w:rsidRDefault="00777830" w:rsidP="00F3313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05241">
              <w:rPr>
                <w:b/>
                <w:sz w:val="24"/>
                <w:szCs w:val="24"/>
              </w:rPr>
              <w:t xml:space="preserve">     BRUNO DELGADO</w:t>
            </w:r>
          </w:p>
          <w:p w:rsidR="00D55FE8" w:rsidRPr="00105241" w:rsidRDefault="00777830" w:rsidP="00F33131">
            <w:pPr>
              <w:pStyle w:val="Corpodetexto"/>
              <w:tabs>
                <w:tab w:val="left" w:pos="675"/>
                <w:tab w:val="center" w:pos="1566"/>
              </w:tabs>
              <w:spacing w:after="0"/>
              <w:jc w:val="center"/>
              <w:rPr>
                <w:b/>
                <w:sz w:val="24"/>
                <w:szCs w:val="24"/>
              </w:rPr>
            </w:pPr>
            <w:r w:rsidRPr="00105241">
              <w:rPr>
                <w:b/>
                <w:sz w:val="24"/>
                <w:szCs w:val="24"/>
              </w:rPr>
              <w:t xml:space="preserve">   </w:t>
            </w:r>
            <w:r w:rsidR="00D55FE8" w:rsidRPr="00105241"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D55FE8" w:rsidRPr="00105241" w:rsidRDefault="00777830" w:rsidP="00F3313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05241">
              <w:rPr>
                <w:b/>
                <w:sz w:val="24"/>
                <w:szCs w:val="24"/>
              </w:rPr>
              <w:t>ACACIO AMBROSINI</w:t>
            </w:r>
          </w:p>
          <w:p w:rsidR="00D55FE8" w:rsidRPr="00105241" w:rsidRDefault="00D55FE8" w:rsidP="00F3313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05241">
              <w:rPr>
                <w:b/>
                <w:sz w:val="24"/>
                <w:szCs w:val="24"/>
              </w:rPr>
              <w:t>Membro</w:t>
            </w:r>
          </w:p>
        </w:tc>
      </w:tr>
    </w:tbl>
    <w:p w:rsidR="00D55FE8" w:rsidRPr="00105241" w:rsidRDefault="00D55FE8" w:rsidP="00F33131">
      <w:pPr>
        <w:rPr>
          <w:sz w:val="24"/>
          <w:szCs w:val="24"/>
        </w:rPr>
      </w:pPr>
    </w:p>
    <w:sectPr w:rsidR="00D55FE8" w:rsidRPr="00105241" w:rsidSect="00A0565B">
      <w:pgSz w:w="11906" w:h="16838"/>
      <w:pgMar w:top="2836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FE8"/>
    <w:rsid w:val="0003185D"/>
    <w:rsid w:val="000947C3"/>
    <w:rsid w:val="000D66ED"/>
    <w:rsid w:val="00105241"/>
    <w:rsid w:val="00152908"/>
    <w:rsid w:val="00176CC9"/>
    <w:rsid w:val="0018432A"/>
    <w:rsid w:val="001921BD"/>
    <w:rsid w:val="001A1ADB"/>
    <w:rsid w:val="001A359A"/>
    <w:rsid w:val="001B37BD"/>
    <w:rsid w:val="001C5770"/>
    <w:rsid w:val="001E30F8"/>
    <w:rsid w:val="003A55D6"/>
    <w:rsid w:val="003C5F8C"/>
    <w:rsid w:val="003D15C3"/>
    <w:rsid w:val="003E60DF"/>
    <w:rsid w:val="00432CAD"/>
    <w:rsid w:val="00467A6B"/>
    <w:rsid w:val="004C3CBF"/>
    <w:rsid w:val="005028AC"/>
    <w:rsid w:val="00552C7F"/>
    <w:rsid w:val="00555E6C"/>
    <w:rsid w:val="006071D0"/>
    <w:rsid w:val="00610D06"/>
    <w:rsid w:val="006D584F"/>
    <w:rsid w:val="006E1BB8"/>
    <w:rsid w:val="006F22ED"/>
    <w:rsid w:val="006F2492"/>
    <w:rsid w:val="00722374"/>
    <w:rsid w:val="007444F4"/>
    <w:rsid w:val="00747840"/>
    <w:rsid w:val="00777830"/>
    <w:rsid w:val="007C225C"/>
    <w:rsid w:val="007F354B"/>
    <w:rsid w:val="0081079C"/>
    <w:rsid w:val="00860C29"/>
    <w:rsid w:val="0088261D"/>
    <w:rsid w:val="008C386E"/>
    <w:rsid w:val="008C3AAA"/>
    <w:rsid w:val="008C6475"/>
    <w:rsid w:val="008D2D0F"/>
    <w:rsid w:val="00922BCF"/>
    <w:rsid w:val="00927BFB"/>
    <w:rsid w:val="009C0438"/>
    <w:rsid w:val="00A0565B"/>
    <w:rsid w:val="00A06B11"/>
    <w:rsid w:val="00A7338F"/>
    <w:rsid w:val="00A95056"/>
    <w:rsid w:val="00AB0A71"/>
    <w:rsid w:val="00AB558D"/>
    <w:rsid w:val="00AE7DC3"/>
    <w:rsid w:val="00B43C57"/>
    <w:rsid w:val="00BB2E67"/>
    <w:rsid w:val="00C81C40"/>
    <w:rsid w:val="00CE6E7B"/>
    <w:rsid w:val="00D15ECA"/>
    <w:rsid w:val="00D21DB8"/>
    <w:rsid w:val="00D31952"/>
    <w:rsid w:val="00D419E6"/>
    <w:rsid w:val="00D55FE8"/>
    <w:rsid w:val="00D61914"/>
    <w:rsid w:val="00E119EE"/>
    <w:rsid w:val="00E27369"/>
    <w:rsid w:val="00EF5DE4"/>
    <w:rsid w:val="00F11843"/>
    <w:rsid w:val="00F33131"/>
    <w:rsid w:val="00F5709D"/>
    <w:rsid w:val="00F57489"/>
    <w:rsid w:val="00FD5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A8A3F"/>
  <w15:docId w15:val="{DAABAA74-78E1-44BA-AD63-05EA2C0FF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FD576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FD57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SemEspaamento">
    <w:name w:val="No Spacing"/>
    <w:uiPriority w:val="1"/>
    <w:qFormat/>
    <w:rsid w:val="008D2D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043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0438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6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Beloni</cp:lastModifiedBy>
  <cp:revision>9</cp:revision>
  <cp:lastPrinted>2017-05-08T19:22:00Z</cp:lastPrinted>
  <dcterms:created xsi:type="dcterms:W3CDTF">2017-05-08T15:45:00Z</dcterms:created>
  <dcterms:modified xsi:type="dcterms:W3CDTF">2017-05-08T19:22:00Z</dcterms:modified>
</cp:coreProperties>
</file>