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B87484">
        <w:rPr>
          <w:rFonts w:ascii="Times New Roman" w:hAnsi="Times New Roman"/>
          <w:b/>
          <w:bCs/>
          <w:sz w:val="24"/>
          <w:szCs w:val="24"/>
        </w:rPr>
        <w:t>117/2017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3355B6">
        <w:rPr>
          <w:rFonts w:ascii="Times New Roman" w:hAnsi="Times New Roman"/>
          <w:bCs/>
          <w:sz w:val="24"/>
          <w:szCs w:val="24"/>
        </w:rPr>
        <w:t>15</w:t>
      </w:r>
      <w:r>
        <w:rPr>
          <w:rFonts w:ascii="Times New Roman" w:hAnsi="Times New Roman"/>
          <w:bCs/>
          <w:sz w:val="24"/>
          <w:szCs w:val="24"/>
        </w:rPr>
        <w:t>/0</w:t>
      </w:r>
      <w:r w:rsidR="003355B6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2017.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B252BB">
        <w:rPr>
          <w:rFonts w:ascii="Times New Roman" w:hAnsi="Times New Roman"/>
          <w:sz w:val="24"/>
          <w:szCs w:val="24"/>
        </w:rPr>
        <w:t>RESOLUÇÃO</w:t>
      </w:r>
      <w:r w:rsidR="00F842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N° 0</w:t>
      </w:r>
      <w:r w:rsidR="00F842A0">
        <w:rPr>
          <w:rFonts w:ascii="Times New Roman" w:hAnsi="Times New Roman"/>
          <w:sz w:val="24"/>
          <w:szCs w:val="24"/>
        </w:rPr>
        <w:t>0</w:t>
      </w:r>
      <w:r w:rsidR="003355B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/2017.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55B6" w:rsidRDefault="007B7945" w:rsidP="00B87484">
      <w:pPr>
        <w:tabs>
          <w:tab w:val="left" w:pos="3191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355B6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3355B6" w:rsidRPr="003355B6">
        <w:rPr>
          <w:rFonts w:ascii="Times New Roman" w:hAnsi="Times New Roman"/>
          <w:bCs/>
          <w:sz w:val="24"/>
          <w:szCs w:val="24"/>
        </w:rPr>
        <w:t>Autoriza conceder reposição salarial aos servidores públicos da Câmara Municipal e dá outras providências.</w:t>
      </w:r>
    </w:p>
    <w:p w:rsidR="00B87484" w:rsidRPr="003355B6" w:rsidRDefault="00B87484" w:rsidP="00B87484">
      <w:pPr>
        <w:tabs>
          <w:tab w:val="left" w:pos="3191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3355B6" w:rsidRDefault="003355B6" w:rsidP="00B874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RELATOR:</w:t>
      </w:r>
      <w:r w:rsidR="00C35BB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t-BR"/>
        </w:rPr>
        <w:t>CLAUDIO OLIVEIRA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7484" w:rsidRDefault="00B87484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7484" w:rsidRDefault="00B87484" w:rsidP="00F842A0">
      <w:pPr>
        <w:jc w:val="both"/>
        <w:rPr>
          <w:rFonts w:ascii="Times New Roman" w:hAnsi="Times New Roman"/>
          <w:b/>
          <w:sz w:val="24"/>
          <w:szCs w:val="24"/>
        </w:rPr>
      </w:pPr>
    </w:p>
    <w:p w:rsidR="007B7945" w:rsidRDefault="007B7945" w:rsidP="00F842A0">
      <w:pPr>
        <w:jc w:val="both"/>
        <w:rPr>
          <w:bCs/>
          <w:sz w:val="24"/>
          <w:szCs w:val="24"/>
        </w:rPr>
      </w:pPr>
      <w:r w:rsidRPr="003355B6">
        <w:rPr>
          <w:rFonts w:ascii="Times New Roman" w:hAnsi="Times New Roman"/>
          <w:b/>
          <w:sz w:val="24"/>
          <w:szCs w:val="24"/>
        </w:rPr>
        <w:t>RELATÓRIO</w:t>
      </w:r>
      <w:r w:rsidR="00B252BB" w:rsidRPr="003355B6">
        <w:rPr>
          <w:rFonts w:ascii="Times New Roman" w:hAnsi="Times New Roman"/>
          <w:sz w:val="24"/>
          <w:szCs w:val="24"/>
        </w:rPr>
        <w:t xml:space="preserve">: </w:t>
      </w:r>
      <w:r w:rsidR="003355B6">
        <w:rPr>
          <w:rFonts w:ascii="Times New Roman" w:hAnsi="Times New Roman"/>
          <w:sz w:val="24"/>
          <w:szCs w:val="24"/>
        </w:rPr>
        <w:t xml:space="preserve">Sabemos que a </w:t>
      </w:r>
      <w:r w:rsidR="003355B6" w:rsidRPr="003355B6">
        <w:rPr>
          <w:rFonts w:ascii="Times New Roman" w:hAnsi="Times New Roman"/>
          <w:sz w:val="24"/>
          <w:szCs w:val="24"/>
        </w:rPr>
        <w:t>propositura em questão visa conceder reposição salarial aos servidores p</w:t>
      </w:r>
      <w:r w:rsidR="003355B6">
        <w:rPr>
          <w:rFonts w:ascii="Times New Roman" w:hAnsi="Times New Roman"/>
          <w:sz w:val="24"/>
          <w:szCs w:val="24"/>
        </w:rPr>
        <w:t>úblicos da Câmara Municipal e que</w:t>
      </w:r>
      <w:r w:rsidR="003355B6" w:rsidRPr="003355B6">
        <w:rPr>
          <w:rFonts w:ascii="Times New Roman" w:hAnsi="Times New Roman"/>
          <w:sz w:val="24"/>
          <w:szCs w:val="24"/>
        </w:rPr>
        <w:t xml:space="preserve"> está sendo proposto, tendo em vista que estes servidores fazem parte do quadro de servidores públicos municipais e têm o direito a reposição salarial na mesma data e percentuais que os demais servidores da administração municipal. O Poder Executivo encaminhou o Projeto de Lei nº 062/2017 o qual concede reposição salarial aos servidores públicos municipais ativos, inativos e pensionistas. Assim sendo, propomos a reposição de 10% (dez por cento) aos servidores da Casa.</w:t>
      </w:r>
      <w:r w:rsidR="003355B6">
        <w:rPr>
          <w:rFonts w:ascii="Times New Roman" w:hAnsi="Times New Roman"/>
          <w:sz w:val="24"/>
          <w:szCs w:val="24"/>
        </w:rPr>
        <w:t xml:space="preserve"> </w:t>
      </w:r>
      <w:r w:rsidR="00B252BB">
        <w:rPr>
          <w:rFonts w:ascii="Times New Roman" w:hAnsi="Times New Roman"/>
          <w:sz w:val="24"/>
          <w:szCs w:val="24"/>
        </w:rPr>
        <w:t xml:space="preserve">É o parecer deste relator pela sua tramitação em Plenário da presente propositura, uma vez que atende aos requisitos formais e legais. Após parecer 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favorável </w:t>
      </w:r>
      <w:r w:rsidR="00B252BB">
        <w:rPr>
          <w:rFonts w:ascii="Times New Roman" w:eastAsia="Arial Unicode MS" w:hAnsi="Times New Roman"/>
          <w:bCs/>
          <w:sz w:val="24"/>
          <w:szCs w:val="24"/>
        </w:rPr>
        <w:t>do Relator, conclui-se por a</w:t>
      </w:r>
      <w:r>
        <w:rPr>
          <w:rFonts w:ascii="Times New Roman" w:eastAsia="Arial Unicode MS" w:hAnsi="Times New Roman"/>
          <w:bCs/>
          <w:sz w:val="24"/>
          <w:szCs w:val="24"/>
        </w:rPr>
        <w:t>companha</w:t>
      </w:r>
      <w:r w:rsidR="00B252BB">
        <w:rPr>
          <w:rFonts w:ascii="Times New Roman" w:eastAsia="Arial Unicode MS" w:hAnsi="Times New Roman"/>
          <w:bCs/>
          <w:sz w:val="24"/>
          <w:szCs w:val="24"/>
        </w:rPr>
        <w:t>r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o voto</w:t>
      </w:r>
      <w:r w:rsidR="00B252BB">
        <w:rPr>
          <w:rFonts w:ascii="Times New Roman" w:eastAsia="Arial Unicode MS" w:hAnsi="Times New Roman"/>
          <w:bCs/>
          <w:sz w:val="24"/>
          <w:szCs w:val="24"/>
        </w:rPr>
        <w:t>,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o Presidente vereador Marlon Zanella e o Membro, vereadora Professora Marisa.</w:t>
      </w: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7"/>
        <w:gridCol w:w="3041"/>
        <w:gridCol w:w="3069"/>
      </w:tblGrid>
      <w:tr w:rsidR="007B7945" w:rsidTr="007B7945"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Default="008A32F0"/>
    <w:sectPr w:rsidR="008A32F0" w:rsidSect="00B87484">
      <w:pgSz w:w="11906" w:h="16838"/>
      <w:pgMar w:top="2836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0D12FF"/>
    <w:rsid w:val="003355B6"/>
    <w:rsid w:val="005E0238"/>
    <w:rsid w:val="00663743"/>
    <w:rsid w:val="007B7945"/>
    <w:rsid w:val="008A32F0"/>
    <w:rsid w:val="00B252BB"/>
    <w:rsid w:val="00B87484"/>
    <w:rsid w:val="00C06106"/>
    <w:rsid w:val="00C35BB9"/>
    <w:rsid w:val="00DF6841"/>
    <w:rsid w:val="00F842A0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087F"/>
  <w15:docId w15:val="{27671F3A-944F-4C1C-9C5D-7D4268D3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8CF56-9B3E-4C3C-8DE3-1F803BC63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3</cp:revision>
  <dcterms:created xsi:type="dcterms:W3CDTF">2017-05-15T15:53:00Z</dcterms:created>
  <dcterms:modified xsi:type="dcterms:W3CDTF">2017-05-15T16:53:00Z</dcterms:modified>
</cp:coreProperties>
</file>