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ED" w:rsidRPr="003863BD" w:rsidRDefault="00574BED" w:rsidP="003863BD">
      <w:pPr>
        <w:pStyle w:val="Recuodecorpodetexto"/>
        <w:ind w:left="2552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3863BD">
        <w:rPr>
          <w:rFonts w:ascii="Times New Roman" w:hAnsi="Times New Roman"/>
          <w:bCs w:val="0"/>
          <w:sz w:val="24"/>
          <w:szCs w:val="24"/>
        </w:rPr>
        <w:t>DECRETO LEGISLATIVO Nº 023/2017</w:t>
      </w:r>
    </w:p>
    <w:p w:rsidR="00574BED" w:rsidRPr="003863BD" w:rsidRDefault="00574BED" w:rsidP="003863BD">
      <w:pPr>
        <w:pStyle w:val="Recuodecorpodetexto"/>
        <w:ind w:left="2552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2552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574BED" w:rsidRPr="003863BD" w:rsidRDefault="00AC4314" w:rsidP="003863BD">
      <w:pPr>
        <w:pStyle w:val="Recuodecorpodetexto"/>
        <w:ind w:left="2552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Data: 30</w:t>
      </w:r>
      <w:r w:rsidR="00574BED" w:rsidRPr="003863BD">
        <w:rPr>
          <w:rFonts w:ascii="Times New Roman" w:hAnsi="Times New Roman"/>
          <w:b w:val="0"/>
          <w:bCs w:val="0"/>
          <w:sz w:val="24"/>
          <w:szCs w:val="24"/>
        </w:rPr>
        <w:t xml:space="preserve"> de maio de 2017.</w:t>
      </w:r>
    </w:p>
    <w:p w:rsidR="00574BED" w:rsidRPr="003863BD" w:rsidRDefault="00574BED" w:rsidP="003863BD">
      <w:pPr>
        <w:ind w:left="2552"/>
        <w:jc w:val="both"/>
        <w:rPr>
          <w:b/>
          <w:bCs/>
          <w:sz w:val="24"/>
          <w:szCs w:val="24"/>
        </w:rPr>
      </w:pPr>
    </w:p>
    <w:p w:rsidR="00574BED" w:rsidRPr="003863BD" w:rsidRDefault="00574BED" w:rsidP="003863BD">
      <w:pPr>
        <w:ind w:left="2552"/>
        <w:jc w:val="both"/>
        <w:rPr>
          <w:b/>
          <w:bCs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2552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863BD">
        <w:rPr>
          <w:rFonts w:ascii="Times New Roman" w:hAnsi="Times New Roman"/>
          <w:b w:val="0"/>
          <w:bCs w:val="0"/>
          <w:sz w:val="24"/>
          <w:szCs w:val="24"/>
        </w:rPr>
        <w:t>Aprova as Contas da Prefeitura Municipal de Sorriso - MT, Exercício de 2015, e dá outras providências.</w:t>
      </w:r>
    </w:p>
    <w:p w:rsidR="00574BED" w:rsidRPr="003863BD" w:rsidRDefault="00574BED" w:rsidP="003863BD">
      <w:pPr>
        <w:ind w:left="2552"/>
        <w:jc w:val="both"/>
        <w:rPr>
          <w:bCs/>
          <w:sz w:val="24"/>
          <w:szCs w:val="24"/>
        </w:rPr>
      </w:pPr>
    </w:p>
    <w:p w:rsidR="00574BED" w:rsidRPr="003863BD" w:rsidRDefault="00574BED" w:rsidP="003863BD">
      <w:pPr>
        <w:ind w:left="2552"/>
        <w:jc w:val="both"/>
        <w:rPr>
          <w:b/>
          <w:bCs/>
          <w:sz w:val="24"/>
          <w:szCs w:val="24"/>
        </w:rPr>
      </w:pPr>
    </w:p>
    <w:p w:rsidR="00AC4314" w:rsidRPr="00D52A4E" w:rsidRDefault="00AC4314" w:rsidP="00AC4314">
      <w:pPr>
        <w:ind w:firstLine="2552"/>
        <w:jc w:val="both"/>
        <w:rPr>
          <w:sz w:val="24"/>
          <w:szCs w:val="24"/>
        </w:rPr>
      </w:pPr>
      <w:proofErr w:type="gramStart"/>
      <w:r w:rsidRPr="00D52A4E">
        <w:rPr>
          <w:bCs/>
          <w:iCs/>
          <w:sz w:val="24"/>
          <w:szCs w:val="24"/>
        </w:rPr>
        <w:t>O Excelentíssimo</w:t>
      </w:r>
      <w:proofErr w:type="gramEnd"/>
      <w:r w:rsidRPr="00D52A4E">
        <w:rPr>
          <w:bCs/>
          <w:iCs/>
          <w:sz w:val="24"/>
          <w:szCs w:val="24"/>
        </w:rPr>
        <w:t xml:space="preserve"> Senhor Fábio </w:t>
      </w:r>
      <w:proofErr w:type="spellStart"/>
      <w:r w:rsidRPr="00D52A4E">
        <w:rPr>
          <w:bCs/>
          <w:iCs/>
          <w:sz w:val="24"/>
          <w:szCs w:val="24"/>
        </w:rPr>
        <w:t>Gavasso</w:t>
      </w:r>
      <w:proofErr w:type="spellEnd"/>
      <w:r w:rsidRPr="00D52A4E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AC4314" w:rsidRPr="00D52A4E" w:rsidRDefault="00AC4314" w:rsidP="00AC4314">
      <w:pPr>
        <w:ind w:firstLine="3402"/>
        <w:jc w:val="both"/>
        <w:rPr>
          <w:sz w:val="24"/>
          <w:szCs w:val="24"/>
        </w:rPr>
      </w:pPr>
    </w:p>
    <w:p w:rsidR="00574BED" w:rsidRPr="003863BD" w:rsidRDefault="00574BED" w:rsidP="003863BD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574BED" w:rsidRPr="003863BD" w:rsidRDefault="00574BED" w:rsidP="003863BD">
      <w:pPr>
        <w:jc w:val="both"/>
        <w:rPr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1</w:t>
      </w:r>
      <w:r w:rsidRPr="003863BD">
        <w:rPr>
          <w:rFonts w:ascii="Times New Roman" w:hAnsi="Times New Roman"/>
          <w:color w:val="000000"/>
          <w:sz w:val="24"/>
          <w:szCs w:val="24"/>
        </w:rPr>
        <w:t>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Ficam aprovadas as Contas de Governo da Prefeitura Municipal de Sorriso - MT, Exercício de 2015, Gestão do Prefeito Municipal Exmo. Senhor </w:t>
      </w:r>
      <w:proofErr w:type="spellStart"/>
      <w:r w:rsidRPr="003863BD">
        <w:rPr>
          <w:rFonts w:ascii="Times New Roman" w:hAnsi="Times New Roman"/>
          <w:b w:val="0"/>
          <w:color w:val="000000"/>
          <w:sz w:val="24"/>
          <w:szCs w:val="24"/>
        </w:rPr>
        <w:t>Dilceu</w:t>
      </w:r>
      <w:proofErr w:type="spellEnd"/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3863BD">
        <w:rPr>
          <w:rFonts w:ascii="Times New Roman" w:hAnsi="Times New Roman"/>
          <w:b w:val="0"/>
          <w:color w:val="000000"/>
          <w:sz w:val="24"/>
          <w:szCs w:val="24"/>
        </w:rPr>
        <w:t>Rossato</w:t>
      </w:r>
      <w:proofErr w:type="spellEnd"/>
      <w:r w:rsidRPr="003863BD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2°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É parte integrante deste Decreto o relatório aprovado pela Comissão de Finanças, Orçamentos e Fiscalização.</w:t>
      </w: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574BED" w:rsidRPr="003863BD" w:rsidRDefault="00574BED" w:rsidP="003863BD">
      <w:pPr>
        <w:pStyle w:val="Recuodecorpodetexto"/>
        <w:ind w:left="0" w:firstLine="141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863BD">
        <w:rPr>
          <w:rFonts w:ascii="Times New Roman" w:hAnsi="Times New Roman"/>
          <w:bCs w:val="0"/>
          <w:color w:val="000000"/>
          <w:sz w:val="24"/>
          <w:szCs w:val="24"/>
        </w:rPr>
        <w:t>Art. 3°</w:t>
      </w:r>
      <w:r w:rsidRPr="003863BD">
        <w:rPr>
          <w:rFonts w:ascii="Times New Roman" w:hAnsi="Times New Roman"/>
          <w:b w:val="0"/>
          <w:color w:val="000000"/>
          <w:sz w:val="24"/>
          <w:szCs w:val="24"/>
        </w:rPr>
        <w:t xml:space="preserve"> Este Decreto entra em vigor na data de sua publicação.</w:t>
      </w: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Pr="003863BD" w:rsidRDefault="00574BED" w:rsidP="003863BD">
      <w:pPr>
        <w:ind w:firstLine="1418"/>
        <w:rPr>
          <w:sz w:val="24"/>
          <w:szCs w:val="24"/>
        </w:rPr>
      </w:pPr>
    </w:p>
    <w:p w:rsidR="00574BED" w:rsidRDefault="00574BED" w:rsidP="003863BD">
      <w:pPr>
        <w:ind w:firstLine="1418"/>
        <w:jc w:val="both"/>
        <w:rPr>
          <w:sz w:val="24"/>
          <w:szCs w:val="24"/>
        </w:rPr>
      </w:pPr>
      <w:r w:rsidRPr="003863BD">
        <w:rPr>
          <w:sz w:val="24"/>
          <w:szCs w:val="24"/>
        </w:rPr>
        <w:t xml:space="preserve">Câmara Municipal de Sorriso, Estado de Mato Grosso, em </w:t>
      </w:r>
      <w:r w:rsidR="00AC4314">
        <w:rPr>
          <w:sz w:val="24"/>
          <w:szCs w:val="24"/>
        </w:rPr>
        <w:t>30</w:t>
      </w:r>
      <w:r w:rsidRPr="003863BD">
        <w:rPr>
          <w:sz w:val="24"/>
          <w:szCs w:val="24"/>
        </w:rPr>
        <w:t xml:space="preserve"> de maio de 2017.</w:t>
      </w:r>
    </w:p>
    <w:p w:rsidR="00AC4314" w:rsidRDefault="00AC4314" w:rsidP="003863BD">
      <w:pPr>
        <w:ind w:firstLine="1418"/>
        <w:jc w:val="both"/>
        <w:rPr>
          <w:sz w:val="24"/>
          <w:szCs w:val="24"/>
        </w:rPr>
      </w:pPr>
    </w:p>
    <w:p w:rsidR="00AC4314" w:rsidRDefault="00AC4314" w:rsidP="003863BD">
      <w:pPr>
        <w:ind w:firstLine="1418"/>
        <w:jc w:val="both"/>
        <w:rPr>
          <w:sz w:val="24"/>
          <w:szCs w:val="24"/>
        </w:rPr>
      </w:pPr>
    </w:p>
    <w:p w:rsidR="00AC4314" w:rsidRDefault="00AC4314" w:rsidP="003863BD">
      <w:pPr>
        <w:ind w:firstLine="1418"/>
        <w:jc w:val="both"/>
        <w:rPr>
          <w:sz w:val="24"/>
          <w:szCs w:val="24"/>
        </w:rPr>
      </w:pPr>
    </w:p>
    <w:p w:rsidR="00AC4314" w:rsidRDefault="00AC4314" w:rsidP="003863BD">
      <w:pPr>
        <w:ind w:firstLine="1418"/>
        <w:jc w:val="both"/>
        <w:rPr>
          <w:sz w:val="24"/>
          <w:szCs w:val="24"/>
        </w:rPr>
      </w:pPr>
    </w:p>
    <w:p w:rsidR="00AC4314" w:rsidRDefault="00AC4314" w:rsidP="003863BD">
      <w:pPr>
        <w:ind w:firstLine="1418"/>
        <w:jc w:val="both"/>
        <w:rPr>
          <w:sz w:val="24"/>
          <w:szCs w:val="24"/>
        </w:rPr>
      </w:pPr>
    </w:p>
    <w:p w:rsidR="00AC4314" w:rsidRDefault="00AC4314" w:rsidP="003863BD">
      <w:pPr>
        <w:ind w:firstLine="1418"/>
        <w:jc w:val="both"/>
        <w:rPr>
          <w:sz w:val="24"/>
          <w:szCs w:val="24"/>
        </w:rPr>
      </w:pPr>
    </w:p>
    <w:p w:rsidR="00AC4314" w:rsidRDefault="00AC4314" w:rsidP="003863BD">
      <w:pPr>
        <w:ind w:firstLine="1418"/>
        <w:jc w:val="both"/>
        <w:rPr>
          <w:sz w:val="24"/>
          <w:szCs w:val="24"/>
        </w:rPr>
      </w:pPr>
    </w:p>
    <w:p w:rsidR="00AC4314" w:rsidRDefault="00AC4314" w:rsidP="003863BD">
      <w:pPr>
        <w:ind w:firstLine="1418"/>
        <w:jc w:val="both"/>
        <w:rPr>
          <w:sz w:val="24"/>
          <w:szCs w:val="24"/>
        </w:rPr>
      </w:pPr>
    </w:p>
    <w:p w:rsidR="00AC4314" w:rsidRPr="00D52A4E" w:rsidRDefault="00AC4314" w:rsidP="00AC4314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D52A4E">
        <w:rPr>
          <w:b/>
          <w:bCs/>
          <w:iCs/>
          <w:sz w:val="24"/>
          <w:szCs w:val="24"/>
        </w:rPr>
        <w:t>FÁBIO GAVASSO</w:t>
      </w:r>
    </w:p>
    <w:p w:rsidR="00AC4314" w:rsidRPr="00D52A4E" w:rsidRDefault="00AC4314" w:rsidP="00AC4314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D52A4E">
        <w:rPr>
          <w:b/>
          <w:bCs/>
          <w:i w:val="0"/>
          <w:sz w:val="24"/>
          <w:szCs w:val="24"/>
        </w:rPr>
        <w:t>Presidente</w:t>
      </w:r>
    </w:p>
    <w:p w:rsidR="00AC4314" w:rsidRPr="003863BD" w:rsidRDefault="00AC4314" w:rsidP="003863BD">
      <w:pPr>
        <w:ind w:firstLine="1418"/>
        <w:jc w:val="both"/>
        <w:rPr>
          <w:sz w:val="24"/>
          <w:szCs w:val="24"/>
        </w:rPr>
      </w:pPr>
    </w:p>
    <w:sectPr w:rsidR="00AC4314" w:rsidRPr="003863BD" w:rsidSect="003863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48" w:rsidRDefault="00635B48" w:rsidP="00F414CC">
      <w:r>
        <w:separator/>
      </w:r>
    </w:p>
  </w:endnote>
  <w:endnote w:type="continuationSeparator" w:id="0">
    <w:p w:rsidR="00635B48" w:rsidRDefault="00635B48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48" w:rsidRDefault="00635B48" w:rsidP="00F414CC">
      <w:r>
        <w:separator/>
      </w:r>
    </w:p>
  </w:footnote>
  <w:footnote w:type="continuationSeparator" w:id="0">
    <w:p w:rsidR="00635B48" w:rsidRDefault="00635B48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2202C"/>
    <w:multiLevelType w:val="hybridMultilevel"/>
    <w:tmpl w:val="B9C201EE"/>
    <w:lvl w:ilvl="0" w:tplc="0C768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A70F7"/>
    <w:rsid w:val="000E01BC"/>
    <w:rsid w:val="000E3E6F"/>
    <w:rsid w:val="00155C13"/>
    <w:rsid w:val="001C39AF"/>
    <w:rsid w:val="001D19DE"/>
    <w:rsid w:val="001E39D8"/>
    <w:rsid w:val="001F76BE"/>
    <w:rsid w:val="002121C2"/>
    <w:rsid w:val="0022285F"/>
    <w:rsid w:val="0022507D"/>
    <w:rsid w:val="002374C3"/>
    <w:rsid w:val="0024610D"/>
    <w:rsid w:val="002B4C01"/>
    <w:rsid w:val="002E0FE0"/>
    <w:rsid w:val="003024FE"/>
    <w:rsid w:val="00337E0D"/>
    <w:rsid w:val="003863BD"/>
    <w:rsid w:val="00387C51"/>
    <w:rsid w:val="0039380C"/>
    <w:rsid w:val="003A240D"/>
    <w:rsid w:val="003A578F"/>
    <w:rsid w:val="003E2E6F"/>
    <w:rsid w:val="003E34B1"/>
    <w:rsid w:val="00464AB6"/>
    <w:rsid w:val="00482363"/>
    <w:rsid w:val="00487662"/>
    <w:rsid w:val="005059AD"/>
    <w:rsid w:val="005360C0"/>
    <w:rsid w:val="00536457"/>
    <w:rsid w:val="00545C64"/>
    <w:rsid w:val="0055216E"/>
    <w:rsid w:val="00574BED"/>
    <w:rsid w:val="005847D0"/>
    <w:rsid w:val="005B6603"/>
    <w:rsid w:val="00634947"/>
    <w:rsid w:val="00635B48"/>
    <w:rsid w:val="00680ACC"/>
    <w:rsid w:val="006A103D"/>
    <w:rsid w:val="006F4C6A"/>
    <w:rsid w:val="00761796"/>
    <w:rsid w:val="007D1A30"/>
    <w:rsid w:val="0081382D"/>
    <w:rsid w:val="008241D9"/>
    <w:rsid w:val="00832EE3"/>
    <w:rsid w:val="00835A94"/>
    <w:rsid w:val="00841788"/>
    <w:rsid w:val="00887EF1"/>
    <w:rsid w:val="008B78C1"/>
    <w:rsid w:val="008D2C2D"/>
    <w:rsid w:val="00902903"/>
    <w:rsid w:val="00970A6B"/>
    <w:rsid w:val="00983EE5"/>
    <w:rsid w:val="00996C10"/>
    <w:rsid w:val="009B5EE7"/>
    <w:rsid w:val="009C4280"/>
    <w:rsid w:val="009D48B4"/>
    <w:rsid w:val="00A16ED3"/>
    <w:rsid w:val="00A641A6"/>
    <w:rsid w:val="00AB4CEF"/>
    <w:rsid w:val="00AB7163"/>
    <w:rsid w:val="00AC03D7"/>
    <w:rsid w:val="00AC4314"/>
    <w:rsid w:val="00AE1EB4"/>
    <w:rsid w:val="00AE2738"/>
    <w:rsid w:val="00AE6D94"/>
    <w:rsid w:val="00B849E7"/>
    <w:rsid w:val="00B94BB3"/>
    <w:rsid w:val="00BD51A5"/>
    <w:rsid w:val="00C00C9F"/>
    <w:rsid w:val="00C11947"/>
    <w:rsid w:val="00C16B51"/>
    <w:rsid w:val="00CD061D"/>
    <w:rsid w:val="00CF3887"/>
    <w:rsid w:val="00D0291C"/>
    <w:rsid w:val="00D5352F"/>
    <w:rsid w:val="00D67DDE"/>
    <w:rsid w:val="00DC2017"/>
    <w:rsid w:val="00E10A2D"/>
    <w:rsid w:val="00E365D3"/>
    <w:rsid w:val="00EA7FD7"/>
    <w:rsid w:val="00F414CC"/>
    <w:rsid w:val="00F61D65"/>
    <w:rsid w:val="00F82676"/>
    <w:rsid w:val="00F9778C"/>
    <w:rsid w:val="00FB731E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7513-E7F0-4AE1-8509-9F7EEB8B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2017-05-26T12:57:00Z</cp:lastPrinted>
  <dcterms:created xsi:type="dcterms:W3CDTF">2017-05-30T12:59:00Z</dcterms:created>
  <dcterms:modified xsi:type="dcterms:W3CDTF">2017-05-30T13:02:00Z</dcterms:modified>
</cp:coreProperties>
</file>