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71" w:rsidRPr="00F56A71" w:rsidRDefault="00385F71" w:rsidP="00F56A71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A71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56A71" w:rsidRPr="00F56A71">
        <w:rPr>
          <w:rFonts w:ascii="Times New Roman" w:hAnsi="Times New Roman" w:cs="Times New Roman"/>
          <w:b/>
          <w:sz w:val="24"/>
          <w:szCs w:val="24"/>
        </w:rPr>
        <w:t>079</w:t>
      </w:r>
      <w:r w:rsidRPr="00F56A71">
        <w:rPr>
          <w:rFonts w:ascii="Times New Roman" w:hAnsi="Times New Roman" w:cs="Times New Roman"/>
          <w:b/>
          <w:sz w:val="24"/>
          <w:szCs w:val="24"/>
        </w:rPr>
        <w:t>/2017</w:t>
      </w:r>
      <w:r w:rsidR="00F56A71" w:rsidRPr="00F56A71">
        <w:rPr>
          <w:rFonts w:ascii="Times New Roman" w:hAnsi="Times New Roman" w:cs="Times New Roman"/>
          <w:b/>
          <w:sz w:val="24"/>
          <w:szCs w:val="24"/>
        </w:rPr>
        <w:t>.</w:t>
      </w:r>
    </w:p>
    <w:p w:rsidR="00F56A71" w:rsidRDefault="00F56A71" w:rsidP="00F56A71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011A7" w:rsidRDefault="00B011A7" w:rsidP="00F56A71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F56A71" w:rsidRDefault="00385F71" w:rsidP="00F56A71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56A71">
        <w:rPr>
          <w:rFonts w:ascii="Times New Roman" w:hAnsi="Times New Roman" w:cs="Times New Roman"/>
          <w:sz w:val="24"/>
          <w:szCs w:val="24"/>
        </w:rPr>
        <w:t xml:space="preserve">Data: </w:t>
      </w:r>
      <w:r w:rsidR="00B011A7">
        <w:rPr>
          <w:rFonts w:ascii="Times New Roman" w:hAnsi="Times New Roman" w:cs="Times New Roman"/>
          <w:sz w:val="24"/>
          <w:szCs w:val="24"/>
        </w:rPr>
        <w:t>23</w:t>
      </w:r>
      <w:r w:rsidR="00070B94" w:rsidRPr="00F56A71">
        <w:rPr>
          <w:rFonts w:ascii="Times New Roman" w:hAnsi="Times New Roman" w:cs="Times New Roman"/>
          <w:sz w:val="24"/>
          <w:szCs w:val="24"/>
        </w:rPr>
        <w:t xml:space="preserve"> de junho </w:t>
      </w:r>
      <w:r w:rsidRPr="00F56A71">
        <w:rPr>
          <w:rFonts w:ascii="Times New Roman" w:hAnsi="Times New Roman" w:cs="Times New Roman"/>
          <w:sz w:val="24"/>
          <w:szCs w:val="24"/>
        </w:rPr>
        <w:t>de 2017.</w:t>
      </w:r>
    </w:p>
    <w:p w:rsidR="003A2FD7" w:rsidRDefault="003A2FD7" w:rsidP="00F56A71">
      <w:pPr>
        <w:pStyle w:val="Corp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011A7" w:rsidRPr="00F56A71" w:rsidRDefault="00B011A7" w:rsidP="00F56A71">
      <w:pPr>
        <w:pStyle w:val="Corp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F56A71" w:rsidRDefault="00F56A71" w:rsidP="00F56A71">
      <w:pPr>
        <w:tabs>
          <w:tab w:val="left" w:pos="1418"/>
        </w:tabs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Dispõe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sobre 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a obrigatoriedade </w:t>
      </w:r>
      <w:r>
        <w:rPr>
          <w:rFonts w:ascii="Times New Roman" w:hAnsi="Times New Roman" w:cs="Times New Roman"/>
          <w:color w:val="000000"/>
          <w:sz w:val="24"/>
          <w:szCs w:val="24"/>
        </w:rPr>
        <w:t>por meio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 de livro</w:t>
      </w:r>
      <w:r w:rsidR="00E13D0B"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>de registro</w:t>
      </w:r>
      <w:r w:rsidR="00F77264">
        <w:rPr>
          <w:rFonts w:ascii="Times New Roman" w:hAnsi="Times New Roman" w:cs="Times New Roman"/>
          <w:color w:val="000000"/>
          <w:sz w:val="24"/>
          <w:szCs w:val="24"/>
        </w:rPr>
        <w:t xml:space="preserve"> ou controle eletrônico da frequência ao serviço do 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     profissional/servidor/colaborador</w:t>
      </w:r>
      <w:r w:rsidR="00C546B6"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>contratado</w:t>
      </w:r>
      <w:r w:rsidR="00C546B6"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>ou associado das prestadoras de serviço</w:t>
      </w:r>
      <w:r w:rsidR="00C546B6"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refeitura do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56A71">
        <w:rPr>
          <w:rFonts w:ascii="Times New Roman" w:hAnsi="Times New Roman" w:cs="Times New Roman"/>
          <w:color w:val="000000"/>
          <w:sz w:val="24"/>
          <w:szCs w:val="24"/>
        </w:rPr>
        <w:t>orriso-</w:t>
      </w:r>
      <w:r>
        <w:rPr>
          <w:rFonts w:ascii="Times New Roman" w:hAnsi="Times New Roman" w:cs="Times New Roman"/>
          <w:color w:val="000000"/>
          <w:sz w:val="24"/>
          <w:szCs w:val="24"/>
        </w:rPr>
        <w:t>MT, e dá outras providências.</w:t>
      </w:r>
    </w:p>
    <w:p w:rsidR="00385F71" w:rsidRPr="00F56A71" w:rsidRDefault="00385F71" w:rsidP="00F56A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46B6" w:rsidRPr="00F56A71" w:rsidRDefault="00C546B6" w:rsidP="00F56A71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F71" w:rsidRPr="00F56A71" w:rsidRDefault="00070B94" w:rsidP="00F56A71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A71">
        <w:rPr>
          <w:rFonts w:ascii="Times New Roman" w:hAnsi="Times New Roman" w:cs="Times New Roman"/>
          <w:b/>
          <w:sz w:val="24"/>
          <w:szCs w:val="24"/>
        </w:rPr>
        <w:t>DAMIANI NA TV- PSC</w:t>
      </w:r>
      <w:r w:rsidR="00385F71" w:rsidRPr="00F56A71">
        <w:rPr>
          <w:rFonts w:ascii="Times New Roman" w:hAnsi="Times New Roman" w:cs="Times New Roman"/>
          <w:b/>
          <w:sz w:val="24"/>
          <w:szCs w:val="24"/>
        </w:rPr>
        <w:t>,</w:t>
      </w:r>
      <w:r w:rsidR="00F03FA0" w:rsidRPr="00F56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F71" w:rsidRPr="00F56A71">
        <w:rPr>
          <w:rFonts w:ascii="Times New Roman" w:hAnsi="Times New Roman" w:cs="Times New Roman"/>
          <w:sz w:val="24"/>
          <w:szCs w:val="24"/>
        </w:rPr>
        <w:t>com assento nesta Casa, com fulcro no Artigo 108, do Regimento Interno, encaminha para deliberação do Soberano Plenário o seguinte Projeto de Lei:</w:t>
      </w:r>
    </w:p>
    <w:p w:rsidR="00385F71" w:rsidRPr="00F56A71" w:rsidRDefault="00385F71" w:rsidP="00F56A7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77E5" w:rsidRPr="00F56A71" w:rsidRDefault="00C777E5" w:rsidP="00F56A7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2F74" w:rsidRPr="00F56A71" w:rsidRDefault="00C546B6" w:rsidP="00F56A7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a1"/>
      <w:bookmarkEnd w:id="0"/>
      <w:r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instituída a obrigatoriedade de utilização do sistema de registro 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efetiva prestação de serviços, </w:t>
      </w:r>
      <w:r w:rsid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por meio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controle diário com livro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de registro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eletrônico, 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profissional/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servidor/colaborador contratado</w:t>
      </w:r>
      <w:r w:rsidR="00E31C0C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associados das 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prestadoras de serviços 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do</w:t>
      </w:r>
      <w:r w:rsidR="00970E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 de Sorriso-MT, tendo como objetivo 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identificação do profissional/colaborador/servidor que efetivamente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laborou naquele local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controle 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das horas efetivamente</w:t>
      </w:r>
      <w:r w:rsidR="00E13D0B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realizadas 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profissional/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colaborador/servidor, para simples conferência e fiscalização do contrato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1" w:name="a2"/>
      <w:bookmarkEnd w:id="1"/>
    </w:p>
    <w:p w:rsidR="00EA2F74" w:rsidRPr="00F56A71" w:rsidRDefault="00EA2F74" w:rsidP="00970E9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1425" w:rsidRPr="00F56A71" w:rsidRDefault="00EA2F74" w:rsidP="00F7726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C546B6"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="00C546B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sistema de registro de ponto com identificação tem por </w:t>
      </w:r>
      <w:r w:rsidR="00DC3A5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finalidade</w:t>
      </w:r>
      <w:r w:rsidR="00F77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</w:t>
      </w:r>
      <w:r w:rsidR="00970E9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acionalizar</w:t>
      </w:r>
      <w:r w:rsidR="00C546B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0E9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546B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efetiva prestação de serviços e as horas efetivamente realizadas, </w:t>
      </w:r>
      <w:r w:rsidR="00C546B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proporcionando transparência no processo</w:t>
      </w:r>
      <w:r w:rsidR="00F7726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70E94" w:rsidRDefault="00C546B6" w:rsidP="00970E9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  <w:bookmarkStart w:id="2" w:name="a3"/>
      <w:bookmarkEnd w:id="2"/>
      <w:r w:rsidR="00DC3A5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</w:p>
    <w:p w:rsidR="001C1425" w:rsidRPr="00F56A71" w:rsidRDefault="00C546B6" w:rsidP="00970E9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3" w:name="a4"/>
      <w:bookmarkEnd w:id="3"/>
      <w:r w:rsidR="00DC3A5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servidores deverão registrar a entrada e saída nas respectivas unidades 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estiver prestando serviço, </w:t>
      </w:r>
      <w:r w:rsidR="00DC3A5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nas seguintes circunstâncias:</w:t>
      </w:r>
    </w:p>
    <w:p w:rsidR="00EA2F74" w:rsidRPr="00F56A71" w:rsidRDefault="00DC3A56" w:rsidP="00970E94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0E9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da prestação do serviço;</w:t>
      </w:r>
    </w:p>
    <w:p w:rsidR="00EA2F74" w:rsidRPr="00F56A71" w:rsidRDefault="00DC3A56" w:rsidP="00970E94">
      <w:pPr>
        <w:tabs>
          <w:tab w:val="left" w:pos="141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-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0E9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intervalo para alimentação ou descanso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A2F74" w:rsidRPr="00F56A71" w:rsidRDefault="00DC3A56" w:rsidP="00970E94">
      <w:pPr>
        <w:tabs>
          <w:tab w:val="left" w:pos="141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-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0E94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im do intervalo para ali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mentação ou descanso – retorno;</w:t>
      </w:r>
    </w:p>
    <w:p w:rsidR="001C1425" w:rsidRPr="00F56A71" w:rsidRDefault="00DC3A56" w:rsidP="00970E94">
      <w:pPr>
        <w:tabs>
          <w:tab w:val="left" w:pos="141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IV </w:t>
      </w:r>
      <w:r w:rsidR="00EA2F74"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0E9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Término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prestação do serviço</w:t>
      </w:r>
      <w:bookmarkStart w:id="4" w:name="a5"/>
      <w:bookmarkEnd w:id="4"/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A2F74" w:rsidRPr="00F56A71" w:rsidRDefault="00EA2F74" w:rsidP="00970E94">
      <w:pPr>
        <w:tabs>
          <w:tab w:val="left" w:pos="1418"/>
        </w:tabs>
        <w:spacing w:after="24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A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 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</w:t>
      </w:r>
      <w:r w:rsidR="00970E9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Total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horas efetivamente laboradas no dia.</w:t>
      </w:r>
    </w:p>
    <w:p w:rsidR="00EA2F74" w:rsidRDefault="00DC3A56" w:rsidP="00970E9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</w:t>
      </w:r>
      <w:r w:rsidR="00C546B6" w:rsidRPr="00F56A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="00C546B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registro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s (livro ou controle eletrônico)</w:t>
      </w:r>
      <w:r w:rsidR="00C546B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de controle d</w:t>
      </w:r>
      <w:r w:rsidR="00F77264">
        <w:rPr>
          <w:rFonts w:ascii="Times New Roman" w:eastAsia="Times New Roman" w:hAnsi="Times New Roman" w:cs="Times New Roman"/>
          <w:sz w:val="24"/>
          <w:szCs w:val="24"/>
          <w:lang w:eastAsia="pt-BR"/>
        </w:rPr>
        <w:t>a frequência da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prestação de serviços </w:t>
      </w:r>
      <w:r w:rsidR="00C546B6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disponibilizados 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local de trabalho/prestação de serviço do </w:t>
      </w:r>
      <w:r w:rsidR="00EA2F74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profissional/</w:t>
      </w:r>
      <w:r w:rsidR="001C1425"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colaborador/servidor.</w:t>
      </w:r>
      <w:bookmarkStart w:id="5" w:name="a6"/>
      <w:bookmarkStart w:id="6" w:name="a7"/>
      <w:bookmarkEnd w:id="5"/>
      <w:bookmarkEnd w:id="6"/>
    </w:p>
    <w:p w:rsidR="00970E94" w:rsidRPr="00F56A71" w:rsidRDefault="00970E94" w:rsidP="00970E9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46B6" w:rsidRPr="00F56A71" w:rsidRDefault="00EE0D15" w:rsidP="00B011A7">
      <w:pPr>
        <w:tabs>
          <w:tab w:val="left" w:pos="1134"/>
          <w:tab w:val="left" w:pos="1418"/>
        </w:tabs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F56A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EA2F74" w:rsidRPr="00F56A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F56A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</w:t>
      </w:r>
      <w:r w:rsidR="00F77264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F56A71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 em vigor na data de sua publicação</w:t>
      </w:r>
      <w:r w:rsidR="00F7726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8643B" w:rsidRDefault="0018643B" w:rsidP="00B011A7">
      <w:pPr>
        <w:pStyle w:val="Corpo"/>
        <w:tabs>
          <w:tab w:val="left" w:pos="3402"/>
        </w:tabs>
        <w:ind w:hanging="8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1A7" w:rsidRPr="00F56A71" w:rsidRDefault="00B011A7" w:rsidP="00B011A7">
      <w:pPr>
        <w:pStyle w:val="Corpo"/>
        <w:tabs>
          <w:tab w:val="left" w:pos="3402"/>
        </w:tabs>
        <w:ind w:hanging="8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43B" w:rsidRPr="00F56A71" w:rsidRDefault="00B011A7" w:rsidP="00B011A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61CCC" w:rsidRPr="00F56A71">
        <w:rPr>
          <w:rFonts w:ascii="Times New Roman" w:hAnsi="Times New Roman" w:cs="Times New Roman"/>
          <w:color w:val="000000" w:themeColor="text1"/>
          <w:sz w:val="24"/>
          <w:szCs w:val="24"/>
        </w:rPr>
        <w:t>âmara Municipal de Sorriso, Estado de</w:t>
      </w:r>
      <w:r w:rsidR="007B2017" w:rsidRPr="00F56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Mato Grosso, 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F723D3" w:rsidRPr="00F56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junho</w:t>
      </w:r>
      <w:r w:rsidR="00D77CD8" w:rsidRPr="00F56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1CCC" w:rsidRPr="00F56A71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EE0D15" w:rsidRPr="00F56A71" w:rsidRDefault="00EE0D15" w:rsidP="00F56A7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1C0C" w:rsidRDefault="00E31C0C" w:rsidP="00F56A7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11A7" w:rsidRDefault="00B011A7" w:rsidP="00F56A7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11A7" w:rsidRPr="00F56A71" w:rsidRDefault="00B011A7" w:rsidP="00F56A7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6E3" w:rsidRPr="00F56A71" w:rsidRDefault="00A106E3" w:rsidP="00B01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71">
        <w:rPr>
          <w:rFonts w:ascii="Times New Roman" w:hAnsi="Times New Roman" w:cs="Times New Roman"/>
          <w:b/>
          <w:sz w:val="24"/>
          <w:szCs w:val="24"/>
        </w:rPr>
        <w:t>DAMIANI NA TV</w:t>
      </w:r>
    </w:p>
    <w:p w:rsidR="00A106E3" w:rsidRPr="00F56A71" w:rsidRDefault="00A106E3" w:rsidP="00B01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71">
        <w:rPr>
          <w:rFonts w:ascii="Times New Roman" w:hAnsi="Times New Roman" w:cs="Times New Roman"/>
          <w:b/>
          <w:sz w:val="24"/>
          <w:szCs w:val="24"/>
        </w:rPr>
        <w:t>Vereador- PSC</w:t>
      </w:r>
    </w:p>
    <w:p w:rsidR="0018643B" w:rsidRPr="00F56A71" w:rsidRDefault="0018643B" w:rsidP="00F56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43B" w:rsidRPr="00F56A71" w:rsidRDefault="0018643B" w:rsidP="00F56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797D" w:rsidRPr="00F56A71" w:rsidRDefault="00CB797D" w:rsidP="00F56A71">
      <w:pPr>
        <w:jc w:val="both"/>
        <w:rPr>
          <w:color w:val="000000"/>
          <w:sz w:val="24"/>
          <w:szCs w:val="24"/>
        </w:rPr>
      </w:pPr>
    </w:p>
    <w:p w:rsidR="00A106E3" w:rsidRDefault="00A106E3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F77264" w:rsidRDefault="00F77264" w:rsidP="00F56A71">
      <w:pPr>
        <w:jc w:val="both"/>
        <w:rPr>
          <w:color w:val="000000"/>
          <w:sz w:val="24"/>
          <w:szCs w:val="24"/>
        </w:rPr>
      </w:pPr>
    </w:p>
    <w:p w:rsidR="00F77264" w:rsidRDefault="00F77264" w:rsidP="00F56A71">
      <w:pPr>
        <w:jc w:val="both"/>
        <w:rPr>
          <w:color w:val="000000"/>
          <w:sz w:val="24"/>
          <w:szCs w:val="24"/>
        </w:rPr>
      </w:pPr>
    </w:p>
    <w:p w:rsidR="00F77264" w:rsidRDefault="00F77264" w:rsidP="00F56A71">
      <w:pPr>
        <w:jc w:val="both"/>
        <w:rPr>
          <w:color w:val="000000"/>
          <w:sz w:val="24"/>
          <w:szCs w:val="24"/>
        </w:rPr>
      </w:pPr>
    </w:p>
    <w:p w:rsidR="00F77264" w:rsidRDefault="00F77264" w:rsidP="00F56A71">
      <w:pPr>
        <w:jc w:val="both"/>
        <w:rPr>
          <w:color w:val="000000"/>
          <w:sz w:val="24"/>
          <w:szCs w:val="24"/>
        </w:rPr>
      </w:pPr>
      <w:bookmarkStart w:id="7" w:name="_GoBack"/>
      <w:bookmarkEnd w:id="7"/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B011A7" w:rsidRDefault="00B011A7" w:rsidP="00F56A71">
      <w:pPr>
        <w:jc w:val="both"/>
        <w:rPr>
          <w:color w:val="000000"/>
          <w:sz w:val="24"/>
          <w:szCs w:val="24"/>
        </w:rPr>
      </w:pPr>
    </w:p>
    <w:p w:rsidR="00A106E3" w:rsidRPr="00B011A7" w:rsidRDefault="008A29C2" w:rsidP="00B011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11A7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:rsidR="00CB797D" w:rsidRPr="00F56A71" w:rsidRDefault="00CB797D" w:rsidP="00F56A71">
      <w:pPr>
        <w:pStyle w:val="NormalWeb"/>
        <w:spacing w:before="0" w:beforeAutospacing="0" w:after="0" w:afterAutospacing="0"/>
        <w:jc w:val="both"/>
        <w:textAlignment w:val="baseline"/>
      </w:pPr>
    </w:p>
    <w:p w:rsidR="00A106E3" w:rsidRDefault="00A106E3" w:rsidP="00F56A71">
      <w:pPr>
        <w:pStyle w:val="NormalWeb"/>
        <w:spacing w:before="0" w:beforeAutospacing="0" w:after="0" w:afterAutospacing="0"/>
        <w:jc w:val="both"/>
        <w:textAlignment w:val="baseline"/>
      </w:pPr>
    </w:p>
    <w:p w:rsidR="00B011A7" w:rsidRPr="00F56A71" w:rsidRDefault="00B011A7" w:rsidP="00F56A71">
      <w:pPr>
        <w:pStyle w:val="NormalWeb"/>
        <w:spacing w:before="0" w:beforeAutospacing="0" w:after="0" w:afterAutospacing="0"/>
        <w:jc w:val="both"/>
        <w:textAlignment w:val="baseline"/>
      </w:pPr>
    </w:p>
    <w:p w:rsidR="00556D64" w:rsidRPr="00F56A71" w:rsidRDefault="00A106E3" w:rsidP="00B011A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A71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EE0D15" w:rsidRPr="00F56A71">
        <w:rPr>
          <w:rFonts w:ascii="Times New Roman" w:hAnsi="Times New Roman" w:cs="Times New Roman"/>
          <w:sz w:val="24"/>
          <w:szCs w:val="24"/>
        </w:rPr>
        <w:t xml:space="preserve">que, a assiduidade e pontualidade são elementos já utilizados dentre os critérios para promoção funcional, visando à valorização do servidor/colaborador. A uniformização de horários e o controle de frequência, objetivam a otimização dos serviços públicos municipais, sendo imprescindível a fixação de regras gerais de controle e fiscalização do cumprimento da jornada de trabalho. O registro ponto, ou livro ponto, é uma ferramenta sustentada pelo direito trabalhista como um registro de controle dos horários do empregado. Nela, o trabalhador deve registrar o horário de entrada, saída e de almoço dentro da Unidade de serviço. Enquanto é uma atividade que deve ser realizada pelo </w:t>
      </w:r>
      <w:r w:rsidR="00E31C0C" w:rsidRPr="00F56A71">
        <w:rPr>
          <w:rFonts w:ascii="Times New Roman" w:hAnsi="Times New Roman" w:cs="Times New Roman"/>
          <w:sz w:val="24"/>
          <w:szCs w:val="24"/>
        </w:rPr>
        <w:t>servidor/colaborador</w:t>
      </w:r>
      <w:r w:rsidR="00EE0D15" w:rsidRPr="00F56A71">
        <w:rPr>
          <w:rFonts w:ascii="Times New Roman" w:hAnsi="Times New Roman" w:cs="Times New Roman"/>
          <w:sz w:val="24"/>
          <w:szCs w:val="24"/>
        </w:rPr>
        <w:t xml:space="preserve">, é </w:t>
      </w:r>
      <w:r w:rsidR="00E31C0C" w:rsidRPr="00F56A71">
        <w:rPr>
          <w:rFonts w:ascii="Times New Roman" w:hAnsi="Times New Roman" w:cs="Times New Roman"/>
          <w:sz w:val="24"/>
          <w:szCs w:val="24"/>
        </w:rPr>
        <w:t>responsabilidade</w:t>
      </w:r>
      <w:r w:rsidR="00EE0D15" w:rsidRPr="00F56A71">
        <w:rPr>
          <w:rFonts w:ascii="Times New Roman" w:hAnsi="Times New Roman" w:cs="Times New Roman"/>
          <w:sz w:val="24"/>
          <w:szCs w:val="24"/>
        </w:rPr>
        <w:t xml:space="preserve"> da prestadora de serviços manter esse controle e </w:t>
      </w:r>
      <w:r w:rsidR="00E31C0C" w:rsidRPr="00F56A71">
        <w:rPr>
          <w:rFonts w:ascii="Times New Roman" w:hAnsi="Times New Roman" w:cs="Times New Roman"/>
          <w:sz w:val="24"/>
          <w:szCs w:val="24"/>
        </w:rPr>
        <w:t>conferir</w:t>
      </w:r>
      <w:r w:rsidR="00EE0D15" w:rsidRPr="00F56A71">
        <w:rPr>
          <w:rFonts w:ascii="Times New Roman" w:hAnsi="Times New Roman" w:cs="Times New Roman"/>
          <w:sz w:val="24"/>
          <w:szCs w:val="24"/>
        </w:rPr>
        <w:t xml:space="preserve"> seu an</w:t>
      </w:r>
      <w:r w:rsidR="00E31C0C" w:rsidRPr="00F56A71">
        <w:rPr>
          <w:rFonts w:ascii="Times New Roman" w:hAnsi="Times New Roman" w:cs="Times New Roman"/>
          <w:sz w:val="24"/>
          <w:szCs w:val="24"/>
        </w:rPr>
        <w:t>damento. A recusa em preencher o registro</w:t>
      </w:r>
      <w:r w:rsidR="00EE0D15" w:rsidRPr="00F56A71">
        <w:rPr>
          <w:rFonts w:ascii="Times New Roman" w:hAnsi="Times New Roman" w:cs="Times New Roman"/>
          <w:sz w:val="24"/>
          <w:szCs w:val="24"/>
        </w:rPr>
        <w:t xml:space="preserve"> de ponto pode ser </w:t>
      </w:r>
      <w:r w:rsidR="00E31C0C" w:rsidRPr="00F56A71">
        <w:rPr>
          <w:rFonts w:ascii="Times New Roman" w:hAnsi="Times New Roman" w:cs="Times New Roman"/>
          <w:sz w:val="24"/>
          <w:szCs w:val="24"/>
        </w:rPr>
        <w:t>inclusive</w:t>
      </w:r>
      <w:r w:rsidR="00EE0D15" w:rsidRPr="00F56A71">
        <w:rPr>
          <w:rFonts w:ascii="Times New Roman" w:hAnsi="Times New Roman" w:cs="Times New Roman"/>
          <w:sz w:val="24"/>
          <w:szCs w:val="24"/>
        </w:rPr>
        <w:t xml:space="preserve">, advertida formalmente, como forma de garantir que esteja seguindo regras.  A </w:t>
      </w:r>
      <w:r w:rsidR="00E31C0C" w:rsidRPr="00F56A71">
        <w:rPr>
          <w:rFonts w:ascii="Times New Roman" w:hAnsi="Times New Roman" w:cs="Times New Roman"/>
          <w:sz w:val="24"/>
          <w:szCs w:val="24"/>
        </w:rPr>
        <w:t>ideia</w:t>
      </w:r>
      <w:r w:rsidR="00EE0D15" w:rsidRPr="00F56A71">
        <w:rPr>
          <w:rFonts w:ascii="Times New Roman" w:hAnsi="Times New Roman" w:cs="Times New Roman"/>
          <w:sz w:val="24"/>
          <w:szCs w:val="24"/>
        </w:rPr>
        <w:t xml:space="preserve"> geral é que </w:t>
      </w:r>
      <w:r w:rsidR="00E31C0C" w:rsidRPr="00F56A71">
        <w:rPr>
          <w:rFonts w:ascii="Times New Roman" w:hAnsi="Times New Roman" w:cs="Times New Roman"/>
          <w:sz w:val="24"/>
          <w:szCs w:val="24"/>
        </w:rPr>
        <w:t>o registro</w:t>
      </w:r>
      <w:r w:rsidR="00EE0D15" w:rsidRPr="00F56A71">
        <w:rPr>
          <w:rFonts w:ascii="Times New Roman" w:hAnsi="Times New Roman" w:cs="Times New Roman"/>
          <w:sz w:val="24"/>
          <w:szCs w:val="24"/>
        </w:rPr>
        <w:t xml:space="preserve"> de ponto sirva como uma ferramenta </w:t>
      </w:r>
      <w:r w:rsidR="00E31C0C" w:rsidRPr="00F56A71">
        <w:rPr>
          <w:rFonts w:ascii="Times New Roman" w:hAnsi="Times New Roman" w:cs="Times New Roman"/>
          <w:sz w:val="24"/>
          <w:szCs w:val="24"/>
        </w:rPr>
        <w:t>documental que protege tanto o servidor/colaborador</w:t>
      </w:r>
      <w:r w:rsidR="00EE0D15" w:rsidRPr="00F56A71">
        <w:rPr>
          <w:rFonts w:ascii="Times New Roman" w:hAnsi="Times New Roman" w:cs="Times New Roman"/>
          <w:sz w:val="24"/>
          <w:szCs w:val="24"/>
        </w:rPr>
        <w:t xml:space="preserve"> quanto o </w:t>
      </w:r>
      <w:r w:rsidR="00E31C0C" w:rsidRPr="00F56A71">
        <w:rPr>
          <w:rFonts w:ascii="Times New Roman" w:hAnsi="Times New Roman" w:cs="Times New Roman"/>
          <w:sz w:val="24"/>
          <w:szCs w:val="24"/>
        </w:rPr>
        <w:t>contratante dos serviços</w:t>
      </w:r>
      <w:r w:rsidR="00EE0D15" w:rsidRPr="00F56A71">
        <w:rPr>
          <w:rFonts w:ascii="Times New Roman" w:hAnsi="Times New Roman" w:cs="Times New Roman"/>
          <w:sz w:val="24"/>
          <w:szCs w:val="24"/>
        </w:rPr>
        <w:t>.</w:t>
      </w:r>
    </w:p>
    <w:p w:rsidR="008D7875" w:rsidRPr="00F56A71" w:rsidRDefault="008D7875" w:rsidP="00F5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6E3" w:rsidRPr="00F56A71" w:rsidRDefault="00A106E3" w:rsidP="00B011A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B011A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F56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junho de 2017.</w:t>
      </w:r>
    </w:p>
    <w:p w:rsidR="00A106E3" w:rsidRDefault="00A106E3" w:rsidP="00F5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1A7" w:rsidRPr="00F56A71" w:rsidRDefault="00B011A7" w:rsidP="00F5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875" w:rsidRPr="00F56A71" w:rsidRDefault="008D7875" w:rsidP="00F56A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06E3" w:rsidRPr="00F56A71" w:rsidRDefault="00A106E3" w:rsidP="00F56A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875" w:rsidRPr="00F56A71" w:rsidRDefault="00A106E3" w:rsidP="00B01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71">
        <w:rPr>
          <w:rFonts w:ascii="Times New Roman" w:hAnsi="Times New Roman" w:cs="Times New Roman"/>
          <w:b/>
          <w:sz w:val="24"/>
          <w:szCs w:val="24"/>
        </w:rPr>
        <w:t>DAMIANI NA TV</w:t>
      </w:r>
    </w:p>
    <w:p w:rsidR="00A106E3" w:rsidRPr="00F56A71" w:rsidRDefault="00A106E3" w:rsidP="00B01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71">
        <w:rPr>
          <w:rFonts w:ascii="Times New Roman" w:hAnsi="Times New Roman" w:cs="Times New Roman"/>
          <w:b/>
          <w:sz w:val="24"/>
          <w:szCs w:val="24"/>
        </w:rPr>
        <w:t>Vereador- PSC</w:t>
      </w:r>
    </w:p>
    <w:sectPr w:rsidR="00A106E3" w:rsidRPr="00F56A71" w:rsidSect="00B011A7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56531"/>
    <w:rsid w:val="00070B94"/>
    <w:rsid w:val="00075193"/>
    <w:rsid w:val="00163CF8"/>
    <w:rsid w:val="0018643B"/>
    <w:rsid w:val="001A3F77"/>
    <w:rsid w:val="001C1425"/>
    <w:rsid w:val="001C65A4"/>
    <w:rsid w:val="002B1122"/>
    <w:rsid w:val="00385F71"/>
    <w:rsid w:val="003A2FD7"/>
    <w:rsid w:val="003A77A5"/>
    <w:rsid w:val="003F477B"/>
    <w:rsid w:val="004870BE"/>
    <w:rsid w:val="00521F20"/>
    <w:rsid w:val="0053047D"/>
    <w:rsid w:val="0055601F"/>
    <w:rsid w:val="00556D64"/>
    <w:rsid w:val="005F06E4"/>
    <w:rsid w:val="00725AF9"/>
    <w:rsid w:val="00761A6C"/>
    <w:rsid w:val="007B2017"/>
    <w:rsid w:val="007F52F1"/>
    <w:rsid w:val="008A29C2"/>
    <w:rsid w:val="008D1A4A"/>
    <w:rsid w:val="008D7875"/>
    <w:rsid w:val="00906D0D"/>
    <w:rsid w:val="00930F31"/>
    <w:rsid w:val="00970E94"/>
    <w:rsid w:val="00A106E3"/>
    <w:rsid w:val="00AB1911"/>
    <w:rsid w:val="00B011A7"/>
    <w:rsid w:val="00BC049D"/>
    <w:rsid w:val="00BC627B"/>
    <w:rsid w:val="00C546B6"/>
    <w:rsid w:val="00C777E5"/>
    <w:rsid w:val="00CB41EE"/>
    <w:rsid w:val="00CB797D"/>
    <w:rsid w:val="00CD3CC4"/>
    <w:rsid w:val="00CF4860"/>
    <w:rsid w:val="00D61CCC"/>
    <w:rsid w:val="00D77CD8"/>
    <w:rsid w:val="00DA0399"/>
    <w:rsid w:val="00DC3A56"/>
    <w:rsid w:val="00DD5B21"/>
    <w:rsid w:val="00DF6860"/>
    <w:rsid w:val="00E13D0B"/>
    <w:rsid w:val="00E31C0C"/>
    <w:rsid w:val="00EA2F74"/>
    <w:rsid w:val="00EE0D15"/>
    <w:rsid w:val="00EE74B1"/>
    <w:rsid w:val="00F02BCC"/>
    <w:rsid w:val="00F03FA0"/>
    <w:rsid w:val="00F30B06"/>
    <w:rsid w:val="00F4620F"/>
    <w:rsid w:val="00F56A71"/>
    <w:rsid w:val="00F723D3"/>
    <w:rsid w:val="00F77264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43E8"/>
  <w15:docId w15:val="{74B93111-FD96-45A9-A1DE-0BF4ED4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  <w:style w:type="paragraph" w:styleId="NormalWeb">
    <w:name w:val="Normal (Web)"/>
    <w:basedOn w:val="Normal"/>
    <w:uiPriority w:val="99"/>
    <w:rsid w:val="00C7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EE74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</cp:lastModifiedBy>
  <cp:revision>5</cp:revision>
  <cp:lastPrinted>2017-06-23T13:57:00Z</cp:lastPrinted>
  <dcterms:created xsi:type="dcterms:W3CDTF">2017-06-22T14:44:00Z</dcterms:created>
  <dcterms:modified xsi:type="dcterms:W3CDTF">2017-06-26T11:19:00Z</dcterms:modified>
</cp:coreProperties>
</file>