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5" w:rsidRPr="005E0238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351FC">
        <w:rPr>
          <w:rFonts w:ascii="Times New Roman" w:hAnsi="Times New Roman"/>
          <w:b/>
          <w:bCs/>
          <w:sz w:val="24"/>
          <w:szCs w:val="24"/>
        </w:rPr>
        <w:t>OBRAS, VIAÇÃO E SERVIÇOS URBANOS</w:t>
      </w:r>
    </w:p>
    <w:p w:rsidR="007B7945" w:rsidRPr="005E0238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1FC" w:rsidRDefault="00D351FC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D351FC">
        <w:rPr>
          <w:rFonts w:ascii="Times New Roman" w:hAnsi="Times New Roman"/>
          <w:b/>
          <w:bCs/>
          <w:sz w:val="24"/>
          <w:szCs w:val="24"/>
        </w:rPr>
        <w:t>016</w:t>
      </w:r>
      <w:r w:rsidR="00805842">
        <w:rPr>
          <w:rFonts w:ascii="Times New Roman" w:hAnsi="Times New Roman"/>
          <w:b/>
          <w:bCs/>
          <w:sz w:val="24"/>
          <w:szCs w:val="24"/>
        </w:rPr>
        <w:t>/2017.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51FC" w:rsidRDefault="00D351FC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7462D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/0</w:t>
      </w:r>
      <w:r w:rsidR="00E7462D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51FC" w:rsidRDefault="00D351FC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</w:t>
      </w:r>
      <w:r w:rsidR="00D351FC">
        <w:rPr>
          <w:rFonts w:ascii="Times New Roman" w:hAnsi="Times New Roman"/>
          <w:sz w:val="24"/>
          <w:szCs w:val="24"/>
        </w:rPr>
        <w:t>Projeto de Lei Complementar n</w:t>
      </w:r>
      <w:r>
        <w:rPr>
          <w:rFonts w:ascii="Times New Roman" w:hAnsi="Times New Roman"/>
          <w:sz w:val="24"/>
          <w:szCs w:val="24"/>
        </w:rPr>
        <w:t>° 0</w:t>
      </w:r>
      <w:r w:rsidR="00E7462D">
        <w:rPr>
          <w:rFonts w:ascii="Times New Roman" w:hAnsi="Times New Roman"/>
          <w:sz w:val="24"/>
          <w:szCs w:val="24"/>
        </w:rPr>
        <w:t>1</w:t>
      </w:r>
      <w:r w:rsidR="00F511B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1FC" w:rsidRDefault="00D351FC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1BA" w:rsidRPr="005F32E4" w:rsidRDefault="007B7945" w:rsidP="00805842">
      <w:pPr>
        <w:pStyle w:val="Recuodecorpodetexto"/>
        <w:ind w:firstLine="0"/>
        <w:rPr>
          <w:i/>
        </w:rPr>
      </w:pPr>
      <w:r w:rsidRPr="00E7462D">
        <w:rPr>
          <w:b/>
          <w:bCs/>
        </w:rPr>
        <w:t xml:space="preserve">EMENTA: </w:t>
      </w:r>
      <w:r w:rsidR="00D351FC">
        <w:t>Dispõe sobre alterações no A</w:t>
      </w:r>
      <w:r w:rsidR="00F511BA" w:rsidRPr="005F32E4">
        <w:t xml:space="preserve">nexo 01 da Lei Complementar nº 108/2009 e suas alterações posteriores, </w:t>
      </w:r>
      <w:r w:rsidR="00F511BA" w:rsidRPr="005F32E4">
        <w:rPr>
          <w:iCs/>
        </w:rPr>
        <w:t xml:space="preserve">e dá outras </w:t>
      </w:r>
      <w:r w:rsidR="00D351FC">
        <w:rPr>
          <w:iCs/>
        </w:rPr>
        <w:t>providê</w:t>
      </w:r>
      <w:r w:rsidR="00F511BA" w:rsidRPr="005F32E4">
        <w:rPr>
          <w:iCs/>
        </w:rPr>
        <w:t>ncias.</w:t>
      </w:r>
    </w:p>
    <w:p w:rsidR="00E13653" w:rsidRDefault="00E13653" w:rsidP="008058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51FC" w:rsidRPr="00E7462D" w:rsidRDefault="00D351FC" w:rsidP="008058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945" w:rsidRDefault="007B7945" w:rsidP="00805842">
      <w:pPr>
        <w:pStyle w:val="Recuodecorpodetexto"/>
        <w:ind w:firstLine="0"/>
        <w:jc w:val="both"/>
        <w:rPr>
          <w:b/>
        </w:rPr>
      </w:pPr>
      <w:r>
        <w:rPr>
          <w:b/>
          <w:bCs/>
        </w:rPr>
        <w:t>RELATOR:</w:t>
      </w:r>
      <w:r w:rsidR="00D351FC">
        <w:rPr>
          <w:b/>
          <w:bCs/>
        </w:rPr>
        <w:t xml:space="preserve"> </w:t>
      </w:r>
      <w:r w:rsidR="00D351FC" w:rsidRPr="00D351FC">
        <w:rPr>
          <w:bCs/>
        </w:rPr>
        <w:t>MAURICIO GOMES</w:t>
      </w:r>
      <w:r w:rsidRPr="00D351FC">
        <w:rPr>
          <w:color w:val="000000"/>
        </w:rPr>
        <w:t>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1FC" w:rsidRDefault="00D351FC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351FC" w:rsidRPr="00D351FC" w:rsidRDefault="007B7945" w:rsidP="00D351FC">
      <w:pPr>
        <w:pStyle w:val="Recuodecorpodetexto"/>
        <w:ind w:firstLine="0"/>
        <w:jc w:val="both"/>
      </w:pPr>
      <w:r>
        <w:rPr>
          <w:b/>
        </w:rPr>
        <w:t>RELATÓRIO</w:t>
      </w:r>
      <w:r w:rsidR="00B252BB" w:rsidRPr="00950150">
        <w:t xml:space="preserve">: </w:t>
      </w:r>
      <w:r w:rsidR="00D351FC" w:rsidRPr="00D351FC">
        <w:t xml:space="preserve">Reuniram-se os membros da Comissão de Obras, Viação e Serviços Urbanos para exarar parecer com relação ao </w:t>
      </w:r>
      <w:r w:rsidR="00D351FC" w:rsidRPr="00D351FC">
        <w:rPr>
          <w:bCs/>
        </w:rPr>
        <w:t>Projeto de Lei Complementar nº 01</w:t>
      </w:r>
      <w:r w:rsidR="00D351FC">
        <w:rPr>
          <w:bCs/>
        </w:rPr>
        <w:t>6</w:t>
      </w:r>
      <w:r w:rsidR="00D351FC" w:rsidRPr="00D351FC">
        <w:rPr>
          <w:bCs/>
        </w:rPr>
        <w:t>/201</w:t>
      </w:r>
      <w:r w:rsidR="00D351FC">
        <w:rPr>
          <w:bCs/>
        </w:rPr>
        <w:t>7</w:t>
      </w:r>
      <w:r w:rsidR="00D351FC" w:rsidRPr="00D351FC">
        <w:t xml:space="preserve">, cuja Ementa: </w:t>
      </w:r>
      <w:r w:rsidR="00D351FC" w:rsidRPr="00D351FC">
        <w:rPr>
          <w:b/>
        </w:rPr>
        <w:t xml:space="preserve">Dispõe sobre alterações no Anexo 01 da Lei Complementar nº 108/2009 e suas alterações posteriores, </w:t>
      </w:r>
      <w:r w:rsidR="00D351FC" w:rsidRPr="00D351FC">
        <w:rPr>
          <w:b/>
          <w:iCs/>
        </w:rPr>
        <w:t>e dá outras providências.</w:t>
      </w:r>
      <w:r w:rsidR="00D351FC">
        <w:rPr>
          <w:b/>
          <w:iCs/>
        </w:rPr>
        <w:t xml:space="preserve"> </w:t>
      </w:r>
      <w:r w:rsidR="00D351FC" w:rsidRPr="00D351FC">
        <w:rPr>
          <w:bCs/>
        </w:rPr>
        <w:t>Após análise do Projeto de Lei Complementar em questão, verificamos que o mesmo atende os</w:t>
      </w:r>
      <w:r w:rsidR="00D351FC" w:rsidRPr="00D351FC">
        <w:rPr>
          <w:b/>
          <w:bCs/>
        </w:rPr>
        <w:t xml:space="preserve"> </w:t>
      </w:r>
      <w:r w:rsidR="00D351FC" w:rsidRPr="00D351FC">
        <w:rPr>
          <w:bCs/>
        </w:rPr>
        <w:t xml:space="preserve">requisitos de Constitucionalidade, Legalidade, </w:t>
      </w:r>
      <w:proofErr w:type="spellStart"/>
      <w:r w:rsidR="00D351FC" w:rsidRPr="00D351FC">
        <w:rPr>
          <w:bCs/>
        </w:rPr>
        <w:t>Regimentalidade</w:t>
      </w:r>
      <w:proofErr w:type="spellEnd"/>
      <w:r w:rsidR="00D351FC" w:rsidRPr="00D351FC">
        <w:rPr>
          <w:bCs/>
        </w:rPr>
        <w:t xml:space="preserve"> e Mérito. Desta forma,</w:t>
      </w:r>
      <w:r w:rsidR="00D351FC" w:rsidRPr="00D351FC">
        <w:rPr>
          <w:b/>
          <w:bCs/>
        </w:rPr>
        <w:t xml:space="preserve"> </w:t>
      </w:r>
      <w:r w:rsidR="00D351FC" w:rsidRPr="00D351FC">
        <w:rPr>
          <w:bCs/>
        </w:rPr>
        <w:t xml:space="preserve">este Relator é favorável </w:t>
      </w:r>
      <w:proofErr w:type="gramStart"/>
      <w:r w:rsidR="00D351FC" w:rsidRPr="00D351FC">
        <w:rPr>
          <w:bCs/>
        </w:rPr>
        <w:t>a</w:t>
      </w:r>
      <w:proofErr w:type="gramEnd"/>
      <w:r w:rsidR="00D351FC" w:rsidRPr="00D351FC">
        <w:rPr>
          <w:bCs/>
        </w:rPr>
        <w:t xml:space="preserve"> sua tramitação em Plenário. Acompanha o voto o Pre</w:t>
      </w:r>
      <w:r w:rsidR="00D351FC" w:rsidRPr="00D351FC">
        <w:t xml:space="preserve">sidente </w:t>
      </w:r>
      <w:r w:rsidR="00D351FC">
        <w:t>Claudio Oliveira</w:t>
      </w:r>
      <w:r w:rsidR="00D351FC" w:rsidRPr="00D351FC">
        <w:t xml:space="preserve"> e o Membro </w:t>
      </w:r>
      <w:r w:rsidR="00D351FC">
        <w:t>Toco Baggio</w:t>
      </w:r>
      <w:r w:rsidR="00D351FC" w:rsidRPr="00D351FC">
        <w:t>.</w:t>
      </w:r>
    </w:p>
    <w:p w:rsidR="007B7945" w:rsidRDefault="007B7945" w:rsidP="00D351FC">
      <w:pPr>
        <w:pStyle w:val="Recuodecorpodetexto"/>
        <w:ind w:firstLine="0"/>
        <w:jc w:val="both"/>
        <w:rPr>
          <w:b/>
          <w:color w:val="000000"/>
        </w:rPr>
      </w:pPr>
    </w:p>
    <w:p w:rsidR="007B7945" w:rsidRDefault="007B7945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5842" w:rsidRDefault="00805842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5842" w:rsidRDefault="00805842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5842" w:rsidRDefault="00805842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3"/>
        <w:gridCol w:w="2860"/>
        <w:gridCol w:w="2801"/>
      </w:tblGrid>
      <w:tr w:rsidR="007B7945" w:rsidTr="007B7945">
        <w:tc>
          <w:tcPr>
            <w:tcW w:w="3165" w:type="dxa"/>
            <w:hideMark/>
          </w:tcPr>
          <w:p w:rsidR="007B7945" w:rsidRDefault="00D351FC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D351FC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MAURIGIO GOMES</w:t>
            </w:r>
          </w:p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D351FC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805842">
      <w:pPr>
        <w:spacing w:after="0" w:line="240" w:lineRule="auto"/>
      </w:pPr>
    </w:p>
    <w:sectPr w:rsidR="008A32F0" w:rsidSect="00D351F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45"/>
    <w:rsid w:val="000D12FF"/>
    <w:rsid w:val="005E0238"/>
    <w:rsid w:val="00663743"/>
    <w:rsid w:val="00712201"/>
    <w:rsid w:val="0074367D"/>
    <w:rsid w:val="007B7945"/>
    <w:rsid w:val="00805842"/>
    <w:rsid w:val="008A32F0"/>
    <w:rsid w:val="00950150"/>
    <w:rsid w:val="009C55C6"/>
    <w:rsid w:val="00B252BB"/>
    <w:rsid w:val="00C06106"/>
    <w:rsid w:val="00C35BB9"/>
    <w:rsid w:val="00D351FC"/>
    <w:rsid w:val="00E13653"/>
    <w:rsid w:val="00E37FAD"/>
    <w:rsid w:val="00E7462D"/>
    <w:rsid w:val="00F511BA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316C"/>
  <w15:docId w15:val="{CD452054-2711-4EF9-A9D5-51A9BB83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F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F65D-0647-4DC3-9786-E3F69DBB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2017-08-14T19:05:00Z</cp:lastPrinted>
  <dcterms:created xsi:type="dcterms:W3CDTF">2017-08-14T19:06:00Z</dcterms:created>
  <dcterms:modified xsi:type="dcterms:W3CDTF">2017-08-14T19:11:00Z</dcterms:modified>
</cp:coreProperties>
</file>