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20AFC" w:rsidRPr="00677D8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D198E" w:rsidRPr="00677D86" w:rsidRDefault="00CD198E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979" w:rsidRPr="00677D86" w:rsidRDefault="00F93979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N°</w:t>
      </w:r>
      <w:r w:rsidR="00CD198E">
        <w:rPr>
          <w:rFonts w:ascii="Times New Roman" w:hAnsi="Times New Roman"/>
          <w:b/>
          <w:bCs/>
          <w:sz w:val="24"/>
          <w:szCs w:val="24"/>
        </w:rPr>
        <w:t xml:space="preserve"> 244/2017.</w:t>
      </w:r>
    </w:p>
    <w:p w:rsidR="00BC2CC4" w:rsidRPr="00677D86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77D86" w:rsidRPr="00677D86">
        <w:rPr>
          <w:rFonts w:ascii="Times New Roman" w:hAnsi="Times New Roman"/>
          <w:bCs/>
          <w:sz w:val="24"/>
          <w:szCs w:val="24"/>
        </w:rPr>
        <w:t>11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="00D20AFC" w:rsidRPr="00677D86">
        <w:rPr>
          <w:rFonts w:ascii="Times New Roman" w:hAnsi="Times New Roman"/>
          <w:bCs/>
          <w:sz w:val="24"/>
          <w:szCs w:val="24"/>
        </w:rPr>
        <w:t>0</w:t>
      </w:r>
      <w:r w:rsidR="00677D86" w:rsidRPr="00677D86">
        <w:rPr>
          <w:rFonts w:ascii="Times New Roman" w:hAnsi="Times New Roman"/>
          <w:bCs/>
          <w:sz w:val="24"/>
          <w:szCs w:val="24"/>
        </w:rPr>
        <w:t>9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Pr="00677D86">
        <w:rPr>
          <w:rFonts w:ascii="Times New Roman" w:hAnsi="Times New Roman"/>
          <w:sz w:val="24"/>
          <w:szCs w:val="24"/>
        </w:rPr>
        <w:t>201</w:t>
      </w:r>
      <w:r w:rsidR="004A0730" w:rsidRPr="00677D86">
        <w:rPr>
          <w:rFonts w:ascii="Times New Roman" w:hAnsi="Times New Roman"/>
          <w:sz w:val="24"/>
          <w:szCs w:val="24"/>
        </w:rPr>
        <w:t>7</w:t>
      </w:r>
      <w:r w:rsidRPr="00677D86">
        <w:rPr>
          <w:rFonts w:ascii="Times New Roman" w:hAnsi="Times New Roman"/>
          <w:sz w:val="24"/>
          <w:szCs w:val="24"/>
        </w:rPr>
        <w:t>.</w:t>
      </w:r>
    </w:p>
    <w:p w:rsidR="00BC2CC4" w:rsidRPr="00677D86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4795" w:rsidRPr="00677D86" w:rsidRDefault="00DB6161" w:rsidP="00677D86">
      <w:pPr>
        <w:pStyle w:val="Ttulo1"/>
        <w:jc w:val="both"/>
        <w:rPr>
          <w:i w:val="0"/>
          <w:sz w:val="24"/>
          <w:szCs w:val="24"/>
          <w:lang w:val="pt-BR"/>
        </w:rPr>
      </w:pPr>
      <w:r w:rsidRPr="00677D86">
        <w:rPr>
          <w:bCs/>
          <w:i w:val="0"/>
          <w:sz w:val="24"/>
          <w:szCs w:val="24"/>
          <w:lang w:val="pt-BR"/>
        </w:rPr>
        <w:t>ASSUNTO:</w:t>
      </w:r>
      <w:r w:rsidRPr="00677D86">
        <w:rPr>
          <w:i w:val="0"/>
          <w:sz w:val="24"/>
          <w:szCs w:val="24"/>
          <w:lang w:val="pt-BR"/>
        </w:rPr>
        <w:t xml:space="preserve"> </w:t>
      </w:r>
      <w:r w:rsidR="002A4795" w:rsidRPr="00CD198E">
        <w:rPr>
          <w:b w:val="0"/>
          <w:i w:val="0"/>
          <w:sz w:val="24"/>
          <w:szCs w:val="24"/>
          <w:lang w:val="pt-BR"/>
        </w:rPr>
        <w:t>EMENDA ADITIVA Nº 001/2017 AO PROJETO DE LEI Nº 0</w:t>
      </w:r>
      <w:r w:rsidR="00677D86" w:rsidRPr="00CD198E">
        <w:rPr>
          <w:b w:val="0"/>
          <w:i w:val="0"/>
          <w:sz w:val="24"/>
          <w:szCs w:val="24"/>
          <w:lang w:val="pt-BR"/>
        </w:rPr>
        <w:t>94</w:t>
      </w:r>
      <w:r w:rsidR="00CD198E" w:rsidRPr="00CD198E">
        <w:rPr>
          <w:b w:val="0"/>
          <w:i w:val="0"/>
          <w:sz w:val="24"/>
          <w:szCs w:val="24"/>
          <w:lang w:val="pt-BR"/>
        </w:rPr>
        <w:t>/2017.</w:t>
      </w:r>
    </w:p>
    <w:p w:rsidR="00F62DDC" w:rsidRPr="00677D86" w:rsidRDefault="00F62DDC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D86" w:rsidRPr="00677D86" w:rsidRDefault="00DB6161" w:rsidP="00677D86">
      <w:pPr>
        <w:pStyle w:val="Recuodecorpodetexto2"/>
        <w:ind w:firstLine="0"/>
        <w:jc w:val="both"/>
        <w:rPr>
          <w:rFonts w:ascii="Times New Roman" w:hAnsi="Times New Roman"/>
        </w:rPr>
      </w:pPr>
      <w:r w:rsidRPr="00677D86">
        <w:rPr>
          <w:rFonts w:ascii="Times New Roman" w:hAnsi="Times New Roman"/>
          <w:b/>
          <w:bCs/>
        </w:rPr>
        <w:t xml:space="preserve">EMENTA: </w:t>
      </w:r>
      <w:r w:rsidR="00677D86" w:rsidRPr="00677D86">
        <w:rPr>
          <w:rFonts w:ascii="Times New Roman" w:hAnsi="Times New Roman"/>
        </w:rPr>
        <w:t>Cria ação no Anexo II ao Projeto de Lei nº 094/2017, que “dispõe sobre o Plano Plurianual – PPA do Município de Sorriso para o período de 2018 a 2021, e dá outras providências”.</w:t>
      </w:r>
    </w:p>
    <w:p w:rsidR="00BC2CC4" w:rsidRPr="00677D86" w:rsidRDefault="00BC2CC4" w:rsidP="00677D86">
      <w:pPr>
        <w:pStyle w:val="Recuodecorpodetexto2"/>
        <w:ind w:left="3402" w:firstLine="0"/>
        <w:rPr>
          <w:rFonts w:ascii="Times New Roman" w:hAnsi="Times New Roman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RELATOR:</w:t>
      </w:r>
      <w:r w:rsidRPr="00677D86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BC2CC4" w:rsidRPr="00677D86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D86" w:rsidRPr="00677D86" w:rsidRDefault="00EF1172" w:rsidP="00677D86">
      <w:pPr>
        <w:pStyle w:val="Recuodecorpodetexto2"/>
        <w:ind w:firstLine="0"/>
        <w:jc w:val="both"/>
        <w:rPr>
          <w:rFonts w:ascii="Times New Roman" w:hAnsi="Times New Roman"/>
        </w:rPr>
      </w:pPr>
      <w:r w:rsidRPr="00677D86">
        <w:rPr>
          <w:rFonts w:ascii="Times New Roman" w:hAnsi="Times New Roman"/>
          <w:b/>
        </w:rPr>
        <w:t>RELATÓRIO</w:t>
      </w:r>
      <w:r w:rsidR="006C4A12" w:rsidRPr="00677D86">
        <w:rPr>
          <w:rFonts w:ascii="Times New Roman" w:hAnsi="Times New Roman"/>
        </w:rPr>
        <w:t xml:space="preserve">: No </w:t>
      </w:r>
      <w:r w:rsidR="00677D86" w:rsidRPr="00677D86">
        <w:rPr>
          <w:rFonts w:ascii="Times New Roman" w:hAnsi="Times New Roman"/>
        </w:rPr>
        <w:t>décimo primeiro</w:t>
      </w:r>
      <w:r w:rsidR="006B7747" w:rsidRPr="00677D86">
        <w:rPr>
          <w:rFonts w:ascii="Times New Roman" w:hAnsi="Times New Roman"/>
        </w:rPr>
        <w:t xml:space="preserve"> </w:t>
      </w:r>
      <w:r w:rsidR="006C4A12" w:rsidRPr="00677D86">
        <w:rPr>
          <w:rFonts w:ascii="Times New Roman" w:hAnsi="Times New Roman"/>
        </w:rPr>
        <w:t>dia</w:t>
      </w:r>
      <w:r w:rsidRPr="00677D86">
        <w:rPr>
          <w:rFonts w:ascii="Times New Roman" w:hAnsi="Times New Roman"/>
        </w:rPr>
        <w:t xml:space="preserve"> do mês de </w:t>
      </w:r>
      <w:r w:rsidR="00677D86" w:rsidRPr="00677D86">
        <w:rPr>
          <w:rFonts w:ascii="Times New Roman" w:hAnsi="Times New Roman"/>
        </w:rPr>
        <w:t>setembr</w:t>
      </w:r>
      <w:r w:rsidR="007C7765" w:rsidRPr="00677D86">
        <w:rPr>
          <w:rFonts w:ascii="Times New Roman" w:hAnsi="Times New Roman"/>
        </w:rPr>
        <w:t>o</w:t>
      </w:r>
      <w:r w:rsidRPr="00677D86">
        <w:rPr>
          <w:rFonts w:ascii="Times New Roman" w:hAnsi="Times New Roman"/>
        </w:rPr>
        <w:t xml:space="preserve"> do ano de dois mil e </w:t>
      </w:r>
      <w:r w:rsidR="00D20AFC" w:rsidRPr="00677D86">
        <w:rPr>
          <w:rFonts w:ascii="Times New Roman" w:hAnsi="Times New Roman"/>
        </w:rPr>
        <w:t>dezess</w:t>
      </w:r>
      <w:r w:rsidR="00BC2CC4" w:rsidRPr="00677D86">
        <w:rPr>
          <w:rFonts w:ascii="Times New Roman" w:hAnsi="Times New Roman"/>
        </w:rPr>
        <w:t>ete</w:t>
      </w:r>
      <w:r w:rsidRPr="00677D86">
        <w:rPr>
          <w:rFonts w:ascii="Times New Roman" w:hAnsi="Times New Roman"/>
        </w:rPr>
        <w:t xml:space="preserve">, reuniram-se os membros da Comissão de </w:t>
      </w:r>
      <w:r w:rsidR="00A65F8C" w:rsidRPr="00677D86">
        <w:rPr>
          <w:rFonts w:ascii="Times New Roman" w:hAnsi="Times New Roman"/>
        </w:rPr>
        <w:t>Justiça e Redação</w:t>
      </w:r>
      <w:r w:rsidRPr="00677D86">
        <w:rPr>
          <w:rFonts w:ascii="Times New Roman" w:hAnsi="Times New Roman"/>
        </w:rPr>
        <w:t>, c</w:t>
      </w:r>
      <w:r w:rsidR="00F62DDC" w:rsidRPr="00677D86">
        <w:rPr>
          <w:rFonts w:ascii="Times New Roman" w:hAnsi="Times New Roman"/>
        </w:rPr>
        <w:t>om objetivo de exarar parecer a</w:t>
      </w:r>
      <w:r w:rsidRPr="00677D86">
        <w:rPr>
          <w:rFonts w:ascii="Times New Roman" w:hAnsi="Times New Roman"/>
        </w:rPr>
        <w:t xml:space="preserve"> </w:t>
      </w:r>
      <w:r w:rsidR="00F62DDC" w:rsidRPr="00677D86">
        <w:rPr>
          <w:rFonts w:ascii="Times New Roman" w:hAnsi="Times New Roman"/>
          <w:b/>
        </w:rPr>
        <w:t xml:space="preserve">Emenda </w:t>
      </w:r>
      <w:r w:rsidR="002A4795" w:rsidRPr="00677D86">
        <w:rPr>
          <w:rFonts w:ascii="Times New Roman" w:hAnsi="Times New Roman"/>
          <w:b/>
        </w:rPr>
        <w:t xml:space="preserve">Aditiva </w:t>
      </w:r>
      <w:r w:rsidR="00F62DDC" w:rsidRPr="00677D86">
        <w:rPr>
          <w:rFonts w:ascii="Times New Roman" w:hAnsi="Times New Roman"/>
          <w:b/>
        </w:rPr>
        <w:t>n</w:t>
      </w:r>
      <w:r w:rsidR="004A0730" w:rsidRPr="00677D86">
        <w:rPr>
          <w:rFonts w:ascii="Times New Roman" w:hAnsi="Times New Roman"/>
          <w:b/>
        </w:rPr>
        <w:t>º</w:t>
      </w:r>
      <w:r w:rsidR="00F62DDC" w:rsidRPr="00677D86">
        <w:rPr>
          <w:rFonts w:ascii="Times New Roman" w:hAnsi="Times New Roman"/>
          <w:b/>
        </w:rPr>
        <w:t xml:space="preserve"> 00</w:t>
      </w:r>
      <w:r w:rsidR="00D20AFC" w:rsidRPr="00677D86">
        <w:rPr>
          <w:rFonts w:ascii="Times New Roman" w:hAnsi="Times New Roman"/>
          <w:b/>
        </w:rPr>
        <w:t>1/201</w:t>
      </w:r>
      <w:r w:rsidR="004A0730" w:rsidRPr="00677D86">
        <w:rPr>
          <w:rFonts w:ascii="Times New Roman" w:hAnsi="Times New Roman"/>
          <w:b/>
        </w:rPr>
        <w:t>7</w:t>
      </w:r>
      <w:r w:rsidR="00F62DDC" w:rsidRPr="00677D86">
        <w:rPr>
          <w:rFonts w:ascii="Times New Roman" w:hAnsi="Times New Roman"/>
          <w:b/>
        </w:rPr>
        <w:t xml:space="preserve"> ao </w:t>
      </w:r>
      <w:r w:rsidR="004E6651" w:rsidRPr="00677D86">
        <w:rPr>
          <w:rFonts w:ascii="Times New Roman" w:hAnsi="Times New Roman"/>
          <w:b/>
        </w:rPr>
        <w:t>Projeto de Lei</w:t>
      </w:r>
      <w:r w:rsidR="002F3D02" w:rsidRPr="00677D86">
        <w:rPr>
          <w:rFonts w:ascii="Times New Roman" w:hAnsi="Times New Roman"/>
          <w:b/>
        </w:rPr>
        <w:t xml:space="preserve"> </w:t>
      </w:r>
      <w:r w:rsidR="004E6651" w:rsidRPr="00677D86">
        <w:rPr>
          <w:rFonts w:ascii="Times New Roman" w:hAnsi="Times New Roman"/>
          <w:b/>
        </w:rPr>
        <w:t xml:space="preserve">n° </w:t>
      </w:r>
      <w:r w:rsidR="00D20AFC" w:rsidRPr="00677D86">
        <w:rPr>
          <w:rFonts w:ascii="Times New Roman" w:hAnsi="Times New Roman"/>
          <w:b/>
        </w:rPr>
        <w:t>0</w:t>
      </w:r>
      <w:r w:rsidR="00677D86" w:rsidRPr="00677D86">
        <w:rPr>
          <w:rFonts w:ascii="Times New Roman" w:hAnsi="Times New Roman"/>
          <w:b/>
        </w:rPr>
        <w:t>94</w:t>
      </w:r>
      <w:r w:rsidRPr="00677D86">
        <w:rPr>
          <w:rFonts w:ascii="Times New Roman" w:hAnsi="Times New Roman"/>
          <w:b/>
        </w:rPr>
        <w:t>/201</w:t>
      </w:r>
      <w:r w:rsidR="004A0730" w:rsidRPr="00677D86">
        <w:rPr>
          <w:rFonts w:ascii="Times New Roman" w:hAnsi="Times New Roman"/>
          <w:b/>
        </w:rPr>
        <w:t>7</w:t>
      </w:r>
      <w:r w:rsidRPr="00677D86">
        <w:rPr>
          <w:rFonts w:ascii="Times New Roman" w:hAnsi="Times New Roman"/>
        </w:rPr>
        <w:t xml:space="preserve">, cuja ementa: </w:t>
      </w:r>
      <w:r w:rsidR="00677D86" w:rsidRPr="00677D86">
        <w:rPr>
          <w:rFonts w:ascii="Times New Roman" w:hAnsi="Times New Roman"/>
          <w:b/>
        </w:rPr>
        <w:t>Cria ação no Anexo II ao Projeto de Lei nº 094/2017, que “dispõe sobre o Plano Plurianual – PPA do Município de Sorriso para o período de 2018 a 2021, e dá outras providências”</w:t>
      </w:r>
      <w:r w:rsidR="00677D86" w:rsidRPr="00677D86">
        <w:rPr>
          <w:rFonts w:ascii="Times New Roman" w:hAnsi="Times New Roman"/>
        </w:rPr>
        <w:t>.</w:t>
      </w:r>
    </w:p>
    <w:p w:rsidR="007C7765" w:rsidRPr="00677D86" w:rsidRDefault="007C7765" w:rsidP="00677D86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677D86" w:rsidRDefault="00311CBE" w:rsidP="00677D86">
      <w:pPr>
        <w:pStyle w:val="Recuodecorpodetexto3"/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7D86">
        <w:rPr>
          <w:rFonts w:ascii="Times New Roman" w:hAnsi="Times New Roman"/>
          <w:b/>
          <w:sz w:val="24"/>
          <w:szCs w:val="24"/>
        </w:rPr>
        <w:t>VOTO DO RELATOR</w:t>
      </w:r>
      <w:r w:rsidR="00F93979" w:rsidRPr="00677D86">
        <w:rPr>
          <w:rFonts w:ascii="Times New Roman" w:hAnsi="Times New Roman"/>
          <w:b/>
          <w:sz w:val="24"/>
          <w:szCs w:val="24"/>
        </w:rPr>
        <w:t xml:space="preserve">: </w:t>
      </w:r>
      <w:r w:rsidR="00677D86" w:rsidRPr="00677D86">
        <w:rPr>
          <w:rFonts w:ascii="Times New Roman" w:hAnsi="Times New Roman"/>
          <w:sz w:val="24"/>
          <w:szCs w:val="24"/>
        </w:rPr>
        <w:t xml:space="preserve">A Emenda proposta pelos vereadores visa criar a Ação </w:t>
      </w:r>
      <w:r w:rsidR="00677D86" w:rsidRPr="00677D86">
        <w:rPr>
          <w:rFonts w:ascii="Times New Roman" w:hAnsi="Times New Roman"/>
          <w:color w:val="000000"/>
          <w:sz w:val="24"/>
          <w:szCs w:val="24"/>
        </w:rPr>
        <w:t xml:space="preserve">2181 – Publicidade, Promoção e Divulgação Institucional, cuja </w:t>
      </w:r>
      <w:r w:rsidR="00677D86" w:rsidRPr="00677D86">
        <w:rPr>
          <w:rFonts w:ascii="Times New Roman" w:hAnsi="Times New Roman"/>
          <w:b/>
          <w:color w:val="000000"/>
          <w:sz w:val="24"/>
          <w:szCs w:val="24"/>
        </w:rPr>
        <w:t>Caracterização:</w:t>
      </w:r>
      <w:r w:rsidR="00677D86" w:rsidRPr="00677D86">
        <w:rPr>
          <w:rFonts w:ascii="Times New Roman" w:hAnsi="Times New Roman"/>
          <w:color w:val="000000"/>
          <w:sz w:val="24"/>
          <w:szCs w:val="24"/>
        </w:rPr>
        <w:t xml:space="preserve"> Realizar ações de esclarecimento para informar a população </w:t>
      </w:r>
      <w:proofErr w:type="spellStart"/>
      <w:r w:rsidR="00677D86" w:rsidRPr="00677D86">
        <w:rPr>
          <w:rFonts w:ascii="Times New Roman" w:hAnsi="Times New Roman"/>
          <w:color w:val="000000"/>
          <w:sz w:val="24"/>
          <w:szCs w:val="24"/>
        </w:rPr>
        <w:t>sorrisense</w:t>
      </w:r>
      <w:proofErr w:type="spellEnd"/>
      <w:r w:rsidR="00677D86" w:rsidRPr="00677D86">
        <w:rPr>
          <w:rFonts w:ascii="Times New Roman" w:hAnsi="Times New Roman"/>
          <w:color w:val="000000"/>
          <w:sz w:val="24"/>
          <w:szCs w:val="24"/>
        </w:rPr>
        <w:t xml:space="preserve"> quanto às atribuições da Câmara Municipal. A referida Emenda atende os requisitos regimentais</w:t>
      </w:r>
      <w:r w:rsidR="00677D8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145B2">
        <w:rPr>
          <w:rFonts w:ascii="Times New Roman" w:hAnsi="Times New Roman"/>
          <w:color w:val="000000"/>
          <w:sz w:val="24"/>
          <w:szCs w:val="24"/>
        </w:rPr>
        <w:t xml:space="preserve">legais e </w:t>
      </w:r>
      <w:r w:rsidR="00677D86">
        <w:rPr>
          <w:rFonts w:ascii="Times New Roman" w:hAnsi="Times New Roman"/>
          <w:color w:val="000000"/>
          <w:sz w:val="24"/>
          <w:szCs w:val="24"/>
        </w:rPr>
        <w:t>formais</w:t>
      </w:r>
      <w:r w:rsidR="005145B2">
        <w:rPr>
          <w:rFonts w:ascii="Times New Roman" w:hAnsi="Times New Roman"/>
          <w:color w:val="000000"/>
          <w:sz w:val="24"/>
          <w:szCs w:val="24"/>
        </w:rPr>
        <w:t>.</w:t>
      </w:r>
    </w:p>
    <w:p w:rsidR="004A0730" w:rsidRPr="00677D86" w:rsidRDefault="000A6998" w:rsidP="0067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77D8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677D86">
        <w:rPr>
          <w:rFonts w:ascii="Times New Roman" w:hAnsi="Times New Roman"/>
          <w:sz w:val="24"/>
          <w:szCs w:val="24"/>
        </w:rPr>
        <w:t>de Justiça e Redação</w:t>
      </w:r>
      <w:r w:rsidR="002F3D02" w:rsidRPr="00677D86">
        <w:rPr>
          <w:rFonts w:ascii="Times New Roman" w:hAnsi="Times New Roman"/>
          <w:sz w:val="24"/>
          <w:szCs w:val="24"/>
        </w:rPr>
        <w:t xml:space="preserve"> 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para </w:t>
      </w:r>
      <w:r w:rsidR="00677D86">
        <w:rPr>
          <w:rFonts w:ascii="Times New Roman" w:hAnsi="Times New Roman"/>
          <w:sz w:val="24"/>
          <w:szCs w:val="24"/>
          <w:lang w:eastAsia="pt-BR"/>
        </w:rPr>
        <w:t>exarar parecer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 Emenda </w:t>
      </w:r>
      <w:r w:rsidR="00F93979" w:rsidRPr="00677D86">
        <w:rPr>
          <w:rFonts w:ascii="Times New Roman" w:hAnsi="Times New Roman"/>
          <w:sz w:val="24"/>
          <w:szCs w:val="24"/>
          <w:lang w:eastAsia="pt-BR"/>
        </w:rPr>
        <w:t>Aditiva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n</w:t>
      </w:r>
      <w:r w:rsidR="00F93979" w:rsidRPr="00677D86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D20AFC" w:rsidRPr="00677D86">
        <w:rPr>
          <w:rFonts w:ascii="Times New Roman" w:hAnsi="Times New Roman"/>
          <w:sz w:val="24"/>
          <w:szCs w:val="24"/>
          <w:lang w:eastAsia="pt-BR"/>
        </w:rPr>
        <w:t>1/201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16A54" w:rsidRPr="00677D86">
        <w:rPr>
          <w:rFonts w:ascii="Times New Roman" w:hAnsi="Times New Roman"/>
          <w:sz w:val="24"/>
          <w:szCs w:val="24"/>
          <w:lang w:eastAsia="pt-BR"/>
        </w:rPr>
        <w:t>0</w:t>
      </w:r>
      <w:r w:rsidR="00677D86">
        <w:rPr>
          <w:rFonts w:ascii="Times New Roman" w:hAnsi="Times New Roman"/>
          <w:sz w:val="24"/>
          <w:szCs w:val="24"/>
          <w:lang w:eastAsia="pt-BR"/>
        </w:rPr>
        <w:t>94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677D86">
        <w:rPr>
          <w:rFonts w:ascii="Times New Roman" w:hAnsi="Times New Roman"/>
          <w:sz w:val="24"/>
          <w:szCs w:val="24"/>
          <w:lang w:eastAsia="pt-BR"/>
        </w:rPr>
        <w:t>24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7C7765" w:rsidRPr="00677D86">
        <w:rPr>
          <w:rFonts w:ascii="Times New Roman" w:hAnsi="Times New Roman"/>
          <w:sz w:val="24"/>
          <w:szCs w:val="24"/>
          <w:lang w:eastAsia="pt-BR"/>
        </w:rPr>
        <w:t>ju</w:t>
      </w:r>
      <w:r w:rsidR="00D20AFC" w:rsidRPr="00677D86">
        <w:rPr>
          <w:rFonts w:ascii="Times New Roman" w:hAnsi="Times New Roman"/>
          <w:sz w:val="24"/>
          <w:szCs w:val="24"/>
          <w:lang w:eastAsia="pt-BR"/>
        </w:rPr>
        <w:t>l</w:t>
      </w:r>
      <w:r w:rsidR="007C7765" w:rsidRPr="00677D86">
        <w:rPr>
          <w:rFonts w:ascii="Times New Roman" w:hAnsi="Times New Roman"/>
          <w:sz w:val="24"/>
          <w:szCs w:val="24"/>
          <w:lang w:eastAsia="pt-BR"/>
        </w:rPr>
        <w:t>ho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677D86">
        <w:rPr>
          <w:rFonts w:ascii="Times New Roman" w:hAnsi="Times New Roman"/>
          <w:sz w:val="24"/>
          <w:szCs w:val="24"/>
          <w:lang w:eastAsia="pt-BR"/>
        </w:rPr>
        <w:t>. Ap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ós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análise da propositura, este relator é de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parecer favorável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 sua tramitação em Plenário. C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onclui-se por acompanhar o voto do Presidente Marlon Zanella e o Membro Professora Marisa.</w:t>
      </w:r>
    </w:p>
    <w:p w:rsidR="004A0730" w:rsidRDefault="004A0730" w:rsidP="0067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D198E" w:rsidRDefault="00CD198E" w:rsidP="0067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D198E" w:rsidRPr="00677D86" w:rsidRDefault="00CD198E" w:rsidP="0067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A0730" w:rsidRPr="00677D86" w:rsidRDefault="004A0730" w:rsidP="00677D86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A0730" w:rsidRPr="00677D86" w:rsidRDefault="004A0730" w:rsidP="00677D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>MARLON ZANELLA           CLAUDIO OLIVEIRA             PROFESSORA MARISA</w:t>
      </w:r>
    </w:p>
    <w:p w:rsidR="003D6600" w:rsidRPr="00677D86" w:rsidRDefault="004A0730" w:rsidP="00677D86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 xml:space="preserve">           Presidente                                       Relator                                      Membro</w:t>
      </w:r>
    </w:p>
    <w:sectPr w:rsidR="003D6600" w:rsidRPr="00677D86" w:rsidSect="00BC2CC4">
      <w:pgSz w:w="11906" w:h="16838"/>
      <w:pgMar w:top="2269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3406"/>
    <w:rsid w:val="000C42DF"/>
    <w:rsid w:val="000C7B05"/>
    <w:rsid w:val="000D13E4"/>
    <w:rsid w:val="0011029E"/>
    <w:rsid w:val="00135D7F"/>
    <w:rsid w:val="00155CEC"/>
    <w:rsid w:val="00170BA1"/>
    <w:rsid w:val="00175313"/>
    <w:rsid w:val="00216A54"/>
    <w:rsid w:val="00241A56"/>
    <w:rsid w:val="00280709"/>
    <w:rsid w:val="002A4795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45B2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77D86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C7765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7159C"/>
    <w:rsid w:val="00B82B9F"/>
    <w:rsid w:val="00B930DE"/>
    <w:rsid w:val="00BB2767"/>
    <w:rsid w:val="00BB39F7"/>
    <w:rsid w:val="00BC2CC4"/>
    <w:rsid w:val="00BF047B"/>
    <w:rsid w:val="00C57CFA"/>
    <w:rsid w:val="00C70B8B"/>
    <w:rsid w:val="00CA0F56"/>
    <w:rsid w:val="00CA4FC7"/>
    <w:rsid w:val="00CB6FCD"/>
    <w:rsid w:val="00CC7DFE"/>
    <w:rsid w:val="00CD198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5787"/>
    <w:rsid w:val="00EE7631"/>
    <w:rsid w:val="00EF1172"/>
    <w:rsid w:val="00F07E0E"/>
    <w:rsid w:val="00F143ED"/>
    <w:rsid w:val="00F60848"/>
    <w:rsid w:val="00F62DDC"/>
    <w:rsid w:val="00F71AE6"/>
    <w:rsid w:val="00F77D42"/>
    <w:rsid w:val="00F93979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ABEF9-04EF-4F53-BC35-808E1223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2</cp:revision>
  <cp:lastPrinted>2015-12-14T17:48:00Z</cp:lastPrinted>
  <dcterms:created xsi:type="dcterms:W3CDTF">2017-09-11T19:40:00Z</dcterms:created>
  <dcterms:modified xsi:type="dcterms:W3CDTF">2017-09-11T19:40:00Z</dcterms:modified>
</cp:coreProperties>
</file>