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DF" w:rsidRPr="00E40405" w:rsidRDefault="00E51EDF" w:rsidP="0042114A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40405">
        <w:rPr>
          <w:b/>
          <w:bCs w:val="0"/>
          <w:sz w:val="24"/>
        </w:rPr>
        <w:t>PARECER DA COMISSÃO DE FINANÇAS, ORÇAMENTOS E FISCALIZAÇÃO.</w:t>
      </w:r>
    </w:p>
    <w:p w:rsidR="00E51EDF" w:rsidRDefault="00E51EDF" w:rsidP="0042114A">
      <w:pPr>
        <w:pStyle w:val="Recuodecorpodetexto3"/>
        <w:ind w:left="0" w:firstLine="0"/>
        <w:rPr>
          <w:b/>
          <w:bCs w:val="0"/>
          <w:sz w:val="24"/>
        </w:rPr>
      </w:pPr>
    </w:p>
    <w:p w:rsidR="0042114A" w:rsidRDefault="0042114A" w:rsidP="0042114A">
      <w:pPr>
        <w:pStyle w:val="Recuodecorpodetexto3"/>
        <w:ind w:left="0" w:firstLine="0"/>
        <w:rPr>
          <w:b/>
          <w:bCs w:val="0"/>
          <w:sz w:val="24"/>
        </w:rPr>
      </w:pPr>
    </w:p>
    <w:p w:rsidR="0042114A" w:rsidRDefault="0042114A" w:rsidP="0042114A">
      <w:pPr>
        <w:pStyle w:val="Recuodecorpodetexto3"/>
        <w:ind w:left="0" w:firstLine="0"/>
        <w:rPr>
          <w:b/>
          <w:bCs w:val="0"/>
          <w:sz w:val="24"/>
        </w:rPr>
      </w:pPr>
    </w:p>
    <w:p w:rsidR="0042114A" w:rsidRPr="00E40405" w:rsidRDefault="0042114A" w:rsidP="0042114A">
      <w:pPr>
        <w:pStyle w:val="Recuodecorpodetexto3"/>
        <w:ind w:left="0" w:firstLine="0"/>
        <w:rPr>
          <w:b/>
          <w:bCs w:val="0"/>
          <w:sz w:val="24"/>
        </w:rPr>
      </w:pPr>
    </w:p>
    <w:p w:rsidR="00E51EDF" w:rsidRPr="00E40405" w:rsidRDefault="00E51EDF" w:rsidP="0042114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 </w:t>
      </w:r>
      <w:r w:rsidRPr="00E40405">
        <w:rPr>
          <w:b/>
          <w:bCs/>
          <w:i w:val="0"/>
        </w:rPr>
        <w:t xml:space="preserve">PARECER Nº </w:t>
      </w:r>
      <w:r w:rsidR="0042114A">
        <w:rPr>
          <w:b/>
          <w:bCs/>
          <w:i w:val="0"/>
        </w:rPr>
        <w:t>110</w:t>
      </w:r>
      <w:r w:rsidRPr="00E40405">
        <w:rPr>
          <w:b/>
          <w:bCs/>
          <w:i w:val="0"/>
        </w:rPr>
        <w:t>/2017</w:t>
      </w:r>
      <w:r w:rsidRPr="00E40405">
        <w:rPr>
          <w:b/>
          <w:i w:val="0"/>
        </w:rPr>
        <w:t>.</w:t>
      </w:r>
    </w:p>
    <w:p w:rsidR="00E51EDF" w:rsidRPr="00E40405" w:rsidRDefault="00E51EDF" w:rsidP="0042114A">
      <w:pPr>
        <w:jc w:val="both"/>
        <w:rPr>
          <w:sz w:val="24"/>
          <w:szCs w:val="24"/>
        </w:rPr>
      </w:pPr>
    </w:p>
    <w:p w:rsidR="00E51EDF" w:rsidRPr="00E40405" w:rsidRDefault="00E51EDF" w:rsidP="0042114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40405">
        <w:rPr>
          <w:b/>
          <w:bCs/>
          <w:sz w:val="24"/>
          <w:szCs w:val="24"/>
        </w:rPr>
        <w:t>DATA:</w:t>
      </w:r>
      <w:r w:rsidRPr="00E40405">
        <w:rPr>
          <w:bCs/>
          <w:sz w:val="24"/>
          <w:szCs w:val="24"/>
        </w:rPr>
        <w:t xml:space="preserve"> 28/09/2017</w:t>
      </w:r>
    </w:p>
    <w:p w:rsidR="00E51EDF" w:rsidRDefault="00E51EDF" w:rsidP="0042114A">
      <w:pPr>
        <w:keepNext/>
        <w:jc w:val="both"/>
        <w:outlineLvl w:val="0"/>
        <w:rPr>
          <w:color w:val="000000" w:themeColor="text1"/>
          <w:sz w:val="24"/>
          <w:szCs w:val="24"/>
        </w:rPr>
      </w:pPr>
    </w:p>
    <w:p w:rsidR="00E51EDF" w:rsidRPr="0042114A" w:rsidRDefault="00E51EDF" w:rsidP="0042114A">
      <w:pPr>
        <w:keepNext/>
        <w:jc w:val="both"/>
        <w:outlineLvl w:val="0"/>
        <w:rPr>
          <w:rFonts w:eastAsia="Arial Unicode MS"/>
          <w:bCs/>
          <w:sz w:val="24"/>
          <w:szCs w:val="24"/>
          <w:lang w:eastAsia="x-none"/>
        </w:rPr>
      </w:pPr>
      <w:r>
        <w:rPr>
          <w:color w:val="000000" w:themeColor="text1"/>
          <w:sz w:val="24"/>
          <w:szCs w:val="24"/>
        </w:rPr>
        <w:t xml:space="preserve"> </w:t>
      </w:r>
      <w:r w:rsidRPr="0042114A">
        <w:rPr>
          <w:b/>
          <w:color w:val="000000" w:themeColor="text1"/>
          <w:sz w:val="24"/>
          <w:szCs w:val="24"/>
        </w:rPr>
        <w:t xml:space="preserve">ASSUNTO: </w:t>
      </w:r>
      <w:r w:rsidRPr="0042114A">
        <w:rPr>
          <w:rFonts w:eastAsia="Arial Unicode MS"/>
          <w:bCs/>
          <w:sz w:val="24"/>
          <w:szCs w:val="24"/>
          <w:lang w:val="x-none" w:eastAsia="x-none"/>
        </w:rPr>
        <w:t xml:space="preserve">EMENDA </w:t>
      </w:r>
      <w:r w:rsidRPr="0042114A">
        <w:rPr>
          <w:rFonts w:eastAsia="Arial Unicode MS"/>
          <w:bCs/>
          <w:sz w:val="24"/>
          <w:szCs w:val="24"/>
          <w:lang w:eastAsia="x-none"/>
        </w:rPr>
        <w:t>ADITIVA</w:t>
      </w:r>
      <w:r w:rsidRPr="0042114A">
        <w:rPr>
          <w:rFonts w:eastAsia="Arial Unicode MS"/>
          <w:bCs/>
          <w:sz w:val="24"/>
          <w:szCs w:val="24"/>
          <w:lang w:val="x-none" w:eastAsia="x-none"/>
        </w:rPr>
        <w:t xml:space="preserve"> Nº </w:t>
      </w:r>
      <w:r w:rsidRPr="0042114A">
        <w:rPr>
          <w:rFonts w:eastAsia="Arial Unicode MS"/>
          <w:bCs/>
          <w:sz w:val="24"/>
          <w:szCs w:val="24"/>
          <w:lang w:eastAsia="x-none"/>
        </w:rPr>
        <w:t>002</w:t>
      </w:r>
      <w:r w:rsidRPr="0042114A">
        <w:rPr>
          <w:rFonts w:eastAsia="Arial Unicode MS"/>
          <w:bCs/>
          <w:sz w:val="24"/>
          <w:szCs w:val="24"/>
          <w:lang w:val="x-none" w:eastAsia="x-none"/>
        </w:rPr>
        <w:t>/201</w:t>
      </w:r>
      <w:r w:rsidRPr="0042114A">
        <w:rPr>
          <w:rFonts w:eastAsia="Arial Unicode MS"/>
          <w:bCs/>
          <w:sz w:val="24"/>
          <w:szCs w:val="24"/>
          <w:lang w:eastAsia="x-none"/>
        </w:rPr>
        <w:t>7</w:t>
      </w:r>
      <w:r w:rsidRPr="0042114A">
        <w:rPr>
          <w:rFonts w:eastAsia="Arial Unicode MS"/>
          <w:bCs/>
          <w:sz w:val="24"/>
          <w:szCs w:val="24"/>
          <w:lang w:val="x-none" w:eastAsia="x-none"/>
        </w:rPr>
        <w:t xml:space="preserve"> AO PROJETO DE LEI Nº </w:t>
      </w:r>
      <w:r w:rsidRPr="0042114A">
        <w:rPr>
          <w:rFonts w:eastAsia="Arial Unicode MS"/>
          <w:bCs/>
          <w:sz w:val="24"/>
          <w:szCs w:val="24"/>
          <w:lang w:eastAsia="x-none"/>
        </w:rPr>
        <w:t>116/2017</w:t>
      </w:r>
      <w:r w:rsidR="0042114A" w:rsidRPr="0042114A">
        <w:rPr>
          <w:rFonts w:eastAsia="Arial Unicode MS"/>
          <w:bCs/>
          <w:sz w:val="24"/>
          <w:szCs w:val="24"/>
          <w:lang w:eastAsia="x-none"/>
        </w:rPr>
        <w:t>.</w:t>
      </w:r>
    </w:p>
    <w:p w:rsidR="00E51EDF" w:rsidRPr="00E40405" w:rsidRDefault="00E51EDF" w:rsidP="0042114A">
      <w:pPr>
        <w:jc w:val="both"/>
        <w:rPr>
          <w:sz w:val="24"/>
          <w:szCs w:val="24"/>
        </w:rPr>
      </w:pPr>
    </w:p>
    <w:p w:rsidR="00E51EDF" w:rsidRPr="00E40405" w:rsidRDefault="00E51EDF" w:rsidP="0042114A">
      <w:pPr>
        <w:pStyle w:val="Recuodecorpodetexto2"/>
        <w:ind w:left="0"/>
        <w:rPr>
          <w:sz w:val="24"/>
          <w:szCs w:val="24"/>
        </w:rPr>
      </w:pPr>
      <w:r w:rsidRPr="00E40405">
        <w:rPr>
          <w:b/>
          <w:sz w:val="24"/>
          <w:szCs w:val="24"/>
        </w:rPr>
        <w:t>EMENTA:</w:t>
      </w:r>
      <w:r w:rsidRPr="00E40405">
        <w:rPr>
          <w:sz w:val="24"/>
          <w:szCs w:val="24"/>
        </w:rPr>
        <w:t xml:space="preserve"> </w:t>
      </w:r>
      <w:r w:rsidRPr="0042114A">
        <w:rPr>
          <w:sz w:val="24"/>
          <w:szCs w:val="24"/>
        </w:rPr>
        <w:t xml:space="preserve">CRIA A ALÍNEA ‘A’ AO </w:t>
      </w:r>
      <w:r w:rsidR="0042114A" w:rsidRPr="0042114A">
        <w:rPr>
          <w:sz w:val="24"/>
          <w:szCs w:val="24"/>
        </w:rPr>
        <w:t xml:space="preserve">INCISO I DO §1º DO ARTIGO 12 DO </w:t>
      </w:r>
      <w:r w:rsidRPr="0042114A">
        <w:rPr>
          <w:sz w:val="24"/>
          <w:szCs w:val="24"/>
        </w:rPr>
        <w:t>PROJETO DE LEI Nº 116/2017.</w:t>
      </w:r>
    </w:p>
    <w:p w:rsidR="00E51EDF" w:rsidRPr="00E40405" w:rsidRDefault="00E51EDF" w:rsidP="0042114A">
      <w:pPr>
        <w:jc w:val="both"/>
        <w:rPr>
          <w:b/>
          <w:bCs/>
          <w:sz w:val="24"/>
          <w:szCs w:val="24"/>
        </w:rPr>
      </w:pPr>
    </w:p>
    <w:p w:rsidR="00E51EDF" w:rsidRPr="00E40405" w:rsidRDefault="00E51EDF" w:rsidP="0042114A">
      <w:pPr>
        <w:pStyle w:val="Recuodecorpodetexto2"/>
        <w:ind w:left="0"/>
        <w:rPr>
          <w:sz w:val="24"/>
          <w:szCs w:val="24"/>
        </w:rPr>
      </w:pPr>
      <w:r w:rsidRPr="00E40405">
        <w:rPr>
          <w:b/>
          <w:bCs/>
          <w:sz w:val="24"/>
          <w:szCs w:val="24"/>
        </w:rPr>
        <w:t>RELATOR</w:t>
      </w:r>
      <w:r w:rsidR="0042114A">
        <w:rPr>
          <w:b/>
          <w:bCs/>
          <w:sz w:val="24"/>
          <w:szCs w:val="24"/>
        </w:rPr>
        <w:t xml:space="preserve"> nomeado </w:t>
      </w:r>
      <w:r w:rsidR="0042114A" w:rsidRPr="0042114A">
        <w:rPr>
          <w:b/>
          <w:bCs/>
          <w:i/>
          <w:sz w:val="24"/>
          <w:szCs w:val="24"/>
        </w:rPr>
        <w:t>ad hoc</w:t>
      </w:r>
      <w:r w:rsidRPr="00E40405">
        <w:rPr>
          <w:b/>
          <w:bCs/>
          <w:sz w:val="24"/>
          <w:szCs w:val="24"/>
        </w:rPr>
        <w:t>:</w:t>
      </w:r>
      <w:r w:rsidRPr="00E40405">
        <w:rPr>
          <w:b/>
          <w:sz w:val="24"/>
          <w:szCs w:val="24"/>
        </w:rPr>
        <w:t xml:space="preserve"> </w:t>
      </w:r>
      <w:r w:rsidR="0042114A">
        <w:rPr>
          <w:sz w:val="24"/>
          <w:szCs w:val="24"/>
        </w:rPr>
        <w:t>ACÁCIO AMBROSINI.</w:t>
      </w:r>
    </w:p>
    <w:p w:rsidR="00E51EDF" w:rsidRPr="00E40405" w:rsidRDefault="00E51EDF" w:rsidP="0042114A">
      <w:pPr>
        <w:jc w:val="both"/>
        <w:rPr>
          <w:b/>
          <w:bCs/>
          <w:sz w:val="24"/>
          <w:szCs w:val="24"/>
        </w:rPr>
      </w:pPr>
    </w:p>
    <w:p w:rsidR="00E51EDF" w:rsidRPr="008356D0" w:rsidRDefault="00E51EDF" w:rsidP="0042114A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8356D0">
        <w:rPr>
          <w:b/>
          <w:sz w:val="24"/>
        </w:rPr>
        <w:t xml:space="preserve">RELATÓRIO: </w:t>
      </w:r>
      <w:r w:rsidRPr="008356D0">
        <w:rPr>
          <w:sz w:val="24"/>
        </w:rPr>
        <w:t xml:space="preserve">No vigésimo oitavo dia do mês de Setembro do ano de dois mil e dezessete, reuniram-se os membros da Comissão de Finanças, Orçamentos e Fiscalização, com objetivo de exarar parecer sobre </w:t>
      </w:r>
      <w:r w:rsidRPr="008356D0">
        <w:rPr>
          <w:b/>
          <w:sz w:val="24"/>
        </w:rPr>
        <w:t>Emenda Aditiva nº 002/2017 ao Projeto de Lei n° 116/2017</w:t>
      </w:r>
      <w:r w:rsidRPr="008356D0">
        <w:rPr>
          <w:sz w:val="24"/>
        </w:rPr>
        <w:t xml:space="preserve"> cuja ementa:</w:t>
      </w:r>
      <w:r w:rsidRPr="008356D0">
        <w:rPr>
          <w:iCs/>
          <w:sz w:val="24"/>
        </w:rPr>
        <w:t xml:space="preserve"> </w:t>
      </w:r>
      <w:r w:rsidRPr="008356D0">
        <w:rPr>
          <w:b/>
          <w:sz w:val="24"/>
        </w:rPr>
        <w:t>CRIA A ALÍNEA ‘A’ AO INCISO I DO §1º DO ARTIGO 12 DO PROJETO DE LEI Nº 116/2017</w:t>
      </w:r>
      <w:r w:rsidRPr="008356D0">
        <w:rPr>
          <w:sz w:val="24"/>
        </w:rPr>
        <w:t>.</w:t>
      </w:r>
      <w:r w:rsidRPr="008356D0">
        <w:rPr>
          <w:iCs/>
          <w:sz w:val="24"/>
        </w:rPr>
        <w:t xml:space="preserve"> </w:t>
      </w:r>
      <w:r w:rsidRPr="008356D0">
        <w:rPr>
          <w:bCs w:val="0"/>
          <w:iCs/>
          <w:sz w:val="24"/>
          <w:lang w:eastAsia="x-none"/>
        </w:rPr>
        <w:t>A presente Emenda Aditiva ao Projeto de Lei nº 116/2017, visa acrescentar a alínea ‘a’ ao Inciso I do § 1º do artigo 12.</w:t>
      </w:r>
      <w:r w:rsidRPr="008356D0">
        <w:rPr>
          <w:sz w:val="24"/>
        </w:rPr>
        <w:t xml:space="preserve"> Entendemos que se o guincho vai recolher um único veículo tipo motocicletas e ciclomotores de até três rodas terá um custo. Em situações de blitz em que poderá haver mais de um veículo nesta modalidade, o guincho poderá transportar várias motocicletas, por exemplo, diminuindo o custo do recolhimento. Por isso, estamos propondo a diminuição na cobrança de taxa ao transportar mais de uma motocicleta em uma só carga. </w:t>
      </w:r>
      <w:r w:rsidRPr="008356D0">
        <w:rPr>
          <w:bCs w:val="0"/>
          <w:iCs/>
          <w:sz w:val="24"/>
          <w:lang w:eastAsia="x-none"/>
        </w:rPr>
        <w:t>.</w:t>
      </w:r>
      <w:r w:rsidRPr="008356D0">
        <w:rPr>
          <w:sz w:val="24"/>
        </w:rPr>
        <w:t xml:space="preserve"> Ante o exposto, no que nos compete analisar, opinamos pela emissão do Parecer favorável a </w:t>
      </w:r>
      <w:r w:rsidRPr="008356D0">
        <w:rPr>
          <w:b/>
          <w:sz w:val="24"/>
        </w:rPr>
        <w:t>Emenda Aditiva nº002/2017 do Projeto de Lei nº116/2017</w:t>
      </w:r>
      <w:r w:rsidRPr="008356D0">
        <w:rPr>
          <w:sz w:val="24"/>
        </w:rPr>
        <w:t>. Acompanha o voto a</w:t>
      </w:r>
      <w:r w:rsidR="008356D0" w:rsidRPr="008356D0">
        <w:rPr>
          <w:sz w:val="24"/>
        </w:rPr>
        <w:t xml:space="preserve"> Presidente Professora Silvana</w:t>
      </w:r>
      <w:r w:rsidR="008356D0">
        <w:rPr>
          <w:sz w:val="24"/>
        </w:rPr>
        <w:t xml:space="preserve"> e</w:t>
      </w:r>
      <w:r w:rsidR="008356D0" w:rsidRPr="008356D0">
        <w:rPr>
          <w:sz w:val="24"/>
        </w:rPr>
        <w:t xml:space="preserve"> </w:t>
      </w:r>
      <w:r w:rsidR="0042114A">
        <w:rPr>
          <w:sz w:val="24"/>
        </w:rPr>
        <w:t xml:space="preserve">o Membro nomeado </w:t>
      </w:r>
      <w:r w:rsidR="0042114A" w:rsidRPr="0042114A">
        <w:rPr>
          <w:i/>
          <w:sz w:val="24"/>
        </w:rPr>
        <w:t>ad hoc</w:t>
      </w:r>
      <w:r w:rsidR="0042114A">
        <w:rPr>
          <w:sz w:val="24"/>
        </w:rPr>
        <w:t xml:space="preserve"> </w:t>
      </w:r>
      <w:r w:rsidR="008356D0" w:rsidRPr="008356D0">
        <w:rPr>
          <w:sz w:val="24"/>
        </w:rPr>
        <w:t>Bruno Delgado</w:t>
      </w:r>
      <w:r w:rsidR="0042114A">
        <w:rPr>
          <w:sz w:val="24"/>
        </w:rPr>
        <w:t>.</w:t>
      </w:r>
    </w:p>
    <w:p w:rsidR="00E51EDF" w:rsidRPr="00E40405" w:rsidRDefault="00E51EDF" w:rsidP="0042114A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x-none"/>
        </w:rPr>
      </w:pPr>
    </w:p>
    <w:p w:rsidR="00E51EDF" w:rsidRPr="00E40405" w:rsidRDefault="00E51EDF" w:rsidP="0042114A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x-none"/>
        </w:rPr>
      </w:pPr>
    </w:p>
    <w:p w:rsidR="00E51EDF" w:rsidRPr="00E40405" w:rsidRDefault="00E51EDF" w:rsidP="0042114A">
      <w:pPr>
        <w:jc w:val="both"/>
        <w:rPr>
          <w:bCs/>
          <w:sz w:val="24"/>
          <w:szCs w:val="24"/>
          <w:u w:val="single"/>
        </w:rPr>
      </w:pPr>
    </w:p>
    <w:p w:rsidR="00E51EDF" w:rsidRPr="00E40405" w:rsidRDefault="00E51EDF" w:rsidP="0042114A">
      <w:pPr>
        <w:jc w:val="both"/>
        <w:rPr>
          <w:bCs/>
          <w:sz w:val="24"/>
          <w:szCs w:val="24"/>
          <w:u w:val="single"/>
        </w:rPr>
      </w:pPr>
    </w:p>
    <w:tbl>
      <w:tblPr>
        <w:tblW w:w="9360" w:type="dxa"/>
        <w:jc w:val="center"/>
        <w:tblInd w:w="-2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3191"/>
        <w:gridCol w:w="3190"/>
      </w:tblGrid>
      <w:tr w:rsidR="00E51EDF" w:rsidRPr="008356D0" w:rsidTr="0042114A">
        <w:trPr>
          <w:jc w:val="center"/>
        </w:trPr>
        <w:tc>
          <w:tcPr>
            <w:tcW w:w="2979" w:type="dxa"/>
            <w:hideMark/>
          </w:tcPr>
          <w:p w:rsidR="00E51EDF" w:rsidRPr="008356D0" w:rsidRDefault="00E51EDF" w:rsidP="0042114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>PROF</w:t>
            </w:r>
            <w:r w:rsidR="0042114A">
              <w:rPr>
                <w:b/>
                <w:sz w:val="24"/>
                <w:szCs w:val="24"/>
              </w:rPr>
              <w:t>ESSORA</w:t>
            </w:r>
            <w:r w:rsidRPr="008356D0">
              <w:rPr>
                <w:b/>
                <w:sz w:val="24"/>
                <w:szCs w:val="24"/>
              </w:rPr>
              <w:t xml:space="preserve"> SILVANA</w:t>
            </w:r>
          </w:p>
          <w:p w:rsidR="00E51EDF" w:rsidRPr="008356D0" w:rsidRDefault="00E51EDF" w:rsidP="0042114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91" w:type="dxa"/>
            <w:hideMark/>
          </w:tcPr>
          <w:p w:rsidR="00E51EDF" w:rsidRPr="008356D0" w:rsidRDefault="00E51EDF" w:rsidP="0042114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 xml:space="preserve">      BRUNO DELGADO</w:t>
            </w:r>
          </w:p>
          <w:p w:rsidR="00E51EDF" w:rsidRPr="0042114A" w:rsidRDefault="00E51EDF" w:rsidP="0042114A">
            <w:pPr>
              <w:pStyle w:val="Corpodetexto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 xml:space="preserve">   </w:t>
            </w:r>
            <w:r w:rsidR="0042114A">
              <w:rPr>
                <w:b/>
                <w:sz w:val="24"/>
                <w:szCs w:val="24"/>
              </w:rPr>
              <w:t xml:space="preserve">Membro nomeado </w:t>
            </w:r>
            <w:r w:rsidR="0042114A" w:rsidRPr="0042114A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190" w:type="dxa"/>
            <w:hideMark/>
          </w:tcPr>
          <w:p w:rsidR="00E51EDF" w:rsidRPr="008356D0" w:rsidRDefault="00E51EDF" w:rsidP="0042114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>ACACIO AMBROSINI</w:t>
            </w:r>
          </w:p>
          <w:p w:rsidR="00E51EDF" w:rsidRPr="0042114A" w:rsidRDefault="008356D0" w:rsidP="0042114A">
            <w:pPr>
              <w:pStyle w:val="Corpodetexto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8356D0">
              <w:rPr>
                <w:b/>
                <w:sz w:val="24"/>
                <w:szCs w:val="24"/>
              </w:rPr>
              <w:t xml:space="preserve">Relator </w:t>
            </w:r>
            <w:r w:rsidR="0042114A">
              <w:rPr>
                <w:b/>
                <w:sz w:val="24"/>
                <w:szCs w:val="24"/>
              </w:rPr>
              <w:t>n</w:t>
            </w:r>
            <w:r w:rsidRPr="008356D0">
              <w:rPr>
                <w:b/>
                <w:sz w:val="24"/>
                <w:szCs w:val="24"/>
              </w:rPr>
              <w:t>omeado</w:t>
            </w:r>
            <w:r w:rsidR="0042114A">
              <w:rPr>
                <w:b/>
                <w:sz w:val="24"/>
                <w:szCs w:val="24"/>
              </w:rPr>
              <w:t xml:space="preserve"> </w:t>
            </w:r>
            <w:r w:rsidR="0042114A" w:rsidRPr="0042114A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E51EDF" w:rsidRPr="008356D0" w:rsidRDefault="00E51EDF" w:rsidP="0042114A">
      <w:pPr>
        <w:rPr>
          <w:sz w:val="24"/>
          <w:szCs w:val="24"/>
        </w:rPr>
      </w:pPr>
      <w:bookmarkStart w:id="0" w:name="_GoBack"/>
      <w:bookmarkEnd w:id="0"/>
    </w:p>
    <w:sectPr w:rsidR="00E51EDF" w:rsidRPr="008356D0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DF"/>
    <w:rsid w:val="0042114A"/>
    <w:rsid w:val="008356D0"/>
    <w:rsid w:val="00CF4860"/>
    <w:rsid w:val="00E51EDF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51ED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51E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51E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51E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51ED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51ED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51ED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51ED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51ED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51E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51E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51E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51ED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51ED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51ED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51ED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2017-09-28T16:36:00Z</cp:lastPrinted>
  <dcterms:created xsi:type="dcterms:W3CDTF">2017-09-28T16:36:00Z</dcterms:created>
  <dcterms:modified xsi:type="dcterms:W3CDTF">2017-09-28T16:57:00Z</dcterms:modified>
</cp:coreProperties>
</file>