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3D" w:rsidRPr="00E714E9" w:rsidRDefault="00EF4E3D" w:rsidP="00EF4E3D">
      <w:pPr>
        <w:ind w:left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714E9">
        <w:rPr>
          <w:rFonts w:ascii="Times New Roman" w:hAnsi="Times New Roman" w:cs="Times New Roman"/>
          <w:b/>
          <w:sz w:val="25"/>
          <w:szCs w:val="25"/>
        </w:rPr>
        <w:t>PROJETO DE LEI Nº 131</w:t>
      </w:r>
      <w:r>
        <w:rPr>
          <w:rFonts w:ascii="Times New Roman" w:hAnsi="Times New Roman" w:cs="Times New Roman"/>
          <w:b/>
          <w:sz w:val="25"/>
          <w:szCs w:val="25"/>
        </w:rPr>
        <w:t>/2017</w:t>
      </w:r>
      <w:r w:rsidRPr="00E714E9">
        <w:rPr>
          <w:rFonts w:ascii="Times New Roman" w:hAnsi="Times New Roman" w:cs="Times New Roman"/>
          <w:b/>
          <w:sz w:val="25"/>
          <w:szCs w:val="25"/>
        </w:rPr>
        <w:t>, SUBSTITUTIVO AO PROJETO DE LEI Nº 099/2017</w:t>
      </w:r>
      <w:r w:rsidR="007D26C1">
        <w:rPr>
          <w:rFonts w:ascii="Times New Roman" w:hAnsi="Times New Roman" w:cs="Times New Roman"/>
          <w:b/>
          <w:sz w:val="25"/>
          <w:szCs w:val="25"/>
        </w:rPr>
        <w:t>.</w:t>
      </w:r>
      <w:bookmarkStart w:id="0" w:name="_GoBack"/>
      <w:bookmarkEnd w:id="0"/>
    </w:p>
    <w:p w:rsidR="00EF4E3D" w:rsidRPr="00E714E9" w:rsidRDefault="00EF4E3D" w:rsidP="00EF4E3D">
      <w:pPr>
        <w:tabs>
          <w:tab w:val="left" w:pos="3945"/>
        </w:tabs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tabs>
          <w:tab w:val="left" w:pos="3945"/>
        </w:tabs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Data: 05 de outubro de 2017.</w:t>
      </w:r>
    </w:p>
    <w:p w:rsidR="00EF4E3D" w:rsidRPr="00E714E9" w:rsidRDefault="00EF4E3D" w:rsidP="00EF4E3D">
      <w:pPr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Institui a Semana da Orientação Profissional para o Primeiro Emprego no Município de Sorriso-MT. </w:t>
      </w:r>
    </w:p>
    <w:p w:rsidR="00EF4E3D" w:rsidRPr="00E714E9" w:rsidRDefault="00EF4E3D" w:rsidP="00EF4E3D">
      <w:pPr>
        <w:pStyle w:val="Default"/>
        <w:ind w:left="3402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b/>
          <w:sz w:val="25"/>
          <w:szCs w:val="25"/>
        </w:rPr>
        <w:t xml:space="preserve">BRUNO DELGADO – PMB, e Vereadores abaixo assinados, </w:t>
      </w:r>
      <w:r w:rsidRPr="00E714E9">
        <w:rPr>
          <w:rFonts w:ascii="Times New Roman" w:hAnsi="Times New Roman" w:cs="Times New Roman"/>
          <w:sz w:val="25"/>
          <w:szCs w:val="25"/>
        </w:rPr>
        <w:t>com assento nesta Casa, com fulcro no Artigo 108, do Regimento Interno, encaminham para deliberação do Soberano Plenário o seguinte Projeto de Lei:</w:t>
      </w:r>
    </w:p>
    <w:p w:rsidR="00EF4E3D" w:rsidRDefault="00EF4E3D" w:rsidP="00EF4E3D">
      <w:pPr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Art. 1º</w:t>
      </w: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Fica instituída a “Semana da Orientação Profissional para o Primeiro Emprego” a ser realizada, anualmente, na última semana do mês de Outubro. </w:t>
      </w:r>
    </w:p>
    <w:p w:rsidR="00EF4E3D" w:rsidRPr="00E714E9" w:rsidRDefault="00EF4E3D" w:rsidP="00EF4E3D">
      <w:pPr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Art. 2º</w:t>
      </w: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Na semana a que se refere o art. 1º desta Lei, as escolas públicas e privadas poderão realizar atividades destinadas à orientação profissional dos alunos devidamente matriculados no 8º e 9º ano do Ensino Fundamental.</w:t>
      </w:r>
    </w:p>
    <w:p w:rsidR="00EF4E3D" w:rsidRPr="00E714E9" w:rsidRDefault="00EF4E3D" w:rsidP="00EF4E3D">
      <w:pPr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pStyle w:val="Default"/>
        <w:ind w:firstLine="1418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Art. 3° </w:t>
      </w:r>
      <w:r w:rsidRPr="00E714E9">
        <w:rPr>
          <w:rFonts w:ascii="Times New Roman" w:hAnsi="Times New Roman" w:cs="Times New Roman"/>
          <w:bCs/>
          <w:color w:val="auto"/>
          <w:sz w:val="25"/>
          <w:szCs w:val="25"/>
        </w:rPr>
        <w:t>O</w:t>
      </w:r>
      <w:r w:rsidRPr="00E714E9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conjunto de atividades mencionadas no art. 2° desta lei terá o objetivo de: </w:t>
      </w:r>
    </w:p>
    <w:p w:rsidR="00EF4E3D" w:rsidRPr="00E714E9" w:rsidRDefault="00EF4E3D" w:rsidP="00EF4E3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color w:val="000000"/>
          <w:sz w:val="25"/>
          <w:szCs w:val="25"/>
        </w:rPr>
        <w:t xml:space="preserve">I - </w:t>
      </w:r>
      <w:r w:rsidRPr="00E714E9">
        <w:rPr>
          <w:rFonts w:ascii="Times New Roman" w:hAnsi="Times New Roman" w:cs="Times New Roman"/>
          <w:sz w:val="25"/>
          <w:szCs w:val="25"/>
        </w:rPr>
        <w:t xml:space="preserve">informar aos estudantes quais são as principais profissões existentes no mercado de trabalho e seus requisitos para ingresso; </w:t>
      </w:r>
    </w:p>
    <w:p w:rsidR="00EF4E3D" w:rsidRPr="00E714E9" w:rsidRDefault="00EF4E3D" w:rsidP="00EF4E3D">
      <w:pPr>
        <w:pStyle w:val="Default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color w:val="auto"/>
          <w:sz w:val="25"/>
          <w:szCs w:val="25"/>
        </w:rPr>
        <w:t>II - esclarecer os estudantes a respeito das atribuições e tarefas das principais profissões existentes no mercado de trabalho;</w:t>
      </w:r>
    </w:p>
    <w:p w:rsidR="00EF4E3D" w:rsidRPr="00E714E9" w:rsidRDefault="00EF4E3D" w:rsidP="00EF4E3D">
      <w:pPr>
        <w:pStyle w:val="Default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III -</w:t>
      </w:r>
      <w:r w:rsidRPr="00E714E9">
        <w:rPr>
          <w:rFonts w:ascii="Times New Roman" w:hAnsi="Times New Roman" w:cs="Times New Roman"/>
          <w:sz w:val="25"/>
          <w:szCs w:val="25"/>
        </w:rPr>
        <w:t xml:space="preserve"> apresentar e esclarecer dúvidas acerca da Lei Federal Nº 10.097/2.000, conhecida como, Lei da Aprendizagem; </w:t>
      </w:r>
    </w:p>
    <w:p w:rsidR="00EF4E3D" w:rsidRPr="00E714E9" w:rsidRDefault="00EF4E3D" w:rsidP="00EF4E3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IV - esclarecer dúvidas sobre os contratos de aprendizagem; </w:t>
      </w:r>
    </w:p>
    <w:p w:rsidR="00EF4E3D" w:rsidRPr="00E714E9" w:rsidRDefault="00EF4E3D" w:rsidP="00EF4E3D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V - informar sobre as agendas, Associações Profissionalizantes, Programas, Órgãos e/ou Entidades que incentivam a contratação de menores aprendizes.</w:t>
      </w:r>
    </w:p>
    <w:p w:rsidR="00EF4E3D" w:rsidRPr="00E714E9" w:rsidRDefault="00EF4E3D" w:rsidP="00EF4E3D">
      <w:pPr>
        <w:ind w:firstLine="1418"/>
        <w:rPr>
          <w:rFonts w:ascii="Times New Roman" w:hAnsi="Times New Roman" w:cs="Times New Roman"/>
          <w:color w:val="000000"/>
          <w:sz w:val="25"/>
          <w:szCs w:val="25"/>
        </w:rPr>
      </w:pPr>
    </w:p>
    <w:p w:rsidR="00EF4E3D" w:rsidRPr="00E714E9" w:rsidRDefault="00EF4E3D" w:rsidP="00EF4E3D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sz w:val="25"/>
          <w:szCs w:val="25"/>
        </w:rPr>
        <w:t xml:space="preserve">Art. 4° </w:t>
      </w:r>
      <w:r w:rsidRPr="00E714E9">
        <w:rPr>
          <w:rFonts w:ascii="Times New Roman" w:hAnsi="Times New Roman" w:cs="Times New Roman"/>
          <w:sz w:val="25"/>
          <w:szCs w:val="25"/>
        </w:rPr>
        <w:t>As atividades consistirão em exposições durante as aulas, palestras, entrevistas, discussões em grupos e demais recursos didáticos disponíveis.</w:t>
      </w:r>
    </w:p>
    <w:p w:rsidR="00EF4E3D" w:rsidRPr="00E714E9" w:rsidRDefault="00EF4E3D" w:rsidP="00EF4E3D">
      <w:pPr>
        <w:pStyle w:val="Default"/>
        <w:ind w:firstLine="1418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sz w:val="25"/>
          <w:szCs w:val="25"/>
        </w:rPr>
        <w:t xml:space="preserve">Art. 5° </w:t>
      </w:r>
      <w:r w:rsidRPr="00E714E9">
        <w:rPr>
          <w:rFonts w:ascii="Times New Roman" w:hAnsi="Times New Roman" w:cs="Times New Roman"/>
          <w:sz w:val="25"/>
          <w:szCs w:val="25"/>
        </w:rPr>
        <w:t>Esta Lei entra em vigor na data de sua publicação.</w:t>
      </w:r>
    </w:p>
    <w:p w:rsidR="00EF4E3D" w:rsidRDefault="00EF4E3D" w:rsidP="00EF4E3D">
      <w:pPr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Default="00EF4E3D" w:rsidP="00EF4E3D">
      <w:pPr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Default="00EF4E3D" w:rsidP="00EF4E3D">
      <w:pPr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Câmara Municipal de Sorriso, Estado de Mato Grosso, em 05 de outubro de 2017.</w:t>
      </w:r>
    </w:p>
    <w:p w:rsidR="00EF4E3D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p w:rsidR="00EF4E3D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685"/>
      </w:tblGrid>
      <w:tr w:rsidR="00EF4E3D" w:rsidRPr="00E714E9" w:rsidTr="00192DAF">
        <w:tc>
          <w:tcPr>
            <w:tcW w:w="2943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2694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MARISA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  <w:tr w:rsidR="00EF4E3D" w:rsidRPr="00E714E9" w:rsidTr="00192DAF">
        <w:tc>
          <w:tcPr>
            <w:tcW w:w="2943" w:type="dxa"/>
          </w:tcPr>
          <w:p w:rsidR="00EF4E3D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</w:tc>
        <w:tc>
          <w:tcPr>
            <w:tcW w:w="2694" w:type="dxa"/>
          </w:tcPr>
          <w:p w:rsidR="00EF4E3D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MAURICIO GOMES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  <w:tc>
          <w:tcPr>
            <w:tcW w:w="3685" w:type="dxa"/>
          </w:tcPr>
          <w:p w:rsidR="00EF4E3D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SILVANA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</w:tr>
    </w:tbl>
    <w:p w:rsidR="00EF4E3D" w:rsidRPr="00E714E9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lastRenderedPageBreak/>
        <w:t>JUSTIFICATIVA</w:t>
      </w:r>
    </w:p>
    <w:p w:rsidR="00EF4E3D" w:rsidRPr="00E714E9" w:rsidRDefault="00EF4E3D" w:rsidP="00EF4E3D">
      <w:pPr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F4E3D" w:rsidRPr="00E714E9" w:rsidRDefault="00EF4E3D" w:rsidP="00EF4E3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O presente Projeto de Lei, substitutivo ao Projeto de Lei nº 99/2017, é de suma importância para os estudantes dos últimos anos do ensino fundamental, das escolas públicas e privadas de Sorriso-MT, isto porque o mercado de trabalho vem se tornando cada vez mais competitivo em face das mudanças ocorridas na economia, nas relações sociais e na área tecnológica, sendo certo que, neste contexto, a escolha profissional consciente se constitui como um fator primordial para o sucesso em um cenário repleto de diversidades.</w:t>
      </w:r>
    </w:p>
    <w:p w:rsidR="00EF4E3D" w:rsidRPr="00E714E9" w:rsidRDefault="00EF4E3D" w:rsidP="00EF4E3D">
      <w:pPr>
        <w:tabs>
          <w:tab w:val="left" w:pos="567"/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O papel da escola é fundamental na preparação do jovem para o mercado de trabalho, entretanto, poucas são as escolas que possuem algum programa permanente de informação e capacitação de seus alunos.</w:t>
      </w: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O presente Projeto tem a pretensão de oferecer aos alunos dos últimos anos do ensino fundamental, informações acerca dos programas de aprendizagem, elucidando aos jovens a possibilidade de estudar e trabalhar, com a devida remuneração, ao mesmo tempo em que efetivam sua formação na profissão para a qual estão se capacitando.</w:t>
      </w: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A Lei da Aprendizagem veio como um importante salto para a inclusão de jovens no mercado de trabalho, mas por si só não é capaz de encaminhá-los na busca pelo primeiro emprego. É preciso informá-los, esclarecê-los sobre os aspectos da lei, e, sobretudo, é preciso apresentar caminhos que possam facilitar esse contato entre aluno e empresa.</w:t>
      </w: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Por todo o exposto, pedimos o apoio de V.Exas. </w:t>
      </w:r>
      <w:proofErr w:type="gramStart"/>
      <w:r w:rsidRPr="00E714E9">
        <w:rPr>
          <w:rFonts w:ascii="Times New Roman" w:hAnsi="Times New Roman" w:cs="Times New Roman"/>
          <w:sz w:val="25"/>
          <w:szCs w:val="25"/>
        </w:rPr>
        <w:t>para</w:t>
      </w:r>
      <w:proofErr w:type="gramEnd"/>
      <w:r w:rsidRPr="00E714E9">
        <w:rPr>
          <w:rFonts w:ascii="Times New Roman" w:hAnsi="Times New Roman" w:cs="Times New Roman"/>
          <w:sz w:val="25"/>
          <w:szCs w:val="25"/>
        </w:rPr>
        <w:t xml:space="preserve"> incentivar nossos jovens ao primeiro emprego.</w:t>
      </w:r>
    </w:p>
    <w:p w:rsidR="00EF4E3D" w:rsidRPr="00E714E9" w:rsidRDefault="00EF4E3D" w:rsidP="00EF4E3D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</w:pPr>
    </w:p>
    <w:p w:rsidR="00EF4E3D" w:rsidRPr="00E714E9" w:rsidRDefault="00EF4E3D" w:rsidP="00EF4E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Câmara Municipal de Sorriso, Estado de Mato Grosso, em 05 de outubro de 2017.</w:t>
      </w:r>
    </w:p>
    <w:p w:rsidR="00EF4E3D" w:rsidRPr="00E714E9" w:rsidRDefault="00EF4E3D" w:rsidP="00EF4E3D">
      <w:pPr>
        <w:ind w:firstLine="1418"/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3544"/>
      </w:tblGrid>
      <w:tr w:rsidR="00EF4E3D" w:rsidRPr="00E714E9" w:rsidTr="00192DAF">
        <w:tc>
          <w:tcPr>
            <w:tcW w:w="3085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2693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MARISA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544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  <w:tr w:rsidR="00EF4E3D" w:rsidRPr="00E714E9" w:rsidTr="00192DAF">
        <w:tc>
          <w:tcPr>
            <w:tcW w:w="3085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</w:tc>
        <w:tc>
          <w:tcPr>
            <w:tcW w:w="2693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MAURICIO GOMES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  <w:tc>
          <w:tcPr>
            <w:tcW w:w="3544" w:type="dxa"/>
          </w:tcPr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SILVANA</w:t>
            </w:r>
          </w:p>
          <w:p w:rsidR="00EF4E3D" w:rsidRPr="00E714E9" w:rsidRDefault="00EF4E3D" w:rsidP="00192DA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</w:tr>
    </w:tbl>
    <w:p w:rsidR="00EF4E3D" w:rsidRPr="00E714E9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p w:rsidR="00EF4E3D" w:rsidRPr="00E714E9" w:rsidRDefault="00EF4E3D" w:rsidP="00EF4E3D">
      <w:pPr>
        <w:rPr>
          <w:rFonts w:ascii="Times New Roman" w:hAnsi="Times New Roman" w:cs="Times New Roman"/>
          <w:sz w:val="25"/>
          <w:szCs w:val="25"/>
        </w:rPr>
      </w:pPr>
    </w:p>
    <w:p w:rsidR="00C5440D" w:rsidRDefault="00C5440D"/>
    <w:sectPr w:rsidR="00C5440D" w:rsidSect="00E714E9">
      <w:pgSz w:w="11906" w:h="16838"/>
      <w:pgMar w:top="2694" w:right="1133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D26C1"/>
    <w:rsid w:val="00A906D8"/>
    <w:rsid w:val="00AB5A74"/>
    <w:rsid w:val="00C5440D"/>
    <w:rsid w:val="00EF4E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4E3D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EF4E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2017-10-06T12:43:00Z</dcterms:created>
  <dcterms:modified xsi:type="dcterms:W3CDTF">2017-10-06T12:44:00Z</dcterms:modified>
</cp:coreProperties>
</file>