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13" w:rsidRPr="00244F95" w:rsidRDefault="004E2D13" w:rsidP="004E2D13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4"/>
          <w:szCs w:val="24"/>
        </w:rPr>
      </w:pPr>
      <w:r w:rsidRPr="00244F95">
        <w:rPr>
          <w:rFonts w:ascii="Times New Roman" w:hAnsi="Times New Roman" w:cs="Times New Roman"/>
          <w:color w:val="auto"/>
          <w:sz w:val="24"/>
          <w:szCs w:val="24"/>
        </w:rPr>
        <w:t>PORTARIA Nº 1</w:t>
      </w:r>
      <w:r>
        <w:rPr>
          <w:rFonts w:ascii="Times New Roman" w:hAnsi="Times New Roman" w:cs="Times New Roman"/>
          <w:color w:val="auto"/>
          <w:sz w:val="24"/>
          <w:szCs w:val="24"/>
        </w:rPr>
        <w:t>88</w:t>
      </w:r>
      <w:r w:rsidRPr="00244F95">
        <w:rPr>
          <w:rFonts w:ascii="Times New Roman" w:hAnsi="Times New Roman" w:cs="Times New Roman"/>
          <w:color w:val="auto"/>
          <w:sz w:val="24"/>
          <w:szCs w:val="24"/>
        </w:rPr>
        <w:t>/2017</w:t>
      </w:r>
    </w:p>
    <w:p w:rsidR="004E2D13" w:rsidRPr="00244F95" w:rsidRDefault="004E2D13" w:rsidP="004E2D13">
      <w:pPr>
        <w:rPr>
          <w:rFonts w:ascii="Times New Roman" w:hAnsi="Times New Roman" w:cs="Times New Roman"/>
          <w:sz w:val="24"/>
          <w:szCs w:val="24"/>
        </w:rPr>
      </w:pPr>
    </w:p>
    <w:p w:rsidR="004E2D13" w:rsidRPr="00244F95" w:rsidRDefault="004E2D13" w:rsidP="004E2D13">
      <w:pPr>
        <w:ind w:left="3402"/>
        <w:rPr>
          <w:rFonts w:ascii="Times New Roman" w:hAnsi="Times New Roman" w:cs="Times New Roman"/>
          <w:sz w:val="24"/>
          <w:szCs w:val="24"/>
        </w:rPr>
      </w:pPr>
      <w:r w:rsidRPr="00244F95">
        <w:rPr>
          <w:rFonts w:ascii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 xml:space="preserve">07 de novembro </w:t>
      </w:r>
      <w:r w:rsidRPr="00244F95">
        <w:rPr>
          <w:rFonts w:ascii="Times New Roman" w:hAnsi="Times New Roman" w:cs="Times New Roman"/>
          <w:sz w:val="24"/>
          <w:szCs w:val="24"/>
        </w:rPr>
        <w:t>de 2017</w:t>
      </w:r>
    </w:p>
    <w:p w:rsidR="004E2D13" w:rsidRPr="00244F95" w:rsidRDefault="004E2D13" w:rsidP="004E2D13">
      <w:pPr>
        <w:ind w:left="3402"/>
        <w:rPr>
          <w:rFonts w:ascii="Times New Roman" w:hAnsi="Times New Roman" w:cs="Times New Roman"/>
          <w:sz w:val="24"/>
          <w:szCs w:val="24"/>
        </w:rPr>
      </w:pPr>
    </w:p>
    <w:p w:rsidR="004E2D13" w:rsidRPr="00244F95" w:rsidRDefault="004E2D13" w:rsidP="004E2D13">
      <w:pPr>
        <w:ind w:left="3402"/>
        <w:rPr>
          <w:rFonts w:ascii="Times New Roman" w:hAnsi="Times New Roman" w:cs="Times New Roman"/>
          <w:sz w:val="24"/>
          <w:szCs w:val="24"/>
        </w:rPr>
      </w:pPr>
      <w:r w:rsidRPr="00244F95">
        <w:rPr>
          <w:rFonts w:ascii="Times New Roman" w:hAnsi="Times New Roman" w:cs="Times New Roman"/>
          <w:sz w:val="24"/>
          <w:szCs w:val="24"/>
        </w:rPr>
        <w:t>Determina nov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244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datas e </w:t>
      </w:r>
      <w:r w:rsidRPr="00244F95">
        <w:rPr>
          <w:rFonts w:ascii="Times New Roman" w:hAnsi="Times New Roman" w:cs="Times New Roman"/>
          <w:sz w:val="24"/>
          <w:szCs w:val="24"/>
        </w:rPr>
        <w:t>horário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44F95">
        <w:rPr>
          <w:rFonts w:ascii="Times New Roman" w:hAnsi="Times New Roman" w:cs="Times New Roman"/>
          <w:sz w:val="24"/>
          <w:szCs w:val="24"/>
        </w:rPr>
        <w:t xml:space="preserve"> para realização da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244F95">
        <w:rPr>
          <w:rFonts w:ascii="Times New Roman" w:hAnsi="Times New Roman" w:cs="Times New Roman"/>
          <w:sz w:val="24"/>
          <w:szCs w:val="24"/>
        </w:rPr>
        <w:t xml:space="preserve">ª </w:t>
      </w:r>
      <w:r>
        <w:rPr>
          <w:rFonts w:ascii="Times New Roman" w:hAnsi="Times New Roman" w:cs="Times New Roman"/>
          <w:sz w:val="24"/>
          <w:szCs w:val="24"/>
        </w:rPr>
        <w:t xml:space="preserve">e 38ª </w:t>
      </w:r>
      <w:r w:rsidRPr="00244F95">
        <w:rPr>
          <w:rFonts w:ascii="Times New Roman" w:hAnsi="Times New Roman" w:cs="Times New Roman"/>
          <w:sz w:val="24"/>
          <w:szCs w:val="24"/>
        </w:rPr>
        <w:t>Sess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244F95">
        <w:rPr>
          <w:rFonts w:ascii="Times New Roman" w:hAnsi="Times New Roman" w:cs="Times New Roman"/>
          <w:sz w:val="24"/>
          <w:szCs w:val="24"/>
        </w:rPr>
        <w:t xml:space="preserve"> Ordinária</w:t>
      </w:r>
      <w:r>
        <w:rPr>
          <w:rFonts w:ascii="Times New Roman" w:hAnsi="Times New Roman" w:cs="Times New Roman"/>
          <w:sz w:val="24"/>
          <w:szCs w:val="24"/>
        </w:rPr>
        <w:t>s de 2017</w:t>
      </w:r>
      <w:r w:rsidRPr="00244F95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4E2D13" w:rsidRPr="00244F95" w:rsidRDefault="004E2D13" w:rsidP="004E2D13">
      <w:pPr>
        <w:rPr>
          <w:rFonts w:ascii="Times New Roman" w:hAnsi="Times New Roman" w:cs="Times New Roman"/>
          <w:sz w:val="24"/>
          <w:szCs w:val="24"/>
        </w:rPr>
      </w:pPr>
    </w:p>
    <w:p w:rsidR="004E2D13" w:rsidRPr="00244F95" w:rsidRDefault="004E2D13" w:rsidP="004E2D13">
      <w:pPr>
        <w:rPr>
          <w:rFonts w:ascii="Times New Roman" w:hAnsi="Times New Roman" w:cs="Times New Roman"/>
          <w:sz w:val="24"/>
          <w:szCs w:val="24"/>
        </w:rPr>
      </w:pPr>
    </w:p>
    <w:p w:rsidR="004E2D13" w:rsidRPr="00244F95" w:rsidRDefault="004E2D13" w:rsidP="004E2D1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F95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244F95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4E2D13" w:rsidRPr="00244F95" w:rsidRDefault="004E2D13" w:rsidP="004E2D13">
      <w:pPr>
        <w:ind w:left="1418"/>
        <w:rPr>
          <w:rFonts w:ascii="Times New Roman" w:hAnsi="Times New Roman" w:cs="Times New Roman"/>
          <w:sz w:val="24"/>
          <w:szCs w:val="24"/>
        </w:rPr>
      </w:pPr>
    </w:p>
    <w:p w:rsidR="004E2D13" w:rsidRDefault="004E2D13" w:rsidP="004E2D13">
      <w:pPr>
        <w:pStyle w:val="PargrafodaLista"/>
        <w:ind w:left="1418"/>
        <w:rPr>
          <w:rFonts w:ascii="Times New Roman" w:hAnsi="Times New Roman" w:cs="Times New Roman"/>
          <w:bCs/>
          <w:sz w:val="24"/>
          <w:szCs w:val="24"/>
        </w:rPr>
      </w:pPr>
    </w:p>
    <w:p w:rsidR="004E2D13" w:rsidRDefault="004E2D13" w:rsidP="004E2D13">
      <w:pPr>
        <w:pStyle w:val="PargrafodaLista"/>
        <w:numPr>
          <w:ilvl w:val="0"/>
          <w:numId w:val="1"/>
        </w:numPr>
        <w:ind w:left="141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Considerando a Resolução nº 001, de 07 de fevereiro de 2017;</w:t>
      </w:r>
    </w:p>
    <w:p w:rsidR="004E2D13" w:rsidRDefault="004E2D13" w:rsidP="004E2D13">
      <w:pPr>
        <w:pStyle w:val="PargrafodaLista"/>
        <w:ind w:left="1418"/>
        <w:rPr>
          <w:rFonts w:ascii="Times New Roman" w:hAnsi="Times New Roman" w:cs="Times New Roman"/>
          <w:bCs/>
          <w:sz w:val="24"/>
          <w:szCs w:val="24"/>
        </w:rPr>
      </w:pPr>
    </w:p>
    <w:p w:rsidR="004E2D13" w:rsidRPr="00727391" w:rsidRDefault="004E2D13" w:rsidP="004E2D13">
      <w:pPr>
        <w:pStyle w:val="PargrafodaLista"/>
        <w:numPr>
          <w:ilvl w:val="0"/>
          <w:numId w:val="1"/>
        </w:numPr>
        <w:ind w:left="1418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Considerando a Resolução n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º 005/2017 de 12 de setembro de 2017,</w:t>
      </w:r>
    </w:p>
    <w:p w:rsidR="004E2D13" w:rsidRPr="00244F95" w:rsidRDefault="004E2D13" w:rsidP="004E2D13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4E2D13" w:rsidRDefault="004E2D13" w:rsidP="004E2D13">
      <w:pPr>
        <w:pStyle w:val="Recuodecorpodetexto"/>
        <w:ind w:left="0" w:firstLine="1418"/>
        <w:rPr>
          <w:rFonts w:ascii="Times New Roman" w:hAnsi="Times New Roman"/>
          <w:sz w:val="24"/>
          <w:szCs w:val="24"/>
        </w:rPr>
      </w:pPr>
    </w:p>
    <w:p w:rsidR="004E2D13" w:rsidRDefault="004E2D13" w:rsidP="004E2D13">
      <w:pPr>
        <w:pStyle w:val="Recuodecorpodetexto"/>
        <w:ind w:left="0" w:firstLine="1418"/>
        <w:rPr>
          <w:rFonts w:ascii="Times New Roman" w:hAnsi="Times New Roman"/>
          <w:sz w:val="24"/>
          <w:szCs w:val="24"/>
        </w:rPr>
      </w:pPr>
    </w:p>
    <w:p w:rsidR="004E2D13" w:rsidRPr="00244F95" w:rsidRDefault="004E2D13" w:rsidP="004E2D13">
      <w:pPr>
        <w:pStyle w:val="Recuodecorpodetexto"/>
        <w:ind w:left="0" w:firstLine="1418"/>
        <w:rPr>
          <w:rFonts w:ascii="Times New Roman" w:hAnsi="Times New Roman"/>
          <w:sz w:val="24"/>
          <w:szCs w:val="24"/>
        </w:rPr>
      </w:pPr>
      <w:r w:rsidRPr="00244F95">
        <w:rPr>
          <w:rFonts w:ascii="Times New Roman" w:hAnsi="Times New Roman"/>
          <w:sz w:val="24"/>
          <w:szCs w:val="24"/>
        </w:rPr>
        <w:t>RESOLVE:</w:t>
      </w:r>
    </w:p>
    <w:p w:rsidR="004E2D13" w:rsidRPr="00244F95" w:rsidRDefault="004E2D13" w:rsidP="004E2D13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4E2D13" w:rsidRPr="00244F95" w:rsidRDefault="004E2D13" w:rsidP="004E2D13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4E2D13" w:rsidRDefault="004E2D13" w:rsidP="004E2D13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244F95">
        <w:rPr>
          <w:rFonts w:ascii="Times New Roman" w:hAnsi="Times New Roman"/>
          <w:sz w:val="24"/>
          <w:szCs w:val="24"/>
        </w:rPr>
        <w:t>Art. 1º</w:t>
      </w:r>
      <w:r w:rsidRPr="00244F95">
        <w:rPr>
          <w:rFonts w:ascii="Times New Roman" w:hAnsi="Times New Roman"/>
          <w:b w:val="0"/>
          <w:bCs/>
          <w:sz w:val="24"/>
          <w:szCs w:val="24"/>
        </w:rPr>
        <w:t xml:space="preserve"> Determinar que a </w:t>
      </w:r>
      <w:r>
        <w:rPr>
          <w:rFonts w:ascii="Times New Roman" w:hAnsi="Times New Roman"/>
          <w:b w:val="0"/>
          <w:bCs/>
          <w:sz w:val="24"/>
          <w:szCs w:val="24"/>
        </w:rPr>
        <w:t>37</w:t>
      </w:r>
      <w:r w:rsidRPr="00244F95">
        <w:rPr>
          <w:rFonts w:ascii="Times New Roman" w:hAnsi="Times New Roman"/>
          <w:b w:val="0"/>
          <w:bCs/>
          <w:sz w:val="24"/>
          <w:szCs w:val="24"/>
        </w:rPr>
        <w:t xml:space="preserve">ª Sessão Ordinária da Câmara Municipal de Sorriso será realizada no dia </w:t>
      </w:r>
      <w:r>
        <w:rPr>
          <w:rFonts w:ascii="Times New Roman" w:hAnsi="Times New Roman"/>
          <w:b w:val="0"/>
          <w:bCs/>
          <w:sz w:val="24"/>
          <w:szCs w:val="24"/>
        </w:rPr>
        <w:t>16 de novembro de 2017</w:t>
      </w:r>
      <w:r w:rsidRPr="00244F95">
        <w:rPr>
          <w:rFonts w:ascii="Times New Roman" w:hAnsi="Times New Roman"/>
          <w:b w:val="0"/>
          <w:bCs/>
          <w:sz w:val="24"/>
          <w:szCs w:val="24"/>
        </w:rPr>
        <w:t xml:space="preserve"> (</w:t>
      </w:r>
      <w:r>
        <w:rPr>
          <w:rFonts w:ascii="Times New Roman" w:hAnsi="Times New Roman"/>
          <w:b w:val="0"/>
          <w:bCs/>
          <w:sz w:val="24"/>
          <w:szCs w:val="24"/>
        </w:rPr>
        <w:t>quinta</w:t>
      </w:r>
      <w:r w:rsidRPr="00244F95">
        <w:rPr>
          <w:rFonts w:ascii="Times New Roman" w:hAnsi="Times New Roman"/>
          <w:b w:val="0"/>
          <w:bCs/>
          <w:sz w:val="24"/>
          <w:szCs w:val="24"/>
        </w:rPr>
        <w:t>-feira), às 10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horas.</w:t>
      </w:r>
    </w:p>
    <w:p w:rsidR="004E2D13" w:rsidRDefault="004E2D13" w:rsidP="004E2D13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4E2D13" w:rsidRPr="005604FC" w:rsidRDefault="004E2D13" w:rsidP="004E2D13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Art. 2º </w:t>
      </w:r>
      <w:r>
        <w:rPr>
          <w:rFonts w:ascii="Times New Roman" w:hAnsi="Times New Roman"/>
          <w:b w:val="0"/>
          <w:bCs/>
          <w:sz w:val="24"/>
          <w:szCs w:val="24"/>
        </w:rPr>
        <w:t>Determinar que a 38ª Sessão Ordinária da Câmara Municipal de Sorriso será realizada no dia 22 de novembro de 2017 (quarta-feira), às 10 horas.</w:t>
      </w:r>
    </w:p>
    <w:p w:rsidR="004E2D13" w:rsidRPr="00244F95" w:rsidRDefault="004E2D13" w:rsidP="004E2D13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4E2D13" w:rsidRPr="00244F95" w:rsidRDefault="004E2D13" w:rsidP="004E2D13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244F95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3</w:t>
      </w:r>
      <w:r w:rsidRPr="00244F95">
        <w:rPr>
          <w:rFonts w:ascii="Times New Roman" w:hAnsi="Times New Roman"/>
          <w:sz w:val="24"/>
          <w:szCs w:val="24"/>
        </w:rPr>
        <w:t>º</w:t>
      </w:r>
      <w:r w:rsidRPr="00244F95">
        <w:rPr>
          <w:rFonts w:ascii="Times New Roman" w:hAnsi="Times New Roman"/>
          <w:b w:val="0"/>
          <w:bCs/>
          <w:sz w:val="24"/>
          <w:szCs w:val="24"/>
        </w:rPr>
        <w:t xml:space="preserve"> Esta Portaria entra em vigor na data de sua publicação.</w:t>
      </w:r>
    </w:p>
    <w:p w:rsidR="004E2D13" w:rsidRPr="00244F95" w:rsidRDefault="004E2D13" w:rsidP="004E2D13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4E2D13" w:rsidRPr="00244F95" w:rsidRDefault="004E2D13" w:rsidP="004E2D13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4E2D13" w:rsidRPr="00244F95" w:rsidRDefault="004E2D13" w:rsidP="004E2D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F95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 xml:space="preserve">07 de novembro </w:t>
      </w:r>
      <w:r w:rsidRPr="00244F95">
        <w:rPr>
          <w:rFonts w:ascii="Times New Roman" w:hAnsi="Times New Roman" w:cs="Times New Roman"/>
          <w:sz w:val="24"/>
          <w:szCs w:val="24"/>
        </w:rPr>
        <w:t>de 2017.</w:t>
      </w:r>
    </w:p>
    <w:p w:rsidR="004E2D13" w:rsidRPr="00244F95" w:rsidRDefault="004E2D13" w:rsidP="004E2D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2D13" w:rsidRPr="00244F95" w:rsidRDefault="004E2D13" w:rsidP="004E2D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2D13" w:rsidRPr="00244F95" w:rsidRDefault="004E2D13" w:rsidP="004E2D13">
      <w:pPr>
        <w:rPr>
          <w:rFonts w:ascii="Times New Roman" w:hAnsi="Times New Roman" w:cs="Times New Roman"/>
          <w:sz w:val="24"/>
          <w:szCs w:val="24"/>
        </w:rPr>
      </w:pPr>
    </w:p>
    <w:p w:rsidR="004E2D13" w:rsidRPr="00244F95" w:rsidRDefault="004E2D13" w:rsidP="004E2D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2D13" w:rsidRPr="00244F95" w:rsidRDefault="004E2D13" w:rsidP="004E2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95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4E2D13" w:rsidRPr="00244F95" w:rsidRDefault="004E2D13" w:rsidP="004E2D1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4F95">
        <w:rPr>
          <w:rFonts w:ascii="Times New Roman" w:hAnsi="Times New Roman" w:cs="Times New Roman"/>
          <w:bCs/>
          <w:sz w:val="24"/>
          <w:szCs w:val="24"/>
        </w:rPr>
        <w:t>Presidente</w:t>
      </w:r>
    </w:p>
    <w:p w:rsidR="004E2D13" w:rsidRPr="00244F95" w:rsidRDefault="004E2D13" w:rsidP="004E2D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2D13" w:rsidRPr="00244F95" w:rsidRDefault="004E2D13" w:rsidP="004E2D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2D13" w:rsidRPr="00244F95" w:rsidRDefault="004E2D13" w:rsidP="004E2D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2D13" w:rsidRPr="00244F95" w:rsidRDefault="004E2D13" w:rsidP="004E2D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3E3F" w:rsidRPr="004E2D13" w:rsidRDefault="004E2D13" w:rsidP="004E2D13">
      <w:pPr>
        <w:rPr>
          <w:rFonts w:ascii="Times New Roman" w:hAnsi="Times New Roman" w:cs="Times New Roman"/>
          <w:b/>
          <w:sz w:val="24"/>
          <w:szCs w:val="24"/>
        </w:rPr>
      </w:pPr>
      <w:r w:rsidRPr="00244F95">
        <w:rPr>
          <w:rFonts w:ascii="Times New Roman" w:hAnsi="Times New Roman" w:cs="Times New Roman"/>
          <w:b/>
          <w:iCs/>
          <w:sz w:val="24"/>
          <w:szCs w:val="24"/>
        </w:rPr>
        <w:t>REGISTRE-SE, PUBLIQUE-SE, CUMPRA-SE.</w:t>
      </w:r>
    </w:p>
    <w:sectPr w:rsidR="00153E3F" w:rsidRPr="004E2D13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FC" w:rsidRDefault="00153E3F">
    <w:pPr>
      <w:jc w:val="center"/>
      <w:rPr>
        <w:b/>
        <w:sz w:val="28"/>
      </w:rPr>
    </w:pPr>
  </w:p>
  <w:p w:rsidR="008230FC" w:rsidRDefault="00153E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53E3F"/>
    <w:rsid w:val="001915A3"/>
    <w:rsid w:val="00217F62"/>
    <w:rsid w:val="004E2D1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4E2D1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E2D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E2D13"/>
    <w:pPr>
      <w:ind w:left="1985" w:hanging="1985"/>
      <w:jc w:val="both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E2D1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E2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2017-11-07T14:14:00Z</dcterms:created>
  <dcterms:modified xsi:type="dcterms:W3CDTF">2017-11-07T14:14:00Z</dcterms:modified>
</cp:coreProperties>
</file>