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7D3D4D">
        <w:rPr>
          <w:rFonts w:ascii="Times New Roman" w:hAnsi="Times New Roman"/>
          <w:sz w:val="26"/>
          <w:szCs w:val="26"/>
        </w:rPr>
        <w:t>1</w:t>
      </w:r>
      <w:r w:rsidR="001A3DF2">
        <w:rPr>
          <w:rFonts w:ascii="Times New Roman" w:hAnsi="Times New Roman"/>
          <w:sz w:val="26"/>
          <w:szCs w:val="26"/>
        </w:rPr>
        <w:t>0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520776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proofErr w:type="spellStart"/>
      <w:r w:rsidR="008C5B7D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>ltecir</w:t>
      </w:r>
      <w:proofErr w:type="spellEnd"/>
      <w:r w:rsidR="00385493" w:rsidRPr="00385493">
        <w:rPr>
          <w:sz w:val="26"/>
          <w:szCs w:val="26"/>
        </w:rPr>
        <w:t xml:space="preserve"> </w:t>
      </w:r>
      <w:proofErr w:type="spellStart"/>
      <w:r w:rsidR="008C5B7D">
        <w:rPr>
          <w:sz w:val="26"/>
          <w:szCs w:val="26"/>
        </w:rPr>
        <w:t>B</w:t>
      </w:r>
      <w:r w:rsidR="00385493" w:rsidRPr="00385493">
        <w:rPr>
          <w:sz w:val="26"/>
          <w:szCs w:val="26"/>
        </w:rPr>
        <w:t>ertuol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663D04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4C53A9">
        <w:rPr>
          <w:b/>
          <w:sz w:val="26"/>
          <w:szCs w:val="26"/>
        </w:rPr>
        <w:t xml:space="preserve">ALTECIR </w:t>
      </w:r>
      <w:r w:rsidR="004C53A9" w:rsidRPr="004C53A9">
        <w:rPr>
          <w:b/>
          <w:sz w:val="26"/>
          <w:szCs w:val="26"/>
        </w:rPr>
        <w:t>BERTUOL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4C53A9">
        <w:rPr>
          <w:sz w:val="26"/>
          <w:szCs w:val="26"/>
        </w:rPr>
        <w:t>Auxiliar Administrativo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matrícula nº 33, na Classe “C”, Nível “14”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520776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  <w:bookmarkStart w:id="0" w:name="_GoBack"/>
      <w:bookmarkEnd w:id="0"/>
    </w:p>
    <w:sectPr w:rsidR="00136A13" w:rsidRPr="00136A13" w:rsidSect="00EC61C4">
      <w:headerReference w:type="default" r:id="rId8"/>
      <w:footerReference w:type="default" r:id="rId9"/>
      <w:pgSz w:w="11907" w:h="16840" w:code="9"/>
      <w:pgMar w:top="2552" w:right="1134" w:bottom="993" w:left="1418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60" w:rsidRDefault="00CB7F60">
      <w:r>
        <w:separator/>
      </w:r>
    </w:p>
  </w:endnote>
  <w:endnote w:type="continuationSeparator" w:id="0">
    <w:p w:rsidR="00CB7F60" w:rsidRDefault="00CB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C4" w:rsidRDefault="00EC61C4" w:rsidP="00EC61C4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EC61C4" w:rsidTr="00EC61C4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61C4" w:rsidRDefault="00EC61C4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EC61C4" w:rsidRDefault="00EC61C4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EC61C4" w:rsidRDefault="00EC61C4">
          <w:pPr>
            <w:pStyle w:val="Rodap"/>
            <w:jc w:val="right"/>
          </w:pPr>
        </w:p>
        <w:p w:rsidR="00EC61C4" w:rsidRDefault="00EC61C4">
          <w:pPr>
            <w:pStyle w:val="Rodap"/>
            <w:jc w:val="right"/>
          </w:pPr>
        </w:p>
        <w:p w:rsidR="00EC61C4" w:rsidRDefault="00EC61C4">
          <w:pPr>
            <w:pStyle w:val="Rodap"/>
            <w:jc w:val="right"/>
          </w:pPr>
        </w:p>
      </w:tc>
    </w:tr>
  </w:tbl>
  <w:p w:rsidR="00EC61C4" w:rsidRDefault="00EC61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60" w:rsidRDefault="00CB7F60">
      <w:r>
        <w:separator/>
      </w:r>
    </w:p>
  </w:footnote>
  <w:footnote w:type="continuationSeparator" w:id="0">
    <w:p w:rsidR="00CB7F60" w:rsidRDefault="00CB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A0323"/>
    <w:rsid w:val="002B35EA"/>
    <w:rsid w:val="002C526F"/>
    <w:rsid w:val="002F3BAB"/>
    <w:rsid w:val="00385493"/>
    <w:rsid w:val="003976B4"/>
    <w:rsid w:val="00462E5E"/>
    <w:rsid w:val="0046567D"/>
    <w:rsid w:val="00471404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0776"/>
    <w:rsid w:val="00522FBE"/>
    <w:rsid w:val="005312FB"/>
    <w:rsid w:val="00541135"/>
    <w:rsid w:val="005809C3"/>
    <w:rsid w:val="005A6014"/>
    <w:rsid w:val="005C0AA4"/>
    <w:rsid w:val="005F3096"/>
    <w:rsid w:val="00607A7A"/>
    <w:rsid w:val="00663D04"/>
    <w:rsid w:val="00680237"/>
    <w:rsid w:val="006B4A38"/>
    <w:rsid w:val="006D3202"/>
    <w:rsid w:val="006F0508"/>
    <w:rsid w:val="006F0DD4"/>
    <w:rsid w:val="006F2533"/>
    <w:rsid w:val="007078DD"/>
    <w:rsid w:val="00714514"/>
    <w:rsid w:val="0077179B"/>
    <w:rsid w:val="00772DFA"/>
    <w:rsid w:val="007B6760"/>
    <w:rsid w:val="007C4C2E"/>
    <w:rsid w:val="007D3D4D"/>
    <w:rsid w:val="007D52AF"/>
    <w:rsid w:val="00802273"/>
    <w:rsid w:val="00840111"/>
    <w:rsid w:val="008B4AB2"/>
    <w:rsid w:val="008C21F2"/>
    <w:rsid w:val="008C5B7D"/>
    <w:rsid w:val="008D5E56"/>
    <w:rsid w:val="008F38E1"/>
    <w:rsid w:val="008F68AC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B7F60"/>
    <w:rsid w:val="00CC2692"/>
    <w:rsid w:val="00D10EC5"/>
    <w:rsid w:val="00D14061"/>
    <w:rsid w:val="00D177FE"/>
    <w:rsid w:val="00D66391"/>
    <w:rsid w:val="00D71A05"/>
    <w:rsid w:val="00D84340"/>
    <w:rsid w:val="00DB25CD"/>
    <w:rsid w:val="00DC348D"/>
    <w:rsid w:val="00E606AA"/>
    <w:rsid w:val="00EA688A"/>
    <w:rsid w:val="00EB5E73"/>
    <w:rsid w:val="00EC61C4"/>
    <w:rsid w:val="00ED0BD9"/>
    <w:rsid w:val="00ED21E3"/>
    <w:rsid w:val="00ED5E41"/>
    <w:rsid w:val="00EE04E3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C61C4"/>
  </w:style>
  <w:style w:type="table" w:styleId="Tabelacomgrade">
    <w:name w:val="Table Grid"/>
    <w:basedOn w:val="Tabelanormal"/>
    <w:uiPriority w:val="59"/>
    <w:rsid w:val="00EC61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C61C4"/>
  </w:style>
  <w:style w:type="table" w:styleId="Tabelacomgrade">
    <w:name w:val="Table Grid"/>
    <w:basedOn w:val="Tabelanormal"/>
    <w:uiPriority w:val="59"/>
    <w:rsid w:val="00EC61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9</cp:revision>
  <cp:lastPrinted>2018-01-19T11:05:00Z</cp:lastPrinted>
  <dcterms:created xsi:type="dcterms:W3CDTF">2018-01-17T14:32:00Z</dcterms:created>
  <dcterms:modified xsi:type="dcterms:W3CDTF">2018-01-19T11:19:00Z</dcterms:modified>
</cp:coreProperties>
</file>