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417746">
        <w:rPr>
          <w:rFonts w:ascii="Times New Roman" w:hAnsi="Times New Roman"/>
          <w:sz w:val="26"/>
          <w:szCs w:val="26"/>
        </w:rPr>
        <w:t>16</w:t>
      </w:r>
      <w:bookmarkStart w:id="0" w:name="_GoBack"/>
      <w:bookmarkEnd w:id="0"/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2F2AD3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DB4CDA">
        <w:rPr>
          <w:sz w:val="26"/>
          <w:szCs w:val="26"/>
        </w:rPr>
        <w:t xml:space="preserve">Janete </w:t>
      </w:r>
      <w:proofErr w:type="spellStart"/>
      <w:r w:rsidR="00DB4CDA">
        <w:rPr>
          <w:sz w:val="26"/>
          <w:szCs w:val="26"/>
        </w:rPr>
        <w:t>Roefero</w:t>
      </w:r>
      <w:proofErr w:type="spellEnd"/>
      <w:r w:rsidR="00DB4CDA">
        <w:rPr>
          <w:sz w:val="26"/>
          <w:szCs w:val="26"/>
        </w:rPr>
        <w:t xml:space="preserve"> Aro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DB4CDA" w:rsidRPr="00DB4CDA">
        <w:rPr>
          <w:b/>
          <w:sz w:val="26"/>
          <w:szCs w:val="26"/>
        </w:rPr>
        <w:t>JANETE ROEFERO ARO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4D4C50">
        <w:rPr>
          <w:sz w:val="26"/>
          <w:szCs w:val="26"/>
        </w:rPr>
        <w:t>Auxiliar de Serviços Gerais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DB4CDA">
        <w:rPr>
          <w:sz w:val="26"/>
          <w:szCs w:val="26"/>
        </w:rPr>
        <w:t>7</w:t>
      </w:r>
      <w:r w:rsidR="004D4C50">
        <w:rPr>
          <w:sz w:val="26"/>
          <w:szCs w:val="26"/>
        </w:rPr>
        <w:t>4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4D4C50">
        <w:rPr>
          <w:sz w:val="26"/>
          <w:szCs w:val="26"/>
        </w:rPr>
        <w:t>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2F2AD3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FF5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80" w:rsidRDefault="00713580">
      <w:r>
        <w:separator/>
      </w:r>
    </w:p>
  </w:endnote>
  <w:endnote w:type="continuationSeparator" w:id="0">
    <w:p w:rsidR="00713580" w:rsidRDefault="0071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0" w:rsidRDefault="00FF58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0" w:rsidRDefault="00FF5870" w:rsidP="00FF5870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FF5870" w:rsidTr="00FF587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F5870" w:rsidRDefault="00FF5870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FF5870" w:rsidRDefault="00FF587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FF5870" w:rsidRDefault="00FF5870">
          <w:pPr>
            <w:pStyle w:val="Rodap"/>
            <w:jc w:val="right"/>
          </w:pPr>
        </w:p>
        <w:p w:rsidR="00FF5870" w:rsidRDefault="00FF5870">
          <w:pPr>
            <w:pStyle w:val="Rodap"/>
            <w:jc w:val="right"/>
          </w:pPr>
        </w:p>
        <w:p w:rsidR="00FF5870" w:rsidRDefault="00FF5870">
          <w:pPr>
            <w:pStyle w:val="Rodap"/>
            <w:jc w:val="right"/>
          </w:pPr>
        </w:p>
      </w:tc>
    </w:tr>
  </w:tbl>
  <w:p w:rsidR="00FF5870" w:rsidRDefault="00FF5870" w:rsidP="00FF5870">
    <w:pPr>
      <w:pStyle w:val="Rodap"/>
    </w:pPr>
  </w:p>
  <w:p w:rsidR="00FF5870" w:rsidRDefault="00FF58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0" w:rsidRDefault="00FF5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80" w:rsidRDefault="00713580">
      <w:r>
        <w:separator/>
      </w:r>
    </w:p>
  </w:footnote>
  <w:footnote w:type="continuationSeparator" w:id="0">
    <w:p w:rsidR="00713580" w:rsidRDefault="00713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0" w:rsidRDefault="00FF58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0" w:rsidRDefault="00FF58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E110F"/>
    <w:rsid w:val="001F200F"/>
    <w:rsid w:val="00221A07"/>
    <w:rsid w:val="00263EB7"/>
    <w:rsid w:val="002830FC"/>
    <w:rsid w:val="00284E3C"/>
    <w:rsid w:val="002B35EA"/>
    <w:rsid w:val="002C526F"/>
    <w:rsid w:val="002F2AD3"/>
    <w:rsid w:val="002F3BAB"/>
    <w:rsid w:val="00356005"/>
    <w:rsid w:val="00385493"/>
    <w:rsid w:val="003976B4"/>
    <w:rsid w:val="004146ED"/>
    <w:rsid w:val="00417746"/>
    <w:rsid w:val="0044681E"/>
    <w:rsid w:val="00462E5E"/>
    <w:rsid w:val="00475A74"/>
    <w:rsid w:val="0048046D"/>
    <w:rsid w:val="00486916"/>
    <w:rsid w:val="00490386"/>
    <w:rsid w:val="004C53A9"/>
    <w:rsid w:val="004D4C50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80237"/>
    <w:rsid w:val="006940F9"/>
    <w:rsid w:val="006B4A38"/>
    <w:rsid w:val="006D3202"/>
    <w:rsid w:val="006F0508"/>
    <w:rsid w:val="006F0DD4"/>
    <w:rsid w:val="006F2533"/>
    <w:rsid w:val="007078DD"/>
    <w:rsid w:val="00713580"/>
    <w:rsid w:val="00714066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74D4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BF613C"/>
    <w:rsid w:val="00C14949"/>
    <w:rsid w:val="00C24BF8"/>
    <w:rsid w:val="00C55CA7"/>
    <w:rsid w:val="00CC2692"/>
    <w:rsid w:val="00CE4514"/>
    <w:rsid w:val="00D10EC5"/>
    <w:rsid w:val="00D14061"/>
    <w:rsid w:val="00D177FE"/>
    <w:rsid w:val="00D24664"/>
    <w:rsid w:val="00D66391"/>
    <w:rsid w:val="00D71A05"/>
    <w:rsid w:val="00D84340"/>
    <w:rsid w:val="00DB25CD"/>
    <w:rsid w:val="00DB4CDA"/>
    <w:rsid w:val="00DC348D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F5870"/>
  </w:style>
  <w:style w:type="table" w:styleId="Tabelacomgrade">
    <w:name w:val="Table Grid"/>
    <w:basedOn w:val="Tabelanormal"/>
    <w:uiPriority w:val="59"/>
    <w:rsid w:val="00FF58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F5870"/>
  </w:style>
  <w:style w:type="table" w:styleId="Tabelacomgrade">
    <w:name w:val="Table Grid"/>
    <w:basedOn w:val="Tabelanormal"/>
    <w:uiPriority w:val="59"/>
    <w:rsid w:val="00FF58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7</cp:revision>
  <cp:lastPrinted>2018-01-17T15:18:00Z</cp:lastPrinted>
  <dcterms:created xsi:type="dcterms:W3CDTF">2018-01-18T11:16:00Z</dcterms:created>
  <dcterms:modified xsi:type="dcterms:W3CDTF">2018-01-19T11:29:00Z</dcterms:modified>
</cp:coreProperties>
</file>