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C171A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491CE7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522E6A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E080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EB1E9D" w:rsidRPr="00AC171A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104B18" w:rsidRPr="00AC171A" w:rsidRDefault="00104B18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AC171A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810" w:rsidRPr="00AC171A" w:rsidRDefault="00E06810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1CE7" w:rsidRPr="00AC171A" w:rsidRDefault="00491CE7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171A" w:rsidRDefault="00241687" w:rsidP="00F45FEE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PROFESSORA</w:t>
      </w:r>
      <w:r w:rsidR="00913109" w:rsidRPr="00F058E8">
        <w:rPr>
          <w:rFonts w:ascii="Times New Roman" w:hAnsi="Times New Roman" w:cs="Times New Roman"/>
          <w:b/>
          <w:bCs/>
          <w:sz w:val="24"/>
          <w:szCs w:val="24"/>
        </w:rPr>
        <w:t xml:space="preserve"> SILVANA</w:t>
      </w:r>
      <w:r w:rsidR="00F058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73D8" w:rsidRPr="00F058E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D6190E" w:rsidRPr="00F058E8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913109" w:rsidRPr="00F058E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6190E" w:rsidRPr="00F058E8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F058E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45F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5FEE" w:rsidRPr="006A3302">
        <w:rPr>
          <w:rFonts w:ascii="Times New Roman" w:hAnsi="Times New Roman" w:cs="Times New Roman"/>
          <w:b/>
          <w:sz w:val="24"/>
          <w:szCs w:val="24"/>
        </w:rPr>
        <w:t>CLAUDIO OLIVEIRA</w:t>
      </w:r>
      <w:r w:rsidR="00F45FEE">
        <w:rPr>
          <w:rFonts w:ascii="Times New Roman" w:hAnsi="Times New Roman" w:cs="Times New Roman"/>
          <w:b/>
          <w:bCs/>
          <w:sz w:val="24"/>
          <w:szCs w:val="24"/>
        </w:rPr>
        <w:t xml:space="preserve"> – PR</w:t>
      </w:r>
      <w:r w:rsidR="00522E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806" w:rsidRPr="00AC171A">
        <w:rPr>
          <w:rFonts w:ascii="Times New Roman" w:hAnsi="Times New Roman" w:cs="Times New Roman"/>
          <w:b/>
          <w:bCs/>
          <w:sz w:val="24"/>
          <w:szCs w:val="24"/>
        </w:rPr>
        <w:t xml:space="preserve">e vereadores abaixo </w:t>
      </w:r>
      <w:r w:rsidR="00CE0806" w:rsidRPr="00AC1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assinados</w:t>
      </w:r>
      <w:r w:rsidR="00D6190E" w:rsidRPr="00AC1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D6190E" w:rsidRPr="00AC171A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AC171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E40AE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D6190E" w:rsidRPr="00AC171A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AC171A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D82537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491CE7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D6190E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à Mesa que este Expediente seja encaminhado </w:t>
      </w:r>
      <w:r w:rsidR="00CE0806">
        <w:rPr>
          <w:rFonts w:ascii="Times New Roman" w:hAnsi="Times New Roman" w:cs="Times New Roman"/>
          <w:color w:val="000000"/>
          <w:sz w:val="24"/>
          <w:szCs w:val="24"/>
        </w:rPr>
        <w:t>ao Exmo.</w:t>
      </w:r>
      <w:r w:rsidR="007E54A3" w:rsidRPr="00AC171A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DA6FF9" w:rsidRPr="00AC171A">
        <w:rPr>
          <w:rFonts w:ascii="Times New Roman" w:hAnsi="Times New Roman" w:cs="Times New Roman"/>
          <w:color w:val="000000"/>
          <w:sz w:val="24"/>
          <w:szCs w:val="24"/>
        </w:rPr>
        <w:t>Pedro Taques</w:t>
      </w:r>
      <w:r w:rsidR="00DA6FF9" w:rsidRPr="00AC171A">
        <w:rPr>
          <w:rFonts w:ascii="Times New Roman" w:hAnsi="Times New Roman" w:cs="Times New Roman"/>
          <w:sz w:val="24"/>
          <w:szCs w:val="24"/>
        </w:rPr>
        <w:t>, Govern</w:t>
      </w:r>
      <w:r w:rsidR="007E40AE" w:rsidRPr="00AC171A">
        <w:rPr>
          <w:rFonts w:ascii="Times New Roman" w:hAnsi="Times New Roman" w:cs="Times New Roman"/>
          <w:sz w:val="24"/>
          <w:szCs w:val="24"/>
        </w:rPr>
        <w:t xml:space="preserve">ador do Estado do Mato Grosso, </w:t>
      </w:r>
      <w:r w:rsidR="00C71FFC">
        <w:rPr>
          <w:rFonts w:ascii="Times New Roman" w:hAnsi="Times New Roman" w:cs="Times New Roman"/>
          <w:sz w:val="24"/>
          <w:szCs w:val="24"/>
        </w:rPr>
        <w:t>ao</w:t>
      </w:r>
      <w:r w:rsidR="00CE0806">
        <w:rPr>
          <w:rFonts w:ascii="Times New Roman" w:hAnsi="Times New Roman" w:cs="Times New Roman"/>
          <w:sz w:val="24"/>
          <w:szCs w:val="24"/>
        </w:rPr>
        <w:t xml:space="preserve"> Exmo.</w:t>
      </w:r>
      <w:r w:rsidR="00C71FFC">
        <w:rPr>
          <w:rFonts w:ascii="Times New Roman" w:hAnsi="Times New Roman" w:cs="Times New Roman"/>
          <w:sz w:val="24"/>
          <w:szCs w:val="24"/>
        </w:rPr>
        <w:t xml:space="preserve"> Senhor Júlio Cezar Modesto d</w:t>
      </w:r>
      <w:r w:rsidR="00C71FFC" w:rsidRPr="00C71FFC">
        <w:rPr>
          <w:rFonts w:ascii="Times New Roman" w:hAnsi="Times New Roman" w:cs="Times New Roman"/>
          <w:sz w:val="24"/>
          <w:szCs w:val="24"/>
        </w:rPr>
        <w:t>os Santos</w:t>
      </w:r>
      <w:r w:rsidR="00C71FFC">
        <w:rPr>
          <w:rFonts w:ascii="Times New Roman" w:hAnsi="Times New Roman" w:cs="Times New Roman"/>
          <w:sz w:val="24"/>
          <w:szCs w:val="24"/>
        </w:rPr>
        <w:t xml:space="preserve">, </w:t>
      </w:r>
      <w:r w:rsidR="00C958E2">
        <w:rPr>
          <w:rFonts w:ascii="Times New Roman" w:hAnsi="Times New Roman" w:cs="Times New Roman"/>
          <w:sz w:val="24"/>
          <w:szCs w:val="24"/>
        </w:rPr>
        <w:t>Secretá</w:t>
      </w:r>
      <w:r w:rsidR="00C71FFC" w:rsidRPr="00C71FFC">
        <w:rPr>
          <w:rFonts w:ascii="Times New Roman" w:hAnsi="Times New Roman" w:cs="Times New Roman"/>
          <w:sz w:val="24"/>
          <w:szCs w:val="24"/>
        </w:rPr>
        <w:t>rio de Estado de Gestão</w:t>
      </w:r>
      <w:r w:rsidR="00C71FFC">
        <w:rPr>
          <w:rFonts w:ascii="Times New Roman" w:hAnsi="Times New Roman" w:cs="Times New Roman"/>
          <w:sz w:val="24"/>
          <w:szCs w:val="24"/>
        </w:rPr>
        <w:t>,</w:t>
      </w:r>
      <w:r w:rsidR="00C71FFC" w:rsidRPr="00C71FFC">
        <w:rPr>
          <w:rFonts w:ascii="Times New Roman" w:hAnsi="Times New Roman" w:cs="Times New Roman"/>
          <w:sz w:val="24"/>
          <w:szCs w:val="24"/>
        </w:rPr>
        <w:t xml:space="preserve"> </w:t>
      </w:r>
      <w:r w:rsidR="007E40AE" w:rsidRPr="00AC171A">
        <w:rPr>
          <w:rFonts w:ascii="Times New Roman" w:hAnsi="Times New Roman" w:cs="Times New Roman"/>
          <w:sz w:val="24"/>
          <w:szCs w:val="24"/>
        </w:rPr>
        <w:t>a</w:t>
      </w:r>
      <w:r w:rsidR="00D0161F" w:rsidRPr="00AC171A">
        <w:rPr>
          <w:rFonts w:ascii="Times New Roman" w:hAnsi="Times New Roman" w:cs="Times New Roman"/>
          <w:sz w:val="24"/>
          <w:szCs w:val="24"/>
        </w:rPr>
        <w:t xml:space="preserve">o </w:t>
      </w:r>
      <w:r w:rsidR="00CE0806">
        <w:rPr>
          <w:rFonts w:ascii="Times New Roman" w:hAnsi="Times New Roman" w:cs="Times New Roman"/>
          <w:sz w:val="24"/>
          <w:szCs w:val="24"/>
        </w:rPr>
        <w:t xml:space="preserve">Exmo. </w:t>
      </w:r>
      <w:r w:rsidR="00D0161F" w:rsidRPr="00AC171A">
        <w:rPr>
          <w:rFonts w:ascii="Times New Roman" w:hAnsi="Times New Roman" w:cs="Times New Roman"/>
          <w:sz w:val="24"/>
          <w:szCs w:val="24"/>
        </w:rPr>
        <w:t>Senhor</w:t>
      </w:r>
      <w:r w:rsidR="003510EB">
        <w:rPr>
          <w:rFonts w:ascii="Times New Roman" w:hAnsi="Times New Roman" w:cs="Times New Roman"/>
          <w:sz w:val="24"/>
          <w:szCs w:val="24"/>
        </w:rPr>
        <w:t xml:space="preserve"> </w:t>
      </w:r>
      <w:r w:rsidR="003510EB" w:rsidRPr="003510EB">
        <w:rPr>
          <w:rFonts w:ascii="Times New Roman" w:hAnsi="Times New Roman" w:cs="Times New Roman"/>
          <w:bCs/>
          <w:sz w:val="24"/>
          <w:szCs w:val="24"/>
        </w:rPr>
        <w:t>Silvio Jeferson de Santana</w:t>
      </w:r>
      <w:r w:rsidR="003510EB">
        <w:rPr>
          <w:rFonts w:ascii="Times New Roman" w:hAnsi="Times New Roman" w:cs="Times New Roman"/>
          <w:sz w:val="24"/>
          <w:szCs w:val="24"/>
        </w:rPr>
        <w:t>,</w:t>
      </w:r>
      <w:r w:rsidR="00D0161F" w:rsidRPr="00AC171A">
        <w:rPr>
          <w:rFonts w:ascii="Times New Roman" w:hAnsi="Times New Roman" w:cs="Times New Roman"/>
          <w:sz w:val="24"/>
          <w:szCs w:val="24"/>
        </w:rPr>
        <w:t xml:space="preserve"> </w:t>
      </w:r>
      <w:r w:rsidR="003510EB">
        <w:rPr>
          <w:rFonts w:ascii="Times New Roman" w:hAnsi="Times New Roman" w:cs="Times New Roman"/>
          <w:sz w:val="24"/>
          <w:szCs w:val="24"/>
        </w:rPr>
        <w:t>Defensor Público-Geral do Estado do Mato Grosso</w:t>
      </w:r>
      <w:r w:rsidR="00E208F7" w:rsidRPr="00524607">
        <w:rPr>
          <w:rFonts w:ascii="Times New Roman" w:hAnsi="Times New Roman" w:cs="Times New Roman"/>
          <w:sz w:val="24"/>
          <w:szCs w:val="24"/>
        </w:rPr>
        <w:t xml:space="preserve">, </w:t>
      </w:r>
      <w:r w:rsidR="0031369E" w:rsidRPr="00524607">
        <w:rPr>
          <w:rFonts w:ascii="Times New Roman" w:hAnsi="Times New Roman" w:cs="Times New Roman"/>
          <w:sz w:val="24"/>
          <w:szCs w:val="24"/>
        </w:rPr>
        <w:t xml:space="preserve">com cópia </w:t>
      </w:r>
      <w:r w:rsidR="007E54A3" w:rsidRPr="00524607">
        <w:rPr>
          <w:rFonts w:ascii="Times New Roman" w:hAnsi="Times New Roman" w:cs="Times New Roman"/>
          <w:sz w:val="24"/>
          <w:szCs w:val="24"/>
        </w:rPr>
        <w:t>ao</w:t>
      </w:r>
      <w:r w:rsidR="00297667" w:rsidRPr="00524607">
        <w:rPr>
          <w:rFonts w:ascii="Times New Roman" w:hAnsi="Times New Roman" w:cs="Times New Roman"/>
          <w:sz w:val="24"/>
          <w:szCs w:val="24"/>
        </w:rPr>
        <w:t xml:space="preserve"> </w:t>
      </w:r>
      <w:r w:rsidR="00CE0806">
        <w:rPr>
          <w:rFonts w:ascii="Times New Roman" w:hAnsi="Times New Roman" w:cs="Times New Roman"/>
          <w:sz w:val="24"/>
          <w:szCs w:val="24"/>
        </w:rPr>
        <w:t xml:space="preserve">Exmo. </w:t>
      </w:r>
      <w:r w:rsidR="00D6190E" w:rsidRPr="00524607">
        <w:rPr>
          <w:rFonts w:ascii="Times New Roman" w:hAnsi="Times New Roman" w:cs="Times New Roman"/>
          <w:sz w:val="24"/>
          <w:szCs w:val="24"/>
        </w:rPr>
        <w:t>Senhor</w:t>
      </w:r>
      <w:r w:rsidR="00913109" w:rsidRPr="0052460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913109" w:rsidRPr="00524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Ari </w:t>
      </w:r>
      <w:proofErr w:type="spellStart"/>
      <w:r w:rsidR="00913109" w:rsidRPr="00524607">
        <w:rPr>
          <w:rFonts w:ascii="Times New Roman" w:hAnsi="Times New Roman" w:cs="Times New Roman"/>
          <w:sz w:val="24"/>
          <w:szCs w:val="24"/>
          <w:shd w:val="clear" w:color="auto" w:fill="FFFFFF"/>
        </w:rPr>
        <w:t>Genézio</w:t>
      </w:r>
      <w:proofErr w:type="spellEnd"/>
      <w:r w:rsidR="00913109" w:rsidRPr="005246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913109" w:rsidRPr="00524607">
        <w:rPr>
          <w:rFonts w:ascii="Times New Roman" w:hAnsi="Times New Roman" w:cs="Times New Roman"/>
          <w:sz w:val="24"/>
          <w:szCs w:val="24"/>
          <w:shd w:val="clear" w:color="auto" w:fill="FFFFFF"/>
        </w:rPr>
        <w:t>Lafin</w:t>
      </w:r>
      <w:proofErr w:type="spellEnd"/>
      <w:r w:rsidR="00B27428" w:rsidRPr="00524607">
        <w:rPr>
          <w:rFonts w:ascii="Times New Roman" w:hAnsi="Times New Roman" w:cs="Times New Roman"/>
          <w:sz w:val="24"/>
          <w:szCs w:val="24"/>
        </w:rPr>
        <w:t>, Prefeito Municipal</w:t>
      </w:r>
      <w:r w:rsidR="00D559F3" w:rsidRPr="00524607">
        <w:rPr>
          <w:rFonts w:ascii="Times New Roman" w:hAnsi="Times New Roman" w:cs="Times New Roman"/>
          <w:sz w:val="24"/>
          <w:szCs w:val="24"/>
        </w:rPr>
        <w:t xml:space="preserve"> de Sorriso/MT</w:t>
      </w:r>
      <w:r w:rsidR="00F45FE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5FEE" w:rsidRPr="00F45FEE">
        <w:rPr>
          <w:rFonts w:ascii="Times New Roman" w:hAnsi="Times New Roman" w:cs="Times New Roman"/>
          <w:b/>
          <w:sz w:val="24"/>
          <w:szCs w:val="24"/>
        </w:rPr>
        <w:t>requerendo a construção de sede própria para a Defensoria Pública no Município de Sorriso – MT.</w:t>
      </w:r>
    </w:p>
    <w:p w:rsidR="00F45FEE" w:rsidRDefault="00F45FEE" w:rsidP="00F45FEE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6F35" w:rsidRPr="00AC171A" w:rsidRDefault="00866F35" w:rsidP="00F45FEE">
      <w:pPr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AC171A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31369E" w:rsidRPr="0031369E" w:rsidRDefault="0031369E" w:rsidP="0031369E"/>
    <w:p w:rsidR="00D82537" w:rsidRPr="00AC171A" w:rsidRDefault="00D82537" w:rsidP="009B3530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 xml:space="preserve">Considerando O art. 134 da Constituição de 1988 </w:t>
      </w:r>
      <w:proofErr w:type="gramStart"/>
      <w:r w:rsidRPr="00F45FEE">
        <w:rPr>
          <w:rFonts w:ascii="Times New Roman" w:hAnsi="Times New Roman" w:cs="Times New Roman"/>
          <w:sz w:val="24"/>
          <w:szCs w:val="24"/>
        </w:rPr>
        <w:t>criou</w:t>
      </w:r>
      <w:proofErr w:type="gramEnd"/>
      <w:r w:rsidRPr="00F45FEE">
        <w:rPr>
          <w:rFonts w:ascii="Times New Roman" w:hAnsi="Times New Roman" w:cs="Times New Roman"/>
          <w:sz w:val="24"/>
          <w:szCs w:val="24"/>
        </w:rPr>
        <w:t xml:space="preserve"> as Defensorias Públicas Estaduais, estabelecendo, inclusive, que são instituições essenciais à função jurisdicional do Estado, e incumbindo-lhes a orientação jurídica e a defesa em todos os graus dos necessitados, na forma do art. 5º da Carta Magna;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Considerando que a Defensoria Pública torna-se essencial à democratização da Justiça e à própria efetividade da Constituição. O Brasil é o único país que deu tratamento constitucional ao direito de acesso dos insuficientes de recursos à Justiça;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Considerando que a Defensoria Pública, com sua missão constitucional de garantir os princípios constitucionais de acesso à justiça e igualdade entre as partes, desponta no cenário nacional e internaciona</w:t>
      </w:r>
      <w:r w:rsidR="00C958E2">
        <w:rPr>
          <w:rFonts w:ascii="Times New Roman" w:hAnsi="Times New Roman" w:cs="Times New Roman"/>
          <w:sz w:val="24"/>
          <w:szCs w:val="24"/>
        </w:rPr>
        <w:t>l como uma das mais relevantes i</w:t>
      </w:r>
      <w:r w:rsidRPr="00F45FEE">
        <w:rPr>
          <w:rFonts w:ascii="Times New Roman" w:hAnsi="Times New Roman" w:cs="Times New Roman"/>
          <w:sz w:val="24"/>
          <w:szCs w:val="24"/>
        </w:rPr>
        <w:t>nstituições públicas, essencialmente comprometida com a democracia, a igualdade e a construção de uma sociedade mais justa e solidária;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Considerando que o local onde se encontra instalada a Defensoria Pública é inadequado para a realização de suas atividades entre atendimentos, ações judiciais e auxílio na emissão das segundas vias de documentos, entre outros, como por exemplo, os que extrapolam a seara jurídica;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>Considerando que o fluxo de pessoas é grande e a atuação da Defensoria é propiciar os mecanismos de acesso </w:t>
      </w:r>
      <w:proofErr w:type="gramStart"/>
      <w:r w:rsidRPr="00F45FE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45FEE">
        <w:rPr>
          <w:rFonts w:ascii="Times New Roman" w:hAnsi="Times New Roman" w:cs="Times New Roman"/>
          <w:sz w:val="24"/>
          <w:szCs w:val="24"/>
        </w:rPr>
        <w:t xml:space="preserve"> cidadania plena aos mais carentes para que possam assim buscar a tutela judicial de seus direitos;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 xml:space="preserve">Considerando que a Defensoria Pública de Sorriso atualmente vem atuando na Avenida Curitiba, n° 1.600 – Centro, em prédio alugado; </w:t>
      </w: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45FEE" w:rsidRPr="00F45FEE" w:rsidRDefault="00F45FEE" w:rsidP="00F45FEE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45FEE">
        <w:rPr>
          <w:rFonts w:ascii="Times New Roman" w:hAnsi="Times New Roman" w:cs="Times New Roman"/>
          <w:sz w:val="24"/>
          <w:szCs w:val="24"/>
        </w:rPr>
        <w:t xml:space="preserve">Considerando que é </w:t>
      </w:r>
      <w:bookmarkStart w:id="0" w:name="_GoBack"/>
      <w:bookmarkEnd w:id="0"/>
      <w:r w:rsidRPr="00F45FEE">
        <w:rPr>
          <w:rFonts w:ascii="Times New Roman" w:hAnsi="Times New Roman" w:cs="Times New Roman"/>
          <w:sz w:val="24"/>
          <w:szCs w:val="24"/>
        </w:rPr>
        <w:t xml:space="preserve">uma reivindicação da população </w:t>
      </w:r>
      <w:proofErr w:type="spellStart"/>
      <w:r w:rsidRPr="00F45FEE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F45FEE">
        <w:rPr>
          <w:rFonts w:ascii="Times New Roman" w:hAnsi="Times New Roman" w:cs="Times New Roman"/>
          <w:sz w:val="24"/>
          <w:szCs w:val="24"/>
        </w:rPr>
        <w:t>.</w:t>
      </w:r>
    </w:p>
    <w:p w:rsidR="006A3302" w:rsidRPr="006A3302" w:rsidRDefault="006A3302" w:rsidP="006A3302">
      <w:pPr>
        <w:tabs>
          <w:tab w:val="left" w:pos="1849"/>
        </w:tabs>
        <w:ind w:right="-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6A3302" w:rsidRDefault="006A3302" w:rsidP="006A33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A3302" w:rsidRPr="006A3302" w:rsidRDefault="006A3302" w:rsidP="006A330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3302">
        <w:rPr>
          <w:rFonts w:ascii="Times New Roman" w:hAnsi="Times New Roman" w:cs="Times New Roman"/>
          <w:sz w:val="24"/>
          <w:szCs w:val="24"/>
        </w:rPr>
        <w:t>Câmara Municipal de Sorri</w:t>
      </w:r>
      <w:r w:rsidR="00F45FEE">
        <w:rPr>
          <w:rFonts w:ascii="Times New Roman" w:hAnsi="Times New Roman" w:cs="Times New Roman"/>
          <w:sz w:val="24"/>
          <w:szCs w:val="24"/>
        </w:rPr>
        <w:t>so, Estado de Mato Grosso, em 29</w:t>
      </w:r>
      <w:r w:rsidRPr="006A3302">
        <w:rPr>
          <w:rFonts w:ascii="Times New Roman" w:hAnsi="Times New Roman" w:cs="Times New Roman"/>
          <w:sz w:val="24"/>
          <w:szCs w:val="24"/>
        </w:rPr>
        <w:t xml:space="preserve"> de janeiro de 2018.</w:t>
      </w:r>
    </w:p>
    <w:p w:rsidR="006A3302" w:rsidRPr="006A3302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FEE" w:rsidRDefault="00F45FEE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FEE" w:rsidRDefault="00F45FEE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FEE" w:rsidRDefault="00F45FEE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6A3302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A3302" w:rsidRPr="006A3302" w:rsidTr="0019000C">
        <w:tc>
          <w:tcPr>
            <w:tcW w:w="3015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302" w:rsidRPr="006A3302" w:rsidTr="0019000C">
        <w:tc>
          <w:tcPr>
            <w:tcW w:w="3015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</w:tc>
        <w:tc>
          <w:tcPr>
            <w:tcW w:w="3334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939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A3302" w:rsidRPr="006A3302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3302" w:rsidRPr="006A3302" w:rsidRDefault="006A3302" w:rsidP="006A330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6A3302" w:rsidRPr="006A3302" w:rsidTr="0019000C">
        <w:tc>
          <w:tcPr>
            <w:tcW w:w="4716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  <w:shd w:val="clear" w:color="auto" w:fill="auto"/>
          </w:tcPr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6A3302" w:rsidRPr="006A3302" w:rsidRDefault="006A3302" w:rsidP="001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302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A3302" w:rsidRPr="006A3302" w:rsidRDefault="006A3302" w:rsidP="006A3302">
      <w:pPr>
        <w:rPr>
          <w:rFonts w:ascii="Times New Roman" w:hAnsi="Times New Roman" w:cs="Times New Roman"/>
          <w:sz w:val="24"/>
          <w:szCs w:val="24"/>
        </w:rPr>
      </w:pPr>
    </w:p>
    <w:p w:rsidR="00F058E8" w:rsidRPr="00AC171A" w:rsidRDefault="00F058E8" w:rsidP="006A3302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58E8" w:rsidRPr="00AC171A" w:rsidSect="00CE0806">
      <w:headerReference w:type="default" r:id="rId8"/>
      <w:pgSz w:w="11906" w:h="16838"/>
      <w:pgMar w:top="2552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B18" w:rsidRDefault="00102B18" w:rsidP="00F5557B">
      <w:r>
        <w:separator/>
      </w:r>
    </w:p>
  </w:endnote>
  <w:endnote w:type="continuationSeparator" w:id="0">
    <w:p w:rsidR="00102B18" w:rsidRDefault="00102B18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B18" w:rsidRDefault="00102B18" w:rsidP="00F5557B">
      <w:r>
        <w:separator/>
      </w:r>
    </w:p>
  </w:footnote>
  <w:footnote w:type="continuationSeparator" w:id="0">
    <w:p w:rsidR="00102B18" w:rsidRDefault="00102B18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59E5"/>
    <w:multiLevelType w:val="hybridMultilevel"/>
    <w:tmpl w:val="07024B4E"/>
    <w:lvl w:ilvl="0" w:tplc="1DDC0220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30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4E8E6FC3"/>
    <w:multiLevelType w:val="hybridMultilevel"/>
    <w:tmpl w:val="0A5A9F10"/>
    <w:lvl w:ilvl="0" w:tplc="23A87138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36E08"/>
    <w:rsid w:val="000539A9"/>
    <w:rsid w:val="00057A5E"/>
    <w:rsid w:val="00072C8A"/>
    <w:rsid w:val="000905D2"/>
    <w:rsid w:val="000D4573"/>
    <w:rsid w:val="000F2EF3"/>
    <w:rsid w:val="00102B18"/>
    <w:rsid w:val="00104B18"/>
    <w:rsid w:val="0012739E"/>
    <w:rsid w:val="001275E2"/>
    <w:rsid w:val="00131BE3"/>
    <w:rsid w:val="00133D80"/>
    <w:rsid w:val="00160B98"/>
    <w:rsid w:val="00186118"/>
    <w:rsid w:val="001D4020"/>
    <w:rsid w:val="001D440E"/>
    <w:rsid w:val="001F3ED8"/>
    <w:rsid w:val="00206647"/>
    <w:rsid w:val="00207E3A"/>
    <w:rsid w:val="00212EC4"/>
    <w:rsid w:val="002236BF"/>
    <w:rsid w:val="00236923"/>
    <w:rsid w:val="00241687"/>
    <w:rsid w:val="0024237A"/>
    <w:rsid w:val="0025183E"/>
    <w:rsid w:val="00255EEC"/>
    <w:rsid w:val="00266AE0"/>
    <w:rsid w:val="002773D4"/>
    <w:rsid w:val="00277EB4"/>
    <w:rsid w:val="00287F59"/>
    <w:rsid w:val="00297667"/>
    <w:rsid w:val="002B0D5D"/>
    <w:rsid w:val="002B3F89"/>
    <w:rsid w:val="002C2EEC"/>
    <w:rsid w:val="0031369E"/>
    <w:rsid w:val="003254C8"/>
    <w:rsid w:val="0032574A"/>
    <w:rsid w:val="00332A8A"/>
    <w:rsid w:val="00337734"/>
    <w:rsid w:val="003510EB"/>
    <w:rsid w:val="0037641A"/>
    <w:rsid w:val="00396353"/>
    <w:rsid w:val="00397CAB"/>
    <w:rsid w:val="003A0A09"/>
    <w:rsid w:val="003B031B"/>
    <w:rsid w:val="003E4F43"/>
    <w:rsid w:val="003F17AB"/>
    <w:rsid w:val="003F404C"/>
    <w:rsid w:val="00407413"/>
    <w:rsid w:val="00416B0C"/>
    <w:rsid w:val="0042254F"/>
    <w:rsid w:val="00442264"/>
    <w:rsid w:val="00443EF3"/>
    <w:rsid w:val="004452B9"/>
    <w:rsid w:val="00471EC2"/>
    <w:rsid w:val="004774CF"/>
    <w:rsid w:val="00491CE7"/>
    <w:rsid w:val="004A6C3B"/>
    <w:rsid w:val="004E401E"/>
    <w:rsid w:val="004F3BBB"/>
    <w:rsid w:val="004F7A69"/>
    <w:rsid w:val="00516CC4"/>
    <w:rsid w:val="00522E6A"/>
    <w:rsid w:val="00524607"/>
    <w:rsid w:val="005367EA"/>
    <w:rsid w:val="0055544E"/>
    <w:rsid w:val="0058679A"/>
    <w:rsid w:val="005C4EF6"/>
    <w:rsid w:val="005E7732"/>
    <w:rsid w:val="005F1E15"/>
    <w:rsid w:val="005F3082"/>
    <w:rsid w:val="00603D5E"/>
    <w:rsid w:val="0061189D"/>
    <w:rsid w:val="0061537B"/>
    <w:rsid w:val="00616CE1"/>
    <w:rsid w:val="006368CE"/>
    <w:rsid w:val="00690F72"/>
    <w:rsid w:val="006A004F"/>
    <w:rsid w:val="006A1CB7"/>
    <w:rsid w:val="006A3302"/>
    <w:rsid w:val="006B2111"/>
    <w:rsid w:val="006B4281"/>
    <w:rsid w:val="006C51A3"/>
    <w:rsid w:val="006D4FA1"/>
    <w:rsid w:val="006F7336"/>
    <w:rsid w:val="00702FD9"/>
    <w:rsid w:val="00733A77"/>
    <w:rsid w:val="00771273"/>
    <w:rsid w:val="00775D5D"/>
    <w:rsid w:val="007A72A4"/>
    <w:rsid w:val="007E3430"/>
    <w:rsid w:val="007E40AE"/>
    <w:rsid w:val="007E54A3"/>
    <w:rsid w:val="00806F31"/>
    <w:rsid w:val="00866F35"/>
    <w:rsid w:val="008673D8"/>
    <w:rsid w:val="00876FAD"/>
    <w:rsid w:val="008847C9"/>
    <w:rsid w:val="008C5503"/>
    <w:rsid w:val="008D61F5"/>
    <w:rsid w:val="009073A8"/>
    <w:rsid w:val="009114D3"/>
    <w:rsid w:val="00913109"/>
    <w:rsid w:val="009134BB"/>
    <w:rsid w:val="00913EF2"/>
    <w:rsid w:val="00915159"/>
    <w:rsid w:val="00931B87"/>
    <w:rsid w:val="00932563"/>
    <w:rsid w:val="00932D3E"/>
    <w:rsid w:val="00940611"/>
    <w:rsid w:val="009532D0"/>
    <w:rsid w:val="00965A9E"/>
    <w:rsid w:val="009830C5"/>
    <w:rsid w:val="0098552A"/>
    <w:rsid w:val="009B0673"/>
    <w:rsid w:val="009B3530"/>
    <w:rsid w:val="009B58A3"/>
    <w:rsid w:val="009C6DAE"/>
    <w:rsid w:val="009E3436"/>
    <w:rsid w:val="009F534F"/>
    <w:rsid w:val="00A26D5C"/>
    <w:rsid w:val="00A41C28"/>
    <w:rsid w:val="00A657BF"/>
    <w:rsid w:val="00A760E7"/>
    <w:rsid w:val="00A81773"/>
    <w:rsid w:val="00A90D92"/>
    <w:rsid w:val="00AB2528"/>
    <w:rsid w:val="00AC171A"/>
    <w:rsid w:val="00AD3487"/>
    <w:rsid w:val="00AF5A27"/>
    <w:rsid w:val="00B002FD"/>
    <w:rsid w:val="00B024CF"/>
    <w:rsid w:val="00B14308"/>
    <w:rsid w:val="00B25D69"/>
    <w:rsid w:val="00B27428"/>
    <w:rsid w:val="00B34FA1"/>
    <w:rsid w:val="00B50BF9"/>
    <w:rsid w:val="00B53CB9"/>
    <w:rsid w:val="00B76932"/>
    <w:rsid w:val="00B907DF"/>
    <w:rsid w:val="00BE1521"/>
    <w:rsid w:val="00C1184C"/>
    <w:rsid w:val="00C17FE2"/>
    <w:rsid w:val="00C207D6"/>
    <w:rsid w:val="00C33582"/>
    <w:rsid w:val="00C57CAE"/>
    <w:rsid w:val="00C71FFC"/>
    <w:rsid w:val="00C76092"/>
    <w:rsid w:val="00C869C4"/>
    <w:rsid w:val="00C86C72"/>
    <w:rsid w:val="00C958E2"/>
    <w:rsid w:val="00CB23A3"/>
    <w:rsid w:val="00CB39AB"/>
    <w:rsid w:val="00CB5F0A"/>
    <w:rsid w:val="00CC178E"/>
    <w:rsid w:val="00CE0806"/>
    <w:rsid w:val="00D0161F"/>
    <w:rsid w:val="00D11747"/>
    <w:rsid w:val="00D142EC"/>
    <w:rsid w:val="00D2051E"/>
    <w:rsid w:val="00D559F3"/>
    <w:rsid w:val="00D6190E"/>
    <w:rsid w:val="00D762D3"/>
    <w:rsid w:val="00D82537"/>
    <w:rsid w:val="00D91177"/>
    <w:rsid w:val="00DA1C73"/>
    <w:rsid w:val="00DA23AE"/>
    <w:rsid w:val="00DA6B13"/>
    <w:rsid w:val="00DA6FF9"/>
    <w:rsid w:val="00DB2C8C"/>
    <w:rsid w:val="00DD6393"/>
    <w:rsid w:val="00DF61DA"/>
    <w:rsid w:val="00E06810"/>
    <w:rsid w:val="00E10C8A"/>
    <w:rsid w:val="00E208F7"/>
    <w:rsid w:val="00E337B8"/>
    <w:rsid w:val="00E444FA"/>
    <w:rsid w:val="00EB1E9D"/>
    <w:rsid w:val="00EC59B4"/>
    <w:rsid w:val="00ED1F01"/>
    <w:rsid w:val="00F058E8"/>
    <w:rsid w:val="00F067DB"/>
    <w:rsid w:val="00F12ED5"/>
    <w:rsid w:val="00F45FEE"/>
    <w:rsid w:val="00F5557B"/>
    <w:rsid w:val="00FA1027"/>
    <w:rsid w:val="00FB57A9"/>
    <w:rsid w:val="00FE4B27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6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D8253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A0A09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913109"/>
  </w:style>
  <w:style w:type="character" w:customStyle="1" w:styleId="Ttulo3Char">
    <w:name w:val="Título 3 Char"/>
    <w:basedOn w:val="Fontepargpadro"/>
    <w:link w:val="Ttulo3"/>
    <w:uiPriority w:val="9"/>
    <w:semiHidden/>
    <w:rsid w:val="002236B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161F"/>
    <w:pPr>
      <w:widowControl/>
      <w:autoSpaceDE/>
      <w:autoSpaceDN/>
      <w:adjustRightInd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161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58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58E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3</cp:revision>
  <cp:lastPrinted>2018-02-01T15:37:00Z</cp:lastPrinted>
  <dcterms:created xsi:type="dcterms:W3CDTF">2018-01-30T15:41:00Z</dcterms:created>
  <dcterms:modified xsi:type="dcterms:W3CDTF">2018-02-01T15:37:00Z</dcterms:modified>
</cp:coreProperties>
</file>