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9C" w:rsidRDefault="008D5A9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Default="00FC491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A762B">
        <w:rPr>
          <w:b/>
          <w:bCs w:val="0"/>
          <w:sz w:val="24"/>
        </w:rPr>
        <w:t>PARECER DA COMISSÃO DE ECOLOGIA E MEIO AMBIENTE</w:t>
      </w:r>
    </w:p>
    <w:p w:rsidR="008D5A9C" w:rsidRPr="00EA762B" w:rsidRDefault="008D5A9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EA762B" w:rsidRDefault="00FC491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EA762B" w:rsidRDefault="00FC491C" w:rsidP="00EA762B">
      <w:pPr>
        <w:pStyle w:val="Ttulo8"/>
        <w:spacing w:before="0" w:after="0"/>
        <w:jc w:val="both"/>
        <w:rPr>
          <w:i w:val="0"/>
        </w:rPr>
      </w:pPr>
      <w:r w:rsidRPr="00EA762B">
        <w:rPr>
          <w:b/>
          <w:bCs/>
          <w:i w:val="0"/>
        </w:rPr>
        <w:t>PARECER Nº</w:t>
      </w:r>
      <w:r w:rsidRPr="00EA762B">
        <w:rPr>
          <w:i w:val="0"/>
        </w:rPr>
        <w:t xml:space="preserve"> </w:t>
      </w:r>
      <w:r w:rsidR="00010FCA" w:rsidRPr="00EA762B">
        <w:rPr>
          <w:b/>
          <w:i w:val="0"/>
        </w:rPr>
        <w:t>0</w:t>
      </w:r>
      <w:r w:rsidR="008D5A9C">
        <w:rPr>
          <w:b/>
          <w:i w:val="0"/>
        </w:rPr>
        <w:t>01</w:t>
      </w:r>
      <w:r w:rsidR="000D0CA7">
        <w:rPr>
          <w:b/>
          <w:i w:val="0"/>
        </w:rPr>
        <w:t>/2018</w:t>
      </w:r>
      <w:r w:rsidRPr="00EA762B">
        <w:rPr>
          <w:i w:val="0"/>
        </w:rPr>
        <w:t>.</w:t>
      </w:r>
    </w:p>
    <w:p w:rsidR="00FC491C" w:rsidRPr="00EA762B" w:rsidRDefault="00FC491C" w:rsidP="00EA762B">
      <w:pPr>
        <w:rPr>
          <w:sz w:val="24"/>
          <w:szCs w:val="24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DATA:</w:t>
      </w:r>
      <w:r w:rsidRPr="00EA762B">
        <w:rPr>
          <w:bCs/>
          <w:sz w:val="24"/>
          <w:szCs w:val="24"/>
        </w:rPr>
        <w:t xml:space="preserve"> </w:t>
      </w:r>
      <w:r w:rsidR="000D0CA7">
        <w:rPr>
          <w:bCs/>
          <w:sz w:val="24"/>
          <w:szCs w:val="24"/>
        </w:rPr>
        <w:t>06</w:t>
      </w:r>
      <w:r w:rsidR="005B5051" w:rsidRPr="00EA762B">
        <w:rPr>
          <w:bCs/>
          <w:sz w:val="24"/>
          <w:szCs w:val="24"/>
        </w:rPr>
        <w:t>/0</w:t>
      </w:r>
      <w:r w:rsidR="000D0CA7">
        <w:rPr>
          <w:bCs/>
          <w:sz w:val="24"/>
          <w:szCs w:val="24"/>
        </w:rPr>
        <w:t>2/2018</w:t>
      </w:r>
      <w:r w:rsidRPr="00EA762B">
        <w:rPr>
          <w:bCs/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sz w:val="24"/>
          <w:szCs w:val="24"/>
        </w:rPr>
      </w:pPr>
    </w:p>
    <w:p w:rsidR="00FC491C" w:rsidRPr="00EA762B" w:rsidRDefault="00FC491C" w:rsidP="00EA762B">
      <w:pPr>
        <w:jc w:val="both"/>
        <w:rPr>
          <w:b/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 xml:space="preserve">ASSUNTO: </w:t>
      </w:r>
      <w:r w:rsidR="00500E55" w:rsidRPr="00EA762B">
        <w:rPr>
          <w:bCs/>
          <w:sz w:val="24"/>
          <w:szCs w:val="24"/>
        </w:rPr>
        <w:t xml:space="preserve">Projeto de Lei </w:t>
      </w:r>
      <w:r w:rsidR="000D0CA7">
        <w:rPr>
          <w:bCs/>
          <w:sz w:val="24"/>
          <w:szCs w:val="24"/>
        </w:rPr>
        <w:t>Complementar nº 001/2018</w:t>
      </w:r>
      <w:r w:rsidRPr="00EA762B">
        <w:rPr>
          <w:bCs/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sz w:val="24"/>
          <w:szCs w:val="24"/>
        </w:rPr>
      </w:pPr>
    </w:p>
    <w:p w:rsidR="000D0CA7" w:rsidRPr="000D0CA7" w:rsidRDefault="00FC491C" w:rsidP="000D0CA7">
      <w:pPr>
        <w:rPr>
          <w:bCs/>
          <w:sz w:val="24"/>
          <w:szCs w:val="24"/>
        </w:rPr>
      </w:pPr>
      <w:r w:rsidRPr="00EA762B">
        <w:rPr>
          <w:b/>
          <w:sz w:val="24"/>
          <w:szCs w:val="24"/>
        </w:rPr>
        <w:t xml:space="preserve">EMENTA: </w:t>
      </w:r>
      <w:r w:rsidR="000D0CA7" w:rsidRPr="000D0CA7">
        <w:rPr>
          <w:bCs/>
          <w:sz w:val="24"/>
          <w:szCs w:val="24"/>
        </w:rPr>
        <w:t>Cria §4º e respectivos Incisos ao Artigo 48 da Lei Complementar nº 108, de 05 de novembro de 2009, e dá outras providências.</w:t>
      </w:r>
    </w:p>
    <w:p w:rsidR="00FC491C" w:rsidRPr="00EA762B" w:rsidRDefault="00FC491C" w:rsidP="00EA762B">
      <w:pPr>
        <w:jc w:val="both"/>
        <w:rPr>
          <w:b/>
          <w:sz w:val="24"/>
          <w:szCs w:val="24"/>
        </w:rPr>
      </w:pPr>
    </w:p>
    <w:p w:rsidR="00FC491C" w:rsidRPr="00EA762B" w:rsidRDefault="00FC491C" w:rsidP="00EA762B">
      <w:pPr>
        <w:pStyle w:val="Recuodecorpodetexto2"/>
        <w:ind w:left="0"/>
        <w:jc w:val="left"/>
        <w:rPr>
          <w:sz w:val="24"/>
          <w:szCs w:val="24"/>
        </w:rPr>
      </w:pPr>
      <w:r w:rsidRPr="00EA762B">
        <w:rPr>
          <w:b/>
          <w:bCs/>
          <w:sz w:val="24"/>
          <w:szCs w:val="24"/>
        </w:rPr>
        <w:t>RELATORA:</w:t>
      </w:r>
      <w:r w:rsidRPr="00EA762B">
        <w:rPr>
          <w:b/>
          <w:sz w:val="24"/>
          <w:szCs w:val="24"/>
        </w:rPr>
        <w:t xml:space="preserve"> </w:t>
      </w:r>
      <w:r w:rsidRPr="00EA762B">
        <w:rPr>
          <w:sz w:val="24"/>
          <w:szCs w:val="24"/>
        </w:rPr>
        <w:t>Professora Silvana.</w:t>
      </w:r>
    </w:p>
    <w:p w:rsidR="00FC491C" w:rsidRPr="00EA762B" w:rsidRDefault="00FC491C" w:rsidP="00EA762B">
      <w:pPr>
        <w:pStyle w:val="Recuodecorpodetexto2"/>
        <w:ind w:left="0"/>
        <w:rPr>
          <w:b/>
          <w:sz w:val="24"/>
          <w:szCs w:val="24"/>
        </w:rPr>
      </w:pPr>
    </w:p>
    <w:p w:rsidR="0056387A" w:rsidRPr="0056387A" w:rsidRDefault="00FC491C" w:rsidP="0056387A">
      <w:pPr>
        <w:jc w:val="both"/>
        <w:rPr>
          <w:sz w:val="24"/>
          <w:szCs w:val="24"/>
        </w:rPr>
      </w:pPr>
      <w:r w:rsidRPr="00EA762B">
        <w:rPr>
          <w:b/>
          <w:bCs/>
          <w:sz w:val="24"/>
          <w:szCs w:val="24"/>
        </w:rPr>
        <w:t>RELATÓRIO:</w:t>
      </w:r>
      <w:r w:rsidRPr="00EA762B">
        <w:rPr>
          <w:b/>
          <w:sz w:val="24"/>
          <w:szCs w:val="24"/>
        </w:rPr>
        <w:t xml:space="preserve"> </w:t>
      </w:r>
      <w:r w:rsidR="000D0CA7" w:rsidRPr="0056387A">
        <w:rPr>
          <w:sz w:val="24"/>
          <w:szCs w:val="24"/>
        </w:rPr>
        <w:t>Aos seis</w:t>
      </w:r>
      <w:r w:rsidR="005B5051" w:rsidRPr="0056387A">
        <w:rPr>
          <w:sz w:val="24"/>
          <w:szCs w:val="24"/>
        </w:rPr>
        <w:t xml:space="preserve"> dias do mês de </w:t>
      </w:r>
      <w:r w:rsidR="000D0CA7" w:rsidRPr="0056387A">
        <w:rPr>
          <w:sz w:val="24"/>
          <w:szCs w:val="24"/>
        </w:rPr>
        <w:t>fevereiro</w:t>
      </w:r>
      <w:r w:rsidR="005B5051" w:rsidRPr="0056387A">
        <w:rPr>
          <w:sz w:val="24"/>
          <w:szCs w:val="24"/>
        </w:rPr>
        <w:t xml:space="preserve"> do ano d</w:t>
      </w:r>
      <w:r w:rsidR="000D0CA7" w:rsidRPr="0056387A">
        <w:rPr>
          <w:sz w:val="24"/>
          <w:szCs w:val="24"/>
        </w:rPr>
        <w:t>e dois mil e dezoito</w:t>
      </w:r>
      <w:r w:rsidRPr="0056387A">
        <w:rPr>
          <w:sz w:val="24"/>
          <w:szCs w:val="24"/>
        </w:rPr>
        <w:t xml:space="preserve">, reuniram-se os membros da Comissão de Ecologia e Meio Ambiente, para exarar parecer com relação ao </w:t>
      </w:r>
      <w:r w:rsidR="00500E55" w:rsidRPr="0056387A">
        <w:rPr>
          <w:bCs/>
          <w:sz w:val="24"/>
          <w:szCs w:val="24"/>
        </w:rPr>
        <w:t>Projeto de Lei</w:t>
      </w:r>
      <w:r w:rsidR="0056387A" w:rsidRPr="0056387A">
        <w:rPr>
          <w:bCs/>
          <w:sz w:val="24"/>
          <w:szCs w:val="24"/>
        </w:rPr>
        <w:t xml:space="preserve"> Complementar nº 001</w:t>
      </w:r>
      <w:r w:rsidRPr="0056387A">
        <w:rPr>
          <w:bCs/>
          <w:sz w:val="24"/>
          <w:szCs w:val="24"/>
        </w:rPr>
        <w:t>/201</w:t>
      </w:r>
      <w:r w:rsidR="0056387A" w:rsidRPr="0056387A">
        <w:rPr>
          <w:bCs/>
          <w:sz w:val="24"/>
          <w:szCs w:val="24"/>
        </w:rPr>
        <w:t>8</w:t>
      </w:r>
      <w:r w:rsidRPr="0056387A">
        <w:rPr>
          <w:bCs/>
          <w:sz w:val="24"/>
          <w:szCs w:val="24"/>
        </w:rPr>
        <w:t xml:space="preserve">, de autoria do Poder </w:t>
      </w:r>
      <w:r w:rsidR="0056387A" w:rsidRPr="0056387A">
        <w:rPr>
          <w:bCs/>
          <w:sz w:val="24"/>
          <w:szCs w:val="24"/>
        </w:rPr>
        <w:t>Legislativo</w:t>
      </w:r>
      <w:r w:rsidRPr="0056387A">
        <w:rPr>
          <w:bCs/>
          <w:sz w:val="24"/>
          <w:szCs w:val="24"/>
        </w:rPr>
        <w:t>, cuja ementa</w:t>
      </w:r>
      <w:r w:rsidR="0056387A" w:rsidRPr="0056387A">
        <w:rPr>
          <w:bCs/>
          <w:sz w:val="24"/>
          <w:szCs w:val="24"/>
        </w:rPr>
        <w:t xml:space="preserve"> Cria §4º e respectivos Incisos ao Artigo 48 da Lei Complementar nº 108, de 05 de novembro de 2009, e dá outras providências</w:t>
      </w:r>
      <w:r w:rsidR="00500E55" w:rsidRPr="0056387A">
        <w:rPr>
          <w:bCs/>
          <w:sz w:val="24"/>
          <w:szCs w:val="24"/>
        </w:rPr>
        <w:t>.</w:t>
      </w:r>
      <w:r w:rsidR="00C4496E" w:rsidRPr="0056387A">
        <w:rPr>
          <w:bCs/>
          <w:sz w:val="24"/>
          <w:szCs w:val="24"/>
        </w:rPr>
        <w:t xml:space="preserve"> </w:t>
      </w:r>
      <w:r w:rsidR="00500E55" w:rsidRPr="0056387A">
        <w:rPr>
          <w:bCs/>
          <w:sz w:val="24"/>
          <w:szCs w:val="24"/>
        </w:rPr>
        <w:t xml:space="preserve">O referido Projeto </w:t>
      </w:r>
      <w:r w:rsidR="0056387A" w:rsidRPr="0056387A">
        <w:rPr>
          <w:bCs/>
          <w:sz w:val="24"/>
          <w:szCs w:val="24"/>
        </w:rPr>
        <w:t xml:space="preserve">de Lei Complementar </w:t>
      </w:r>
      <w:r w:rsidR="00500E55" w:rsidRPr="0056387A">
        <w:rPr>
          <w:bCs/>
          <w:sz w:val="24"/>
          <w:szCs w:val="24"/>
        </w:rPr>
        <w:t xml:space="preserve">tem por finalidade a </w:t>
      </w:r>
      <w:r w:rsidR="00500E55" w:rsidRPr="0056387A">
        <w:rPr>
          <w:sz w:val="24"/>
          <w:szCs w:val="24"/>
        </w:rPr>
        <w:t xml:space="preserve">adequação da </w:t>
      </w:r>
      <w:r w:rsidR="0056387A" w:rsidRPr="0056387A">
        <w:rPr>
          <w:sz w:val="24"/>
          <w:szCs w:val="24"/>
        </w:rPr>
        <w:t>Lei Complementar nº 108/2009. Quando a cidade de Sorriso foi criada não havia legislação que determinava exigências no uso e ocupação do solo. Na medida em que a cidade foi crescendo, as legislações foram elaboradas determinando parâmetros. Este dispositivo permitirá a realização de reformas e pequenas ampliações, possibilitando as adequações necessárias aos investidores que desejam vir ao município</w:t>
      </w:r>
      <w:r w:rsidR="0056387A">
        <w:rPr>
          <w:sz w:val="24"/>
          <w:szCs w:val="24"/>
        </w:rPr>
        <w:t>.</w:t>
      </w:r>
      <w:r w:rsidR="0056387A" w:rsidRPr="0056387A">
        <w:rPr>
          <w:sz w:val="24"/>
          <w:szCs w:val="24"/>
        </w:rPr>
        <w:t xml:space="preserve"> </w:t>
      </w:r>
    </w:p>
    <w:p w:rsidR="00401A3C" w:rsidRPr="0056387A" w:rsidRDefault="004C74C1" w:rsidP="00EA762B">
      <w:pPr>
        <w:jc w:val="both"/>
        <w:rPr>
          <w:rFonts w:eastAsia="Calibri"/>
          <w:sz w:val="24"/>
          <w:szCs w:val="24"/>
        </w:rPr>
      </w:pPr>
      <w:r w:rsidRPr="0056387A">
        <w:rPr>
          <w:rFonts w:eastAsia="Calibri"/>
          <w:sz w:val="24"/>
          <w:szCs w:val="24"/>
        </w:rPr>
        <w:t xml:space="preserve">Verificou-se que a matéria em epígrafe não apresenta óbices nas questões ambientais e vem de encontro dos interesses da comunidade. </w:t>
      </w:r>
    </w:p>
    <w:p w:rsidR="00401A3C" w:rsidRPr="00EA762B" w:rsidRDefault="00401A3C" w:rsidP="00EA762B">
      <w:pPr>
        <w:jc w:val="both"/>
        <w:rPr>
          <w:rFonts w:eastAsia="Calibri"/>
          <w:sz w:val="24"/>
          <w:szCs w:val="24"/>
        </w:rPr>
      </w:pPr>
    </w:p>
    <w:p w:rsidR="00FC491C" w:rsidRPr="00EA762B" w:rsidRDefault="00401A3C" w:rsidP="00EA762B">
      <w:pPr>
        <w:jc w:val="both"/>
        <w:rPr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VOTO DA COMISSÃO:</w:t>
      </w:r>
      <w:r w:rsidRPr="00EA762B">
        <w:rPr>
          <w:bCs/>
          <w:sz w:val="24"/>
          <w:szCs w:val="24"/>
        </w:rPr>
        <w:t xml:space="preserve"> </w:t>
      </w:r>
      <w:r w:rsidR="00FC491C" w:rsidRPr="00EA762B">
        <w:rPr>
          <w:bCs/>
          <w:sz w:val="24"/>
          <w:szCs w:val="24"/>
        </w:rPr>
        <w:t xml:space="preserve">Após análise do Projeto de Lei </w:t>
      </w:r>
      <w:r w:rsidR="0056387A">
        <w:rPr>
          <w:bCs/>
          <w:sz w:val="24"/>
          <w:szCs w:val="24"/>
        </w:rPr>
        <w:t xml:space="preserve">Complementar </w:t>
      </w:r>
      <w:r w:rsidR="00FC491C" w:rsidRPr="00EA762B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EA762B">
        <w:rPr>
          <w:sz w:val="24"/>
          <w:szCs w:val="24"/>
        </w:rPr>
        <w:t xml:space="preserve">sidente Mauricio Gomes e o Membro </w:t>
      </w:r>
      <w:r w:rsidR="00191456" w:rsidRPr="00EA762B">
        <w:rPr>
          <w:sz w:val="24"/>
          <w:szCs w:val="24"/>
        </w:rPr>
        <w:t>Dirceu Zanatta</w:t>
      </w:r>
      <w:r w:rsidR="00FC491C" w:rsidRPr="00EA762B">
        <w:rPr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EA762B" w:rsidTr="00465FB2">
        <w:trPr>
          <w:jc w:val="center"/>
        </w:trPr>
        <w:tc>
          <w:tcPr>
            <w:tcW w:w="2828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EA762B" w:rsidRDefault="004C74C1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DIRCEU ZANATTA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EA762B" w:rsidRDefault="00FC491C" w:rsidP="00EA762B">
      <w:pPr>
        <w:rPr>
          <w:sz w:val="24"/>
          <w:szCs w:val="24"/>
        </w:rPr>
      </w:pPr>
    </w:p>
    <w:p w:rsidR="0002593B" w:rsidRPr="00EA762B" w:rsidRDefault="0002593B" w:rsidP="00EA762B">
      <w:pPr>
        <w:rPr>
          <w:sz w:val="24"/>
          <w:szCs w:val="24"/>
        </w:rPr>
      </w:pPr>
      <w:bookmarkStart w:id="0" w:name="_GoBack"/>
      <w:bookmarkEnd w:id="0"/>
    </w:p>
    <w:sectPr w:rsidR="0002593B" w:rsidRPr="00EA762B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D0CA7"/>
    <w:rsid w:val="00191456"/>
    <w:rsid w:val="002206A4"/>
    <w:rsid w:val="002C6E4C"/>
    <w:rsid w:val="00401A3C"/>
    <w:rsid w:val="004C74C1"/>
    <w:rsid w:val="00500E55"/>
    <w:rsid w:val="0056387A"/>
    <w:rsid w:val="005B5051"/>
    <w:rsid w:val="00663003"/>
    <w:rsid w:val="008D175D"/>
    <w:rsid w:val="008D5A9C"/>
    <w:rsid w:val="00AB1F45"/>
    <w:rsid w:val="00B95026"/>
    <w:rsid w:val="00C10E86"/>
    <w:rsid w:val="00C4496E"/>
    <w:rsid w:val="00E101D0"/>
    <w:rsid w:val="00EA76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jocemar</cp:lastModifiedBy>
  <cp:revision>5</cp:revision>
  <cp:lastPrinted>2018-02-07T11:23:00Z</cp:lastPrinted>
  <dcterms:created xsi:type="dcterms:W3CDTF">2017-10-11T16:53:00Z</dcterms:created>
  <dcterms:modified xsi:type="dcterms:W3CDTF">2018-02-07T11:23:00Z</dcterms:modified>
</cp:coreProperties>
</file>