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Pr="00EA762B" w:rsidRDefault="00FC491C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EA762B">
        <w:rPr>
          <w:b/>
          <w:bCs w:val="0"/>
          <w:sz w:val="24"/>
        </w:rPr>
        <w:t>PARECER DA COMISSÃO DE ECOLOGIA E MEIO AMBIENTE</w:t>
      </w:r>
    </w:p>
    <w:p w:rsidR="00FC491C" w:rsidRDefault="00FC491C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309FB" w:rsidRDefault="005309FB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309FB" w:rsidRPr="00EA762B" w:rsidRDefault="005309FB" w:rsidP="00EA762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EA762B" w:rsidRDefault="00FC491C" w:rsidP="00EA762B">
      <w:pPr>
        <w:pStyle w:val="Ttulo8"/>
        <w:spacing w:before="0" w:after="0"/>
        <w:jc w:val="both"/>
        <w:rPr>
          <w:i w:val="0"/>
        </w:rPr>
      </w:pPr>
      <w:r w:rsidRPr="00EA762B">
        <w:rPr>
          <w:b/>
          <w:bCs/>
          <w:i w:val="0"/>
        </w:rPr>
        <w:t>PARECER Nº</w:t>
      </w:r>
      <w:r w:rsidRPr="00EA762B">
        <w:rPr>
          <w:i w:val="0"/>
        </w:rPr>
        <w:t xml:space="preserve"> </w:t>
      </w:r>
      <w:r w:rsidR="00010FCA" w:rsidRPr="00EA762B">
        <w:rPr>
          <w:b/>
          <w:i w:val="0"/>
        </w:rPr>
        <w:t>00</w:t>
      </w:r>
      <w:r w:rsidR="001041A1">
        <w:rPr>
          <w:b/>
          <w:i w:val="0"/>
        </w:rPr>
        <w:t>4</w:t>
      </w:r>
      <w:bookmarkStart w:id="0" w:name="_GoBack"/>
      <w:bookmarkEnd w:id="0"/>
      <w:r w:rsidR="000D0CA7">
        <w:rPr>
          <w:b/>
          <w:i w:val="0"/>
        </w:rPr>
        <w:t>/2018</w:t>
      </w:r>
      <w:r w:rsidRPr="00EA762B">
        <w:rPr>
          <w:i w:val="0"/>
        </w:rPr>
        <w:t>.</w:t>
      </w:r>
    </w:p>
    <w:p w:rsidR="00FC491C" w:rsidRPr="00EA762B" w:rsidRDefault="00FC491C" w:rsidP="00EA762B">
      <w:pPr>
        <w:rPr>
          <w:sz w:val="24"/>
          <w:szCs w:val="24"/>
        </w:rPr>
      </w:pPr>
    </w:p>
    <w:p w:rsidR="00FC491C" w:rsidRPr="00EA762B" w:rsidRDefault="00FC491C" w:rsidP="00EA762B">
      <w:pPr>
        <w:jc w:val="both"/>
        <w:rPr>
          <w:bCs/>
          <w:sz w:val="24"/>
          <w:szCs w:val="24"/>
        </w:rPr>
      </w:pPr>
      <w:r w:rsidRPr="00EA762B">
        <w:rPr>
          <w:b/>
          <w:bCs/>
          <w:sz w:val="24"/>
          <w:szCs w:val="24"/>
        </w:rPr>
        <w:t>DATA:</w:t>
      </w:r>
      <w:r w:rsidRPr="00EA762B">
        <w:rPr>
          <w:bCs/>
          <w:sz w:val="24"/>
          <w:szCs w:val="24"/>
        </w:rPr>
        <w:t xml:space="preserve"> </w:t>
      </w:r>
      <w:r w:rsidR="00E20FD6">
        <w:rPr>
          <w:bCs/>
          <w:sz w:val="24"/>
          <w:szCs w:val="24"/>
        </w:rPr>
        <w:t>23</w:t>
      </w:r>
      <w:r w:rsidR="005B5051" w:rsidRPr="00EA762B">
        <w:rPr>
          <w:bCs/>
          <w:sz w:val="24"/>
          <w:szCs w:val="24"/>
        </w:rPr>
        <w:t>/0</w:t>
      </w:r>
      <w:r w:rsidR="000D0CA7">
        <w:rPr>
          <w:bCs/>
          <w:sz w:val="24"/>
          <w:szCs w:val="24"/>
        </w:rPr>
        <w:t>2/2018</w:t>
      </w:r>
      <w:r w:rsidRPr="00EA762B">
        <w:rPr>
          <w:bCs/>
          <w:sz w:val="24"/>
          <w:szCs w:val="24"/>
        </w:rPr>
        <w:t>.</w:t>
      </w:r>
    </w:p>
    <w:p w:rsidR="00FC491C" w:rsidRPr="00EA762B" w:rsidRDefault="00FC491C" w:rsidP="00EA762B">
      <w:pPr>
        <w:jc w:val="both"/>
        <w:rPr>
          <w:sz w:val="24"/>
          <w:szCs w:val="24"/>
        </w:rPr>
      </w:pPr>
    </w:p>
    <w:p w:rsidR="00FC491C" w:rsidRPr="00EA762B" w:rsidRDefault="00FC491C" w:rsidP="00EA762B">
      <w:pPr>
        <w:jc w:val="both"/>
        <w:rPr>
          <w:b/>
          <w:bCs/>
          <w:sz w:val="24"/>
          <w:szCs w:val="24"/>
        </w:rPr>
      </w:pPr>
      <w:r w:rsidRPr="00EA762B">
        <w:rPr>
          <w:b/>
          <w:bCs/>
          <w:sz w:val="24"/>
          <w:szCs w:val="24"/>
        </w:rPr>
        <w:t xml:space="preserve">ASSUNTO: </w:t>
      </w:r>
      <w:r w:rsidR="00500E55" w:rsidRPr="00EA762B">
        <w:rPr>
          <w:bCs/>
          <w:sz w:val="24"/>
          <w:szCs w:val="24"/>
        </w:rPr>
        <w:t xml:space="preserve">Projeto de Lei </w:t>
      </w:r>
      <w:r w:rsidR="00E20FD6">
        <w:rPr>
          <w:bCs/>
          <w:sz w:val="24"/>
          <w:szCs w:val="24"/>
        </w:rPr>
        <w:t>Complementar nº 026/2017</w:t>
      </w:r>
      <w:r w:rsidRPr="00EA762B">
        <w:rPr>
          <w:bCs/>
          <w:sz w:val="24"/>
          <w:szCs w:val="24"/>
        </w:rPr>
        <w:t>.</w:t>
      </w:r>
    </w:p>
    <w:p w:rsidR="00FC491C" w:rsidRPr="00EA762B" w:rsidRDefault="00FC491C" w:rsidP="00EA762B">
      <w:pPr>
        <w:jc w:val="both"/>
        <w:rPr>
          <w:sz w:val="24"/>
          <w:szCs w:val="24"/>
        </w:rPr>
      </w:pPr>
    </w:p>
    <w:p w:rsidR="00E20FD6" w:rsidRPr="00E20FD6" w:rsidRDefault="00FC491C" w:rsidP="00E20FD6">
      <w:pPr>
        <w:jc w:val="both"/>
        <w:rPr>
          <w:iCs/>
          <w:sz w:val="24"/>
          <w:szCs w:val="24"/>
          <w:shd w:val="clear" w:color="auto" w:fill="FFFFFF"/>
        </w:rPr>
      </w:pPr>
      <w:r w:rsidRPr="00EA762B">
        <w:rPr>
          <w:b/>
          <w:sz w:val="24"/>
          <w:szCs w:val="24"/>
        </w:rPr>
        <w:t xml:space="preserve">EMENTA: </w:t>
      </w:r>
      <w:r w:rsidR="00E20FD6" w:rsidRPr="00E20FD6">
        <w:rPr>
          <w:iCs/>
          <w:sz w:val="24"/>
          <w:szCs w:val="24"/>
          <w:shd w:val="clear" w:color="auto" w:fill="FFFFFF"/>
        </w:rPr>
        <w:t>Altera dispositivos constantes na Lei Complementar nº 230/2015 e suas alterações, e dá outras providências.</w:t>
      </w:r>
    </w:p>
    <w:p w:rsidR="000D0CA7" w:rsidRPr="000D0CA7" w:rsidRDefault="000D0CA7" w:rsidP="00E20FD6">
      <w:pPr>
        <w:jc w:val="both"/>
        <w:rPr>
          <w:bCs/>
          <w:sz w:val="24"/>
          <w:szCs w:val="24"/>
        </w:rPr>
      </w:pPr>
    </w:p>
    <w:p w:rsidR="00FC491C" w:rsidRPr="00EA762B" w:rsidRDefault="00FC491C" w:rsidP="00EA762B">
      <w:pPr>
        <w:jc w:val="both"/>
        <w:rPr>
          <w:b/>
          <w:sz w:val="24"/>
          <w:szCs w:val="24"/>
        </w:rPr>
      </w:pPr>
    </w:p>
    <w:p w:rsidR="00FC491C" w:rsidRPr="00EA762B" w:rsidRDefault="00FC491C" w:rsidP="00EA762B">
      <w:pPr>
        <w:pStyle w:val="Recuodecorpodetexto2"/>
        <w:ind w:left="0"/>
        <w:jc w:val="left"/>
        <w:rPr>
          <w:sz w:val="24"/>
          <w:szCs w:val="24"/>
        </w:rPr>
      </w:pPr>
      <w:r w:rsidRPr="00EA762B">
        <w:rPr>
          <w:b/>
          <w:bCs/>
          <w:sz w:val="24"/>
          <w:szCs w:val="24"/>
        </w:rPr>
        <w:t>RELATORA:</w:t>
      </w:r>
      <w:r w:rsidRPr="00EA762B">
        <w:rPr>
          <w:b/>
          <w:sz w:val="24"/>
          <w:szCs w:val="24"/>
        </w:rPr>
        <w:t xml:space="preserve"> </w:t>
      </w:r>
      <w:r w:rsidRPr="00EA762B">
        <w:rPr>
          <w:sz w:val="24"/>
          <w:szCs w:val="24"/>
        </w:rPr>
        <w:t>Professora Silvana.</w:t>
      </w:r>
    </w:p>
    <w:p w:rsidR="00FC491C" w:rsidRDefault="00FC491C" w:rsidP="00EA762B">
      <w:pPr>
        <w:pStyle w:val="Recuodecorpodetexto2"/>
        <w:ind w:left="0"/>
        <w:rPr>
          <w:b/>
          <w:sz w:val="24"/>
          <w:szCs w:val="24"/>
        </w:rPr>
      </w:pPr>
    </w:p>
    <w:p w:rsidR="005309FB" w:rsidRPr="00EA762B" w:rsidRDefault="005309FB" w:rsidP="00EA762B">
      <w:pPr>
        <w:pStyle w:val="Recuodecorpodetexto2"/>
        <w:ind w:left="0"/>
        <w:rPr>
          <w:b/>
          <w:sz w:val="24"/>
          <w:szCs w:val="24"/>
        </w:rPr>
      </w:pPr>
    </w:p>
    <w:p w:rsidR="00401A3C" w:rsidRPr="0056387A" w:rsidRDefault="00FC491C" w:rsidP="00E20FD6">
      <w:pPr>
        <w:jc w:val="both"/>
        <w:rPr>
          <w:rFonts w:eastAsia="Calibri"/>
          <w:sz w:val="24"/>
          <w:szCs w:val="24"/>
        </w:rPr>
      </w:pPr>
      <w:r w:rsidRPr="00EA762B">
        <w:rPr>
          <w:b/>
          <w:bCs/>
          <w:sz w:val="24"/>
          <w:szCs w:val="24"/>
        </w:rPr>
        <w:t>RELATÓRIO:</w:t>
      </w:r>
      <w:r w:rsidRPr="00EA762B">
        <w:rPr>
          <w:b/>
          <w:sz w:val="24"/>
          <w:szCs w:val="24"/>
        </w:rPr>
        <w:t xml:space="preserve"> </w:t>
      </w:r>
      <w:r w:rsidR="00E20FD6">
        <w:rPr>
          <w:sz w:val="24"/>
          <w:szCs w:val="24"/>
        </w:rPr>
        <w:t xml:space="preserve">Aos vinte e três </w:t>
      </w:r>
      <w:r w:rsidR="005B5051" w:rsidRPr="0056387A">
        <w:rPr>
          <w:sz w:val="24"/>
          <w:szCs w:val="24"/>
        </w:rPr>
        <w:t xml:space="preserve">dias do mês de </w:t>
      </w:r>
      <w:r w:rsidR="000D0CA7" w:rsidRPr="0056387A">
        <w:rPr>
          <w:sz w:val="24"/>
          <w:szCs w:val="24"/>
        </w:rPr>
        <w:t>fevereiro</w:t>
      </w:r>
      <w:r w:rsidR="005B5051" w:rsidRPr="0056387A">
        <w:rPr>
          <w:sz w:val="24"/>
          <w:szCs w:val="24"/>
        </w:rPr>
        <w:t xml:space="preserve"> do ano d</w:t>
      </w:r>
      <w:r w:rsidR="000D0CA7" w:rsidRPr="0056387A">
        <w:rPr>
          <w:sz w:val="24"/>
          <w:szCs w:val="24"/>
        </w:rPr>
        <w:t>e dois mil e dezoito</w:t>
      </w:r>
      <w:r w:rsidRPr="0056387A">
        <w:rPr>
          <w:sz w:val="24"/>
          <w:szCs w:val="24"/>
        </w:rPr>
        <w:t xml:space="preserve">, reuniram-se os membros da Comissão de Ecologia e Meio Ambiente, para exarar parecer com relação ao </w:t>
      </w:r>
      <w:r w:rsidR="00500E55" w:rsidRPr="0056387A">
        <w:rPr>
          <w:bCs/>
          <w:sz w:val="24"/>
          <w:szCs w:val="24"/>
        </w:rPr>
        <w:t>Projeto de Lei</w:t>
      </w:r>
      <w:r w:rsidR="00E20FD6">
        <w:rPr>
          <w:bCs/>
          <w:sz w:val="24"/>
          <w:szCs w:val="24"/>
        </w:rPr>
        <w:t xml:space="preserve"> Complementar nº 026</w:t>
      </w:r>
      <w:r w:rsidRPr="0056387A">
        <w:rPr>
          <w:bCs/>
          <w:sz w:val="24"/>
          <w:szCs w:val="24"/>
        </w:rPr>
        <w:t>/201</w:t>
      </w:r>
      <w:r w:rsidR="00E20FD6">
        <w:rPr>
          <w:bCs/>
          <w:sz w:val="24"/>
          <w:szCs w:val="24"/>
        </w:rPr>
        <w:t>7</w:t>
      </w:r>
      <w:r w:rsidRPr="0056387A">
        <w:rPr>
          <w:bCs/>
          <w:sz w:val="24"/>
          <w:szCs w:val="24"/>
        </w:rPr>
        <w:t xml:space="preserve">, de autoria do Poder </w:t>
      </w:r>
      <w:r w:rsidR="005309FB">
        <w:rPr>
          <w:bCs/>
          <w:sz w:val="24"/>
          <w:szCs w:val="24"/>
        </w:rPr>
        <w:t>Executivo</w:t>
      </w:r>
      <w:r w:rsidRPr="0056387A">
        <w:rPr>
          <w:bCs/>
          <w:sz w:val="24"/>
          <w:szCs w:val="24"/>
        </w:rPr>
        <w:t>, cuja ementa</w:t>
      </w:r>
      <w:r w:rsidR="0056387A" w:rsidRPr="0056387A">
        <w:rPr>
          <w:bCs/>
          <w:sz w:val="24"/>
          <w:szCs w:val="24"/>
        </w:rPr>
        <w:t xml:space="preserve"> </w:t>
      </w:r>
      <w:r w:rsidR="00E20FD6" w:rsidRPr="00E20FD6">
        <w:rPr>
          <w:iCs/>
          <w:sz w:val="24"/>
          <w:szCs w:val="24"/>
          <w:shd w:val="clear" w:color="auto" w:fill="FFFFFF"/>
        </w:rPr>
        <w:t>Altera dispositivos constantes na Lei Complementar nº 230/2015 e suas alter</w:t>
      </w:r>
      <w:r w:rsidR="00E20FD6">
        <w:rPr>
          <w:iCs/>
          <w:sz w:val="24"/>
          <w:szCs w:val="24"/>
          <w:shd w:val="clear" w:color="auto" w:fill="FFFFFF"/>
        </w:rPr>
        <w:t>ações, e dá outras providências</w:t>
      </w:r>
      <w:r w:rsidR="00500E55" w:rsidRPr="0056387A">
        <w:rPr>
          <w:bCs/>
          <w:sz w:val="24"/>
          <w:szCs w:val="24"/>
        </w:rPr>
        <w:t>.</w:t>
      </w:r>
      <w:r w:rsidR="00C4496E" w:rsidRPr="0056387A">
        <w:rPr>
          <w:bCs/>
          <w:sz w:val="24"/>
          <w:szCs w:val="24"/>
        </w:rPr>
        <w:t xml:space="preserve"> </w:t>
      </w:r>
      <w:r w:rsidR="00E20FD6">
        <w:rPr>
          <w:bCs/>
          <w:sz w:val="24"/>
          <w:szCs w:val="24"/>
        </w:rPr>
        <w:t>O presente Projeto de Lei Complementar tem a finalidade</w:t>
      </w:r>
      <w:r w:rsidR="00E20FD6">
        <w:rPr>
          <w:sz w:val="24"/>
          <w:szCs w:val="24"/>
        </w:rPr>
        <w:t xml:space="preserve"> de adequar a </w:t>
      </w:r>
      <w:r w:rsidR="00E20FD6">
        <w:rPr>
          <w:iCs/>
          <w:sz w:val="24"/>
          <w:szCs w:val="24"/>
          <w:shd w:val="clear" w:color="auto" w:fill="FFFFFF"/>
        </w:rPr>
        <w:t>Lei Complementar nº 230/2015</w:t>
      </w:r>
      <w:r w:rsidR="00E20FD6">
        <w:rPr>
          <w:sz w:val="24"/>
          <w:szCs w:val="24"/>
        </w:rPr>
        <w:t xml:space="preserve"> e suas alterações ao Estatuto alterado em Assembleia Geral e devidamente registrado. Destaca-se que a Lei Complementar </w:t>
      </w:r>
      <w:r w:rsidR="00E20FD6">
        <w:rPr>
          <w:sz w:val="24"/>
          <w:szCs w:val="24"/>
          <w:shd w:val="clear" w:color="auto" w:fill="FFFFFF"/>
        </w:rPr>
        <w:t xml:space="preserve">253 de 20 de Fevereiro de 2017 alterou a lei complementar 230/2017, entretanto neste presente projeto contempla as referidas alterações, posto isto, promovemos a revogação da </w:t>
      </w:r>
      <w:r w:rsidR="00E20FD6">
        <w:rPr>
          <w:sz w:val="24"/>
          <w:szCs w:val="24"/>
        </w:rPr>
        <w:t xml:space="preserve">Lei Complementar </w:t>
      </w:r>
      <w:r w:rsidR="00E20FD6">
        <w:rPr>
          <w:sz w:val="24"/>
          <w:szCs w:val="24"/>
          <w:shd w:val="clear" w:color="auto" w:fill="FFFFFF"/>
        </w:rPr>
        <w:t>253 de 20 de Fevereiro de 2017.</w:t>
      </w:r>
      <w:r w:rsidR="00E20FD6">
        <w:rPr>
          <w:bCs/>
          <w:sz w:val="24"/>
          <w:szCs w:val="24"/>
        </w:rPr>
        <w:t xml:space="preserve"> </w:t>
      </w:r>
      <w:r w:rsidR="00E20FD6">
        <w:rPr>
          <w:sz w:val="24"/>
          <w:szCs w:val="24"/>
        </w:rPr>
        <w:t>A</w:t>
      </w:r>
      <w:r w:rsidR="00E20FD6">
        <w:rPr>
          <w:rFonts w:eastAsia="Arial Unicode MS"/>
          <w:bCs/>
          <w:sz w:val="24"/>
          <w:szCs w:val="24"/>
        </w:rPr>
        <w:t>pós análise do Projeto de Lei Complementar em questão.</w:t>
      </w:r>
    </w:p>
    <w:p w:rsidR="00401A3C" w:rsidRDefault="00401A3C" w:rsidP="00EA762B">
      <w:pPr>
        <w:jc w:val="both"/>
        <w:rPr>
          <w:rFonts w:eastAsia="Calibri"/>
          <w:sz w:val="24"/>
          <w:szCs w:val="24"/>
        </w:rPr>
      </w:pPr>
    </w:p>
    <w:p w:rsidR="005309FB" w:rsidRPr="00EA762B" w:rsidRDefault="005309FB" w:rsidP="00EA762B">
      <w:pPr>
        <w:jc w:val="both"/>
        <w:rPr>
          <w:rFonts w:eastAsia="Calibri"/>
          <w:sz w:val="24"/>
          <w:szCs w:val="24"/>
        </w:rPr>
      </w:pPr>
    </w:p>
    <w:p w:rsidR="00FC491C" w:rsidRPr="00EA762B" w:rsidRDefault="00401A3C" w:rsidP="00EA762B">
      <w:pPr>
        <w:jc w:val="both"/>
        <w:rPr>
          <w:bCs/>
          <w:sz w:val="24"/>
          <w:szCs w:val="24"/>
        </w:rPr>
      </w:pPr>
      <w:r w:rsidRPr="00EA762B">
        <w:rPr>
          <w:b/>
          <w:bCs/>
          <w:sz w:val="24"/>
          <w:szCs w:val="24"/>
        </w:rPr>
        <w:t>VOTO DA COMISSÃO:</w:t>
      </w:r>
      <w:r w:rsidRPr="00EA762B">
        <w:rPr>
          <w:bCs/>
          <w:sz w:val="24"/>
          <w:szCs w:val="24"/>
        </w:rPr>
        <w:t xml:space="preserve"> </w:t>
      </w:r>
      <w:r w:rsidR="00FC491C" w:rsidRPr="00EA762B">
        <w:rPr>
          <w:bCs/>
          <w:sz w:val="24"/>
          <w:szCs w:val="24"/>
        </w:rPr>
        <w:t xml:space="preserve">Após análise do Projeto de Lei </w:t>
      </w:r>
      <w:r w:rsidR="0056387A">
        <w:rPr>
          <w:bCs/>
          <w:sz w:val="24"/>
          <w:szCs w:val="24"/>
        </w:rPr>
        <w:t xml:space="preserve">Complementar </w:t>
      </w:r>
      <w:r w:rsidR="00FC491C" w:rsidRPr="00EA762B">
        <w:rPr>
          <w:bCs/>
          <w:sz w:val="24"/>
          <w:szCs w:val="24"/>
        </w:rPr>
        <w:t>em questão, esta Relatora é favorável a sua tramitação em Plenário. Acompanha seu voto o Pre</w:t>
      </w:r>
      <w:r w:rsidR="00FC491C" w:rsidRPr="00EA762B">
        <w:rPr>
          <w:sz w:val="24"/>
          <w:szCs w:val="24"/>
        </w:rPr>
        <w:t xml:space="preserve">sidente Mauricio Gomes e o Membro </w:t>
      </w:r>
      <w:r w:rsidR="00191456" w:rsidRPr="00EA762B">
        <w:rPr>
          <w:sz w:val="24"/>
          <w:szCs w:val="24"/>
        </w:rPr>
        <w:t>Dirceu Zanatta</w:t>
      </w:r>
      <w:r w:rsidR="00FC491C" w:rsidRPr="00EA762B">
        <w:rPr>
          <w:sz w:val="24"/>
          <w:szCs w:val="24"/>
        </w:rPr>
        <w:t>.</w:t>
      </w:r>
    </w:p>
    <w:p w:rsidR="00FC491C" w:rsidRPr="00EA762B" w:rsidRDefault="00FC491C" w:rsidP="00EA762B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5309FB" w:rsidRPr="00EA762B" w:rsidRDefault="005309FB" w:rsidP="00EA762B">
      <w:pPr>
        <w:jc w:val="both"/>
        <w:rPr>
          <w:bCs/>
          <w:sz w:val="24"/>
          <w:szCs w:val="24"/>
          <w:u w:val="single"/>
        </w:rPr>
      </w:pPr>
    </w:p>
    <w:p w:rsidR="002C6E4C" w:rsidRPr="00EA762B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2C6E4C" w:rsidRPr="00EA762B" w:rsidRDefault="002C6E4C" w:rsidP="00EA762B">
      <w:pPr>
        <w:jc w:val="both"/>
        <w:rPr>
          <w:bCs/>
          <w:sz w:val="24"/>
          <w:szCs w:val="24"/>
          <w:u w:val="single"/>
        </w:rPr>
      </w:pPr>
    </w:p>
    <w:p w:rsidR="00FC491C" w:rsidRPr="00EA762B" w:rsidRDefault="00FC491C" w:rsidP="00EA762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EA762B" w:rsidTr="00465FB2">
        <w:trPr>
          <w:jc w:val="center"/>
        </w:trPr>
        <w:tc>
          <w:tcPr>
            <w:tcW w:w="2828" w:type="dxa"/>
            <w:hideMark/>
          </w:tcPr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C491C" w:rsidRPr="00EA762B" w:rsidRDefault="004C74C1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DIRCEU ZANATTA</w:t>
            </w:r>
          </w:p>
          <w:p w:rsidR="00FC491C" w:rsidRPr="00EA762B" w:rsidRDefault="00FC491C" w:rsidP="00EA762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A762B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EA762B" w:rsidRDefault="00FC491C" w:rsidP="00EA762B">
      <w:pPr>
        <w:rPr>
          <w:sz w:val="24"/>
          <w:szCs w:val="24"/>
        </w:rPr>
      </w:pPr>
    </w:p>
    <w:p w:rsidR="0002593B" w:rsidRPr="00EA762B" w:rsidRDefault="0002593B" w:rsidP="00EA762B">
      <w:pPr>
        <w:rPr>
          <w:sz w:val="24"/>
          <w:szCs w:val="24"/>
        </w:rPr>
      </w:pPr>
    </w:p>
    <w:sectPr w:rsidR="0002593B" w:rsidRPr="00EA762B" w:rsidSect="005309FB">
      <w:pgSz w:w="11906" w:h="16838"/>
      <w:pgMar w:top="269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D0CA7"/>
    <w:rsid w:val="001041A1"/>
    <w:rsid w:val="00191456"/>
    <w:rsid w:val="002206A4"/>
    <w:rsid w:val="002C6E4C"/>
    <w:rsid w:val="0040062B"/>
    <w:rsid w:val="00401A3C"/>
    <w:rsid w:val="004C74C1"/>
    <w:rsid w:val="00500E55"/>
    <w:rsid w:val="005309FB"/>
    <w:rsid w:val="0056387A"/>
    <w:rsid w:val="005B5051"/>
    <w:rsid w:val="00663003"/>
    <w:rsid w:val="008D175D"/>
    <w:rsid w:val="00AB1F45"/>
    <w:rsid w:val="00B95026"/>
    <w:rsid w:val="00C10E86"/>
    <w:rsid w:val="00C4496E"/>
    <w:rsid w:val="00E101D0"/>
    <w:rsid w:val="00E20FD6"/>
    <w:rsid w:val="00E4446C"/>
    <w:rsid w:val="00EA762B"/>
    <w:rsid w:val="00F74CAE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C4B28-2485-4063-83AA-365D26D9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44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446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Beloni</cp:lastModifiedBy>
  <cp:revision>7</cp:revision>
  <cp:lastPrinted>2018-02-26T12:09:00Z</cp:lastPrinted>
  <dcterms:created xsi:type="dcterms:W3CDTF">2018-02-23T16:07:00Z</dcterms:created>
  <dcterms:modified xsi:type="dcterms:W3CDTF">2018-02-26T12:09:00Z</dcterms:modified>
</cp:coreProperties>
</file>