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D6" w:rsidRDefault="00F665D6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F665D6" w:rsidP="00426A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009</w:t>
      </w:r>
      <w:r w:rsidR="00426A2B" w:rsidRPr="00426A2B">
        <w:rPr>
          <w:b/>
          <w:bCs/>
          <w:i w:val="0"/>
        </w:rPr>
        <w:t>/2018</w:t>
      </w:r>
      <w:r w:rsidR="00426A2B"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CB4547">
        <w:rPr>
          <w:bCs/>
          <w:sz w:val="24"/>
          <w:szCs w:val="24"/>
        </w:rPr>
        <w:t xml:space="preserve"> 02/03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CB4547">
        <w:rPr>
          <w:sz w:val="24"/>
          <w:szCs w:val="24"/>
        </w:rPr>
        <w:t>PROJETO DE LEI Nº 008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EE6398" w:rsidRPr="00A87306" w:rsidRDefault="00426A2B" w:rsidP="00A87306">
      <w:pPr>
        <w:tabs>
          <w:tab w:val="left" w:pos="5040"/>
        </w:tabs>
        <w:jc w:val="both"/>
        <w:rPr>
          <w:b/>
          <w:bCs/>
          <w:sz w:val="24"/>
          <w:szCs w:val="24"/>
        </w:rPr>
      </w:pPr>
      <w:r w:rsidRPr="00426A2B">
        <w:rPr>
          <w:b/>
          <w:sz w:val="24"/>
          <w:szCs w:val="24"/>
        </w:rPr>
        <w:t xml:space="preserve">EMENTA: </w:t>
      </w:r>
      <w:r w:rsidR="00CB4547" w:rsidRPr="00701425">
        <w:rPr>
          <w:b/>
          <w:bCs/>
          <w:sz w:val="24"/>
          <w:szCs w:val="24"/>
        </w:rPr>
        <w:t>ABRE CRÉDITO ADICIONAL ESP</w:t>
      </w:r>
      <w:r w:rsidR="00A87306">
        <w:rPr>
          <w:b/>
          <w:bCs/>
          <w:sz w:val="24"/>
          <w:szCs w:val="24"/>
        </w:rPr>
        <w:t>ECIAL E DÁ OUTRAS PROVIDÊNCIAS.</w:t>
      </w:r>
    </w:p>
    <w:p w:rsidR="00EE6398" w:rsidRDefault="00EE6398" w:rsidP="00EE6398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EE6398" w:rsidRDefault="00426A2B" w:rsidP="00EE639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RELATÓRIO: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No </w:t>
      </w:r>
      <w:r w:rsidR="00CB4547">
        <w:rPr>
          <w:sz w:val="24"/>
          <w:szCs w:val="24"/>
        </w:rPr>
        <w:t>segundo dia do mês de Março</w:t>
      </w:r>
      <w:r w:rsidRPr="00426A2B">
        <w:rPr>
          <w:sz w:val="24"/>
          <w:szCs w:val="24"/>
        </w:rPr>
        <w:t xml:space="preserve"> do no de 2018,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reuniram-se os membros da Comissão de </w:t>
      </w:r>
      <w:r w:rsidR="00A114EF">
        <w:rPr>
          <w:sz w:val="24"/>
          <w:szCs w:val="24"/>
        </w:rPr>
        <w:t>Finanças, Orçamentos e Fiscalização</w:t>
      </w:r>
      <w:r w:rsidRPr="00426A2B">
        <w:rPr>
          <w:sz w:val="24"/>
          <w:szCs w:val="24"/>
        </w:rPr>
        <w:t xml:space="preserve"> com o objetivo de exarar parecer com relação ao </w:t>
      </w:r>
      <w:r w:rsidR="00CB4547">
        <w:rPr>
          <w:b/>
          <w:bCs/>
          <w:sz w:val="24"/>
          <w:szCs w:val="24"/>
        </w:rPr>
        <w:t>Projeto de Lei nº 008</w:t>
      </w:r>
      <w:r w:rsidR="00EE6398">
        <w:rPr>
          <w:b/>
          <w:bCs/>
          <w:sz w:val="24"/>
          <w:szCs w:val="24"/>
        </w:rPr>
        <w:t>/2018</w:t>
      </w:r>
      <w:r w:rsidRPr="00426A2B">
        <w:rPr>
          <w:b/>
          <w:bCs/>
          <w:sz w:val="24"/>
          <w:szCs w:val="24"/>
        </w:rPr>
        <w:t xml:space="preserve">, </w:t>
      </w:r>
      <w:r w:rsidRPr="00426A2B">
        <w:rPr>
          <w:bCs/>
          <w:sz w:val="24"/>
          <w:szCs w:val="24"/>
        </w:rPr>
        <w:t>cuja ementa:</w:t>
      </w:r>
      <w:r w:rsidRPr="00426A2B">
        <w:rPr>
          <w:b/>
          <w:sz w:val="24"/>
          <w:szCs w:val="24"/>
        </w:rPr>
        <w:t xml:space="preserve"> </w:t>
      </w:r>
      <w:r w:rsidR="00CB4547" w:rsidRPr="00701425">
        <w:rPr>
          <w:b/>
          <w:bCs/>
          <w:sz w:val="24"/>
          <w:szCs w:val="24"/>
        </w:rPr>
        <w:t>ABRE CRÉDITO ADICIONAL ESPECIAL E DÁ OUTRAS PROVIDÊNCIAS</w:t>
      </w:r>
      <w:r w:rsidR="00CB4547">
        <w:rPr>
          <w:b/>
          <w:bCs/>
          <w:sz w:val="24"/>
          <w:szCs w:val="24"/>
        </w:rPr>
        <w:t>.</w:t>
      </w:r>
    </w:p>
    <w:p w:rsidR="00CB4547" w:rsidRDefault="00CB4547" w:rsidP="00CB4547">
      <w:pPr>
        <w:pStyle w:val="p4"/>
        <w:tabs>
          <w:tab w:val="left" w:pos="1701"/>
          <w:tab w:val="left" w:pos="9781"/>
        </w:tabs>
        <w:spacing w:line="240" w:lineRule="auto"/>
        <w:ind w:left="0"/>
        <w:jc w:val="both"/>
        <w:rPr>
          <w:szCs w:val="24"/>
        </w:rPr>
      </w:pPr>
    </w:p>
    <w:p w:rsidR="00426A2B" w:rsidRPr="00A87306" w:rsidRDefault="00CB4547" w:rsidP="00A87306">
      <w:pPr>
        <w:tabs>
          <w:tab w:val="left" w:pos="1701"/>
          <w:tab w:val="left" w:pos="9781"/>
        </w:tabs>
        <w:jc w:val="both"/>
        <w:rPr>
          <w:sz w:val="24"/>
          <w:szCs w:val="24"/>
        </w:rPr>
      </w:pPr>
      <w:r w:rsidRPr="00A87306">
        <w:rPr>
          <w:sz w:val="24"/>
          <w:szCs w:val="24"/>
        </w:rPr>
        <w:t xml:space="preserve">O Projeto de Lei em questão versa sobre abertura de crédito adicional ESPECIAL, cuja Ementa: </w:t>
      </w:r>
      <w:r w:rsidRPr="00A87306">
        <w:rPr>
          <w:b/>
          <w:sz w:val="24"/>
          <w:szCs w:val="24"/>
        </w:rPr>
        <w:t xml:space="preserve">AUTORIZA O CHEFE DO PODER EXECUTIVO ABRIR CRÉDITO ADICIONAL ESPECIAL PARA SUPRIR DESPESAS DE MANUTENÇAO DO LEGISLATIVO, E DÁ OUTRAS PROVIDÊNCIAS. </w:t>
      </w:r>
      <w:r w:rsidR="00A87306" w:rsidRPr="00A87306">
        <w:rPr>
          <w:sz w:val="24"/>
          <w:szCs w:val="24"/>
        </w:rPr>
        <w:t>Tal solicitação faz-se necessária para criação do elemento de despesa no projeto atividade 2.001 – Manutenção e encargos da Câmara Municipal, separando a despesa com Serviços de T.I e Comunicação do elemento Outros Serviços Pessoa Jurídica, em atendimento a portaria conjunta STN/SOF nº 002/2017 que cria o elemento 40 – Serviços de Tecnolog</w:t>
      </w:r>
      <w:r w:rsidR="00A87306">
        <w:rPr>
          <w:sz w:val="24"/>
          <w:szCs w:val="24"/>
        </w:rPr>
        <w:t xml:space="preserve">ia da Informação e Comunicação. </w:t>
      </w:r>
      <w:r w:rsidR="00EE6398">
        <w:rPr>
          <w:color w:val="000000"/>
          <w:sz w:val="24"/>
          <w:szCs w:val="24"/>
        </w:rPr>
        <w:t xml:space="preserve"> </w:t>
      </w:r>
      <w:r w:rsidR="00426A2B" w:rsidRPr="00426A2B">
        <w:rPr>
          <w:sz w:val="24"/>
          <w:szCs w:val="24"/>
        </w:rPr>
        <w:t xml:space="preserve"> Após </w:t>
      </w:r>
      <w:r w:rsidR="00A87306">
        <w:rPr>
          <w:sz w:val="24"/>
          <w:szCs w:val="24"/>
        </w:rPr>
        <w:t>análise do Projeto de Lei nº 008</w:t>
      </w:r>
      <w:r w:rsidR="00EE6398">
        <w:rPr>
          <w:sz w:val="24"/>
          <w:szCs w:val="24"/>
        </w:rPr>
        <w:t>/2018</w:t>
      </w:r>
      <w:r w:rsidR="00426A2B" w:rsidRPr="00426A2B">
        <w:rPr>
          <w:sz w:val="24"/>
          <w:szCs w:val="24"/>
        </w:rPr>
        <w:t>, este Relator é favorável a sua tramitação em Plenári</w:t>
      </w:r>
      <w:r w:rsidR="00EE6398">
        <w:rPr>
          <w:sz w:val="24"/>
          <w:szCs w:val="24"/>
        </w:rPr>
        <w:t>o. Acompanha o voto do Relator,</w:t>
      </w:r>
      <w:r w:rsidR="00A114EF">
        <w:rPr>
          <w:sz w:val="24"/>
          <w:szCs w:val="24"/>
        </w:rPr>
        <w:t xml:space="preserve"> da Presidente vereadora Professora Silvana e o vereador Acácio </w:t>
      </w:r>
      <w:proofErr w:type="spellStart"/>
      <w:r w:rsidR="00A114EF">
        <w:rPr>
          <w:sz w:val="24"/>
          <w:szCs w:val="24"/>
        </w:rPr>
        <w:t>Ambrosini</w:t>
      </w:r>
      <w:proofErr w:type="spellEnd"/>
      <w:r w:rsidR="00426A2B" w:rsidRPr="00426A2B">
        <w:rPr>
          <w:sz w:val="24"/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13409C"/>
    <w:rsid w:val="00426A2B"/>
    <w:rsid w:val="007E329C"/>
    <w:rsid w:val="008D7A91"/>
    <w:rsid w:val="00A114EF"/>
    <w:rsid w:val="00A87306"/>
    <w:rsid w:val="00CB4547"/>
    <w:rsid w:val="00EE6398"/>
    <w:rsid w:val="00F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cp:lastPrinted>2018-03-02T18:50:00Z</cp:lastPrinted>
  <dcterms:created xsi:type="dcterms:W3CDTF">2018-03-02T15:00:00Z</dcterms:created>
  <dcterms:modified xsi:type="dcterms:W3CDTF">2018-03-02T18:51:00Z</dcterms:modified>
</cp:coreProperties>
</file>