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F6" w:rsidRPr="006D742B" w:rsidRDefault="00E415F6" w:rsidP="00E415F6">
      <w:pPr>
        <w:tabs>
          <w:tab w:val="left" w:pos="1985"/>
        </w:tabs>
        <w:autoSpaceDE w:val="0"/>
        <w:autoSpaceDN w:val="0"/>
        <w:adjustRightInd w:val="0"/>
        <w:ind w:left="2835"/>
        <w:rPr>
          <w:rFonts w:ascii="Times New Roman" w:hAnsi="Times New Roman" w:cs="Times New Roman"/>
          <w:b/>
          <w:bCs/>
          <w:sz w:val="23"/>
          <w:szCs w:val="23"/>
        </w:rPr>
      </w:pPr>
      <w:r w:rsidRPr="006D742B">
        <w:rPr>
          <w:rFonts w:ascii="Times New Roman" w:hAnsi="Times New Roman" w:cs="Times New Roman"/>
          <w:b/>
          <w:bCs/>
          <w:sz w:val="23"/>
          <w:szCs w:val="23"/>
        </w:rPr>
        <w:t>LEI Nº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2.830, DE 28 DE MARÇO DE 2018.</w:t>
      </w:r>
    </w:p>
    <w:p w:rsidR="00E415F6" w:rsidRDefault="00E415F6" w:rsidP="00E415F6">
      <w:pPr>
        <w:tabs>
          <w:tab w:val="left" w:pos="1985"/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D742B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E415F6" w:rsidRPr="006D742B" w:rsidRDefault="00E415F6" w:rsidP="00E415F6">
      <w:pPr>
        <w:tabs>
          <w:tab w:val="left" w:pos="1134"/>
          <w:tab w:val="left" w:pos="198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3"/>
          <w:szCs w:val="23"/>
        </w:rPr>
      </w:pPr>
      <w:r w:rsidRPr="006D742B">
        <w:rPr>
          <w:rFonts w:ascii="Times New Roman" w:hAnsi="Times New Roman" w:cs="Times New Roman"/>
          <w:sz w:val="23"/>
          <w:szCs w:val="23"/>
        </w:rPr>
        <w:t>Autoriza o Poder Executivo Municipal a celebrar Termo de Cessão de Uso da Sala anexa ao barracão localizado na Área Comunitária do Lote 11 no Projeto Assentamento Jonas Pinheiro com a Cooperativa dos Pequenos Produtores Rurais do Vale do Celeste- COOPERCEL, e dá outras providências.</w:t>
      </w:r>
    </w:p>
    <w:p w:rsidR="00E415F6" w:rsidRPr="006954BD" w:rsidRDefault="00E415F6" w:rsidP="00E415F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E415F6" w:rsidRPr="00101CF0" w:rsidRDefault="00E415F6" w:rsidP="00E415F6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CF0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101CF0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101CF0">
        <w:rPr>
          <w:rFonts w:ascii="Times New Roman" w:hAnsi="Times New Roman" w:cs="Times New Roman"/>
          <w:bCs/>
          <w:sz w:val="24"/>
          <w:szCs w:val="24"/>
        </w:rPr>
        <w:t xml:space="preserve"> Lafin, Prefeito Municipal de Sorriso, Estado de Mato Grosso, faço saber que a Câmara Municipal de Sorriso aprovou e eu sanciono a seguinte Lei:</w:t>
      </w:r>
    </w:p>
    <w:p w:rsidR="00E415F6" w:rsidRPr="006954BD" w:rsidRDefault="00E415F6" w:rsidP="00E415F6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415F6" w:rsidRPr="006D742B" w:rsidRDefault="00E415F6" w:rsidP="00E415F6">
      <w:pPr>
        <w:pStyle w:val="Default"/>
        <w:tabs>
          <w:tab w:val="left" w:pos="1985"/>
        </w:tabs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415F6" w:rsidRPr="006D742B" w:rsidRDefault="00E415F6" w:rsidP="00E415F6">
      <w:pPr>
        <w:tabs>
          <w:tab w:val="left" w:pos="1985"/>
        </w:tabs>
        <w:autoSpaceDE w:val="0"/>
        <w:autoSpaceDN w:val="0"/>
        <w:adjustRightInd w:val="0"/>
        <w:spacing w:before="12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6D742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Art. 1º - </w:t>
      </w:r>
      <w:r w:rsidRPr="006D742B">
        <w:rPr>
          <w:rFonts w:ascii="Times New Roman" w:eastAsia="Times New Roman" w:hAnsi="Times New Roman" w:cs="Times New Roman"/>
          <w:sz w:val="23"/>
          <w:szCs w:val="23"/>
          <w:lang w:eastAsia="pt-BR"/>
        </w:rPr>
        <w:t>Fica o Poder Executivo Municipal de Sorriso autorizado a firmar Termo de Cessão de Uso da Sala anexa ao barracão localizado na Área Comunitária do Lote 11 no Projeto Assentamento Jonas Pinheiro, em Sorriso/</w:t>
      </w:r>
      <w:r w:rsidRPr="006D742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MT</w:t>
      </w:r>
      <w:r w:rsidRPr="006D742B">
        <w:rPr>
          <w:rFonts w:ascii="Times New Roman" w:eastAsia="Times New Roman" w:hAnsi="Times New Roman" w:cs="Times New Roman"/>
          <w:sz w:val="23"/>
          <w:szCs w:val="23"/>
          <w:lang w:eastAsia="pt-BR"/>
        </w:rPr>
        <w:t>, com a Cooperativa dos Pequenos Produtores Rurais do Vale do Celeste- COOPERCEL inscrita no CNPJ nº 08.924.370/0001-27, com sede na Área Comunitária do Lote 11 do Projeto Assentamento Jonas Pinheiro, Zona Rural, neste município de Sorriso/MT.</w:t>
      </w:r>
    </w:p>
    <w:p w:rsidR="00E415F6" w:rsidRPr="006D742B" w:rsidRDefault="00E415F6" w:rsidP="00E415F6">
      <w:pPr>
        <w:tabs>
          <w:tab w:val="left" w:pos="1985"/>
        </w:tabs>
        <w:spacing w:before="120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  <w:r w:rsidRPr="006D742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 xml:space="preserve">Art. 2º - </w:t>
      </w:r>
      <w:r w:rsidRPr="006D742B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 xml:space="preserve">A </w:t>
      </w:r>
      <w:r w:rsidRPr="006D742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presente Cessão de Uso se destina única e exclusivamente à utilização para a cessionária </w:t>
      </w:r>
      <w:r w:rsidRPr="006D742B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 xml:space="preserve">como forma de incentivar as atividades </w:t>
      </w:r>
      <w:proofErr w:type="gramStart"/>
      <w:r w:rsidRPr="006D742B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administrativas e organizacional da entidade</w:t>
      </w:r>
      <w:proofErr w:type="gramEnd"/>
      <w:r w:rsidRPr="006D742B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.</w:t>
      </w:r>
    </w:p>
    <w:p w:rsidR="00E415F6" w:rsidRPr="006D742B" w:rsidRDefault="00E415F6" w:rsidP="00E415F6">
      <w:pPr>
        <w:tabs>
          <w:tab w:val="left" w:pos="1985"/>
        </w:tabs>
        <w:spacing w:before="120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D742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Art. 3º - </w:t>
      </w:r>
      <w:r w:rsidRPr="006D742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 vigência da presente cessão de uso será da data de assinatura do termo de cessão de uso do imóvel constantes no art. 1º até a data de 31 de Dezembro de 2.020, podendo posteriormente ser prorrogado mediante termo aditivo, conforme interesse entre as partes.</w:t>
      </w:r>
    </w:p>
    <w:p w:rsidR="00E415F6" w:rsidRPr="006D742B" w:rsidRDefault="00E415F6" w:rsidP="00E415F6">
      <w:pPr>
        <w:tabs>
          <w:tab w:val="left" w:pos="1985"/>
        </w:tabs>
        <w:spacing w:before="120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D742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 xml:space="preserve">Art. 4º - </w:t>
      </w:r>
      <w:r w:rsidRPr="006D742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O não cumprimento das disposições constantes no artigo 2º desta Lei implicará na revogação de pleno direito da cessão dos bens, independentemente de qualquer notificação e ressarcimento por parte do Município, facultando ao cessionário apenas a retirada dos bens móveis e benfeitorias instaladas.</w:t>
      </w:r>
    </w:p>
    <w:p w:rsidR="00E415F6" w:rsidRPr="006D742B" w:rsidRDefault="00E415F6" w:rsidP="00E415F6">
      <w:pPr>
        <w:tabs>
          <w:tab w:val="left" w:pos="1985"/>
        </w:tabs>
        <w:spacing w:before="120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D742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Art. 5º</w:t>
      </w:r>
      <w:r w:rsidRPr="006D742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- Ocorrerá, ainda, a revogação da cessão, quando for dado à área pública, destinação diversa, sem autorização expressa dos Poderes Executivo e Legislativo deste Município.</w:t>
      </w:r>
    </w:p>
    <w:p w:rsidR="00E415F6" w:rsidRPr="006D742B" w:rsidRDefault="00E415F6" w:rsidP="00E415F6">
      <w:pPr>
        <w:tabs>
          <w:tab w:val="left" w:pos="1985"/>
        </w:tabs>
        <w:spacing w:before="120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6D742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 xml:space="preserve">Art. 6º - </w:t>
      </w:r>
      <w:r w:rsidRPr="006D742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Caberá ao Cessionário a conservação do imóvel e das instalações, mantendo-os </w:t>
      </w:r>
      <w:proofErr w:type="gramStart"/>
      <w:r w:rsidRPr="006D742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sempre limpos e bem cuidado, bem como, cumprimento da legislação municipal, estadual e federal no que tange ao desenvolvimento de suas atividades</w:t>
      </w:r>
      <w:proofErr w:type="gramEnd"/>
      <w:r w:rsidRPr="006D742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</w:p>
    <w:p w:rsidR="00E415F6" w:rsidRPr="006D742B" w:rsidRDefault="00E415F6" w:rsidP="00E415F6">
      <w:pPr>
        <w:tabs>
          <w:tab w:val="left" w:pos="1985"/>
        </w:tabs>
        <w:autoSpaceDE w:val="0"/>
        <w:autoSpaceDN w:val="0"/>
        <w:adjustRightInd w:val="0"/>
        <w:spacing w:before="120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6D742B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7º</w:t>
      </w:r>
      <w:r w:rsidRPr="006D742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Esta Lei entra em vigor na data de sua publicação.</w:t>
      </w:r>
    </w:p>
    <w:p w:rsidR="00E415F6" w:rsidRDefault="00E415F6" w:rsidP="00E415F6">
      <w:pPr>
        <w:tabs>
          <w:tab w:val="left" w:pos="1985"/>
        </w:tabs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E415F6" w:rsidRPr="00101CF0" w:rsidRDefault="00E415F6" w:rsidP="00E415F6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CF0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2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101CF0">
        <w:rPr>
          <w:rFonts w:ascii="Times New Roman" w:hAnsi="Times New Roman" w:cs="Times New Roman"/>
          <w:bCs/>
          <w:sz w:val="24"/>
          <w:szCs w:val="24"/>
        </w:rPr>
        <w:t xml:space="preserve"> de Março de 2018.</w:t>
      </w:r>
    </w:p>
    <w:p w:rsidR="00E415F6" w:rsidRPr="00101CF0" w:rsidRDefault="00E415F6" w:rsidP="00E415F6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15F6" w:rsidRPr="00101CF0" w:rsidRDefault="00E415F6" w:rsidP="00E415F6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15F6" w:rsidRPr="00101CF0" w:rsidRDefault="00E415F6" w:rsidP="00E415F6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C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E415F6" w:rsidRPr="00101CF0" w:rsidRDefault="00E415F6" w:rsidP="00E415F6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1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Prefeito Municipal </w:t>
      </w:r>
    </w:p>
    <w:p w:rsidR="00E415F6" w:rsidRPr="00101CF0" w:rsidRDefault="00E415F6" w:rsidP="00E415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CF0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E415F6" w:rsidRPr="00101CF0" w:rsidRDefault="00E415F6" w:rsidP="00E415F6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101CF0">
        <w:rPr>
          <w:rFonts w:ascii="Times New Roman" w:hAnsi="Times New Roman"/>
          <w:color w:val="auto"/>
          <w:sz w:val="24"/>
          <w:szCs w:val="24"/>
        </w:rPr>
        <w:t xml:space="preserve">  </w:t>
      </w:r>
    </w:p>
    <w:p w:rsidR="00E415F6" w:rsidRPr="00101CF0" w:rsidRDefault="00E415F6" w:rsidP="00E415F6">
      <w:pPr>
        <w:rPr>
          <w:rFonts w:ascii="Times New Roman" w:hAnsi="Times New Roman" w:cs="Times New Roman"/>
          <w:sz w:val="24"/>
          <w:szCs w:val="24"/>
        </w:rPr>
      </w:pPr>
    </w:p>
    <w:p w:rsidR="00E415F6" w:rsidRPr="00101CF0" w:rsidRDefault="00E415F6" w:rsidP="00E415F6">
      <w:pPr>
        <w:rPr>
          <w:rFonts w:ascii="Times New Roman" w:hAnsi="Times New Roman" w:cs="Times New Roman"/>
          <w:sz w:val="24"/>
          <w:szCs w:val="24"/>
        </w:rPr>
      </w:pPr>
    </w:p>
    <w:p w:rsidR="00E415F6" w:rsidRPr="00101CF0" w:rsidRDefault="00E415F6" w:rsidP="00E415F6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101CF0">
        <w:rPr>
          <w:rFonts w:ascii="Times New Roman" w:hAnsi="Times New Roman"/>
          <w:color w:val="auto"/>
          <w:sz w:val="24"/>
          <w:szCs w:val="24"/>
        </w:rPr>
        <w:t xml:space="preserve"> ESTEVAM HUNGARO CALVO FILHO</w:t>
      </w:r>
    </w:p>
    <w:p w:rsidR="00E415F6" w:rsidRPr="00101CF0" w:rsidRDefault="00E415F6" w:rsidP="00E415F6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101CF0">
        <w:rPr>
          <w:rFonts w:ascii="Times New Roman" w:hAnsi="Times New Roman"/>
          <w:b w:val="0"/>
          <w:color w:val="auto"/>
          <w:sz w:val="24"/>
          <w:szCs w:val="24"/>
        </w:rPr>
        <w:t xml:space="preserve">             Secretário de Administração</w:t>
      </w:r>
    </w:p>
    <w:p w:rsidR="00123937" w:rsidRDefault="00123937">
      <w:bookmarkStart w:id="0" w:name="_GoBack"/>
      <w:bookmarkEnd w:id="0"/>
    </w:p>
    <w:sectPr w:rsidR="00123937" w:rsidSect="006D742B">
      <w:pgSz w:w="11906" w:h="16838"/>
      <w:pgMar w:top="2552" w:right="991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23937"/>
    <w:rsid w:val="001915A3"/>
    <w:rsid w:val="00217F62"/>
    <w:rsid w:val="00A906D8"/>
    <w:rsid w:val="00AB5A74"/>
    <w:rsid w:val="00E415F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E415F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2018-04-04T12:32:00Z</dcterms:created>
  <dcterms:modified xsi:type="dcterms:W3CDTF">2018-04-04T12:32:00Z</dcterms:modified>
</cp:coreProperties>
</file>