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9A" w:rsidRPr="009D7C17" w:rsidRDefault="00992D9A" w:rsidP="00F520D4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9D7C17">
        <w:rPr>
          <w:rFonts w:ascii="Times New Roman" w:hAnsi="Times New Roman" w:cs="Times New Roman"/>
          <w:b/>
          <w:bCs/>
          <w:sz w:val="24"/>
          <w:szCs w:val="24"/>
        </w:rPr>
        <w:t>AUTÓGRAFO DE LEI N</w:t>
      </w:r>
      <w:r w:rsidRPr="00AA3C27">
        <w:rPr>
          <w:rFonts w:ascii="Times New Roman" w:hAnsi="Times New Roman" w:cs="Times New Roman"/>
          <w:b/>
          <w:bCs/>
          <w:sz w:val="24"/>
          <w:szCs w:val="24"/>
        </w:rPr>
        <w:t>º 46/2018</w:t>
      </w:r>
    </w:p>
    <w:p w:rsidR="00992D9A" w:rsidRPr="009D7C17" w:rsidRDefault="00992D9A" w:rsidP="00F520D4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7C1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92D9A" w:rsidRPr="009D7C17" w:rsidRDefault="00992D9A" w:rsidP="00F520D4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2D9A" w:rsidRPr="009D7C17" w:rsidRDefault="00992D9A" w:rsidP="00F520D4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D7C17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 xml:space="preserve">04 de junho </w:t>
      </w:r>
      <w:r w:rsidRPr="009D7C17">
        <w:rPr>
          <w:rFonts w:ascii="Times New Roman" w:hAnsi="Times New Roman" w:cs="Times New Roman"/>
          <w:bCs/>
          <w:sz w:val="24"/>
          <w:szCs w:val="24"/>
        </w:rPr>
        <w:t>de 2018</w:t>
      </w:r>
    </w:p>
    <w:p w:rsidR="00992D9A" w:rsidRPr="009D7C17" w:rsidRDefault="00992D9A" w:rsidP="00F520D4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2D9A" w:rsidRPr="009D7C17" w:rsidRDefault="00992D9A" w:rsidP="00F520D4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2D9A" w:rsidRPr="009D7C17" w:rsidRDefault="00992D9A" w:rsidP="00F520D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4590B">
        <w:rPr>
          <w:rFonts w:ascii="Times New Roman" w:hAnsi="Times New Roman" w:cs="Times New Roman"/>
          <w:sz w:val="24"/>
          <w:szCs w:val="24"/>
        </w:rPr>
        <w:t>Dispõe sobre o Serviço Municipal de Acolhimento Familiar de Crianças e Adolescentes sob Medida de Proteção, denominado Família Acolhedora, e dá outr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4590B">
        <w:rPr>
          <w:rFonts w:ascii="Times New Roman" w:hAnsi="Times New Roman" w:cs="Times New Roman"/>
          <w:sz w:val="24"/>
          <w:szCs w:val="24"/>
        </w:rPr>
        <w:t>s providências.</w:t>
      </w:r>
    </w:p>
    <w:p w:rsidR="00992D9A" w:rsidRPr="009D7C17" w:rsidRDefault="00992D9A" w:rsidP="00F520D4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992D9A" w:rsidRPr="009D7C17" w:rsidRDefault="00992D9A" w:rsidP="00F520D4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992D9A" w:rsidRPr="009D7C17" w:rsidRDefault="00992D9A" w:rsidP="00F520D4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9D7C17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9D7C17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992D9A" w:rsidRPr="009D7C17" w:rsidRDefault="00992D9A" w:rsidP="00F520D4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92D9A" w:rsidRPr="009D7C17" w:rsidRDefault="00992D9A" w:rsidP="00F520D4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992D9A" w:rsidRDefault="00992D9A" w:rsidP="00F520D4">
      <w:pPr>
        <w:shd w:val="clear" w:color="auto" w:fill="FFFFFF"/>
        <w:tabs>
          <w:tab w:val="left" w:pos="709"/>
        </w:tabs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92D9A" w:rsidRPr="00D96292" w:rsidRDefault="00992D9A" w:rsidP="00F520D4">
      <w:pPr>
        <w:pStyle w:val="Corpodetexto"/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CAPÍTULO I - DISPOSIÇÕES PRELIMINARES</w:t>
      </w:r>
    </w:p>
    <w:p w:rsidR="00992D9A" w:rsidRPr="00D96292" w:rsidRDefault="00992D9A" w:rsidP="00F520D4">
      <w:pPr>
        <w:pStyle w:val="Corpodetexto"/>
        <w:spacing w:before="0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1º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Fica instituído o Serviço de Acolhimento em Família Acolhedora, que organizará, no Município de Sorriso, o acolhimento em residências, por famílias acolhedoras, de crianças e adolescentes afastados do convívio familiar por meio de medida protetiva, determinada judicialmente, em função de abandono, ou cujas famílias ou responsáveis encontrem-se temporariamente impossibilitados de cumprir sua função de cuidado e proteção.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D96292">
        <w:rPr>
          <w:rFonts w:ascii="Times New Roman" w:hAnsi="Times New Roman" w:cs="Times New Roman"/>
          <w:sz w:val="24"/>
          <w:szCs w:val="24"/>
        </w:rPr>
        <w:t xml:space="preserve"> - A sensibilização das famílias para a participação no serviço como famílias acolhedoras requer uma divulgação permanente, a ser realizada pelos órgãos municipais competentes, destacando-se os objetivos desse acolhimento, que não deve ser confundido com adoção.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2º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 Serviço Família Acolhedora constitui-se no acolhimento provisório de crianças ou adolescentes com idade entre </w:t>
      </w:r>
      <w:proofErr w:type="gramStart"/>
      <w:r w:rsidRPr="00D96292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D96292">
        <w:rPr>
          <w:rFonts w:ascii="Times New Roman" w:hAnsi="Times New Roman" w:cs="Times New Roman"/>
          <w:sz w:val="24"/>
          <w:szCs w:val="24"/>
        </w:rPr>
        <w:t xml:space="preserve"> (zero) e 18 anos, por famílias previamente habilitadas, residentes no Município de Sorriso, que tenham condições de recebê-los e mantê-los condignamente, garantindo-lhes a manutenção dos direitos básicos necessários ao processo de crescimento e desenvolvimento. 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D96292">
        <w:rPr>
          <w:rFonts w:ascii="Times New Roman" w:hAnsi="Times New Roman" w:cs="Times New Roman"/>
          <w:sz w:val="24"/>
          <w:szCs w:val="24"/>
        </w:rPr>
        <w:t xml:space="preserve"> - O serviço de acolhimento em Família Acolhedora deve organizar-se conforme princípios e diretrizes do Estatuto da Criança e do Adolescente, sobretudo no que se refere ao caráter excepcional e provisório do acolhimento, ao investimento na reintegração à família de origem, nuclear ou extensa, e </w:t>
      </w:r>
      <w:proofErr w:type="gramStart"/>
      <w:r w:rsidRPr="00D96292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D96292">
        <w:rPr>
          <w:rFonts w:ascii="Times New Roman" w:hAnsi="Times New Roman" w:cs="Times New Roman"/>
          <w:sz w:val="24"/>
          <w:szCs w:val="24"/>
        </w:rPr>
        <w:t xml:space="preserve"> permanente articulação com a rede de serviços.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3º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 Serviço Família Acolhedora objetiva: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Garantir às crianças e aos adolescentes que necessitem de proteção o acolhimento provisório, respeitando o seu direito à convivência em ambiente familiar e comunitário;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lastRenderedPageBreak/>
        <w:t>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Oportunizar condições de socialização, através da inserção da criança, do adolescente e das famílias em serviços </w:t>
      </w:r>
      <w:proofErr w:type="spellStart"/>
      <w:r w:rsidRPr="00D96292">
        <w:rPr>
          <w:rFonts w:ascii="Times New Roman" w:hAnsi="Times New Roman" w:cs="Times New Roman"/>
          <w:sz w:val="24"/>
          <w:szCs w:val="24"/>
        </w:rPr>
        <w:t>sociopedagógicos</w:t>
      </w:r>
      <w:proofErr w:type="spellEnd"/>
      <w:r w:rsidRPr="00D96292">
        <w:rPr>
          <w:rFonts w:ascii="Times New Roman" w:hAnsi="Times New Roman" w:cs="Times New Roman"/>
          <w:sz w:val="24"/>
          <w:szCs w:val="24"/>
        </w:rPr>
        <w:t>, promovendo a aprendizagem de habilidades e de competências educativas específicas, correspondentes às demandas individuais deste público;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oferecer apoio às famílias de origem, favorecendo a sua reestruturação para o retorno de seus filhos, sempre que possível;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Oportunizar </w:t>
      </w:r>
      <w:proofErr w:type="gramStart"/>
      <w:r w:rsidRPr="00D96292">
        <w:rPr>
          <w:rFonts w:ascii="Times New Roman" w:hAnsi="Times New Roman" w:cs="Times New Roman"/>
          <w:sz w:val="24"/>
          <w:szCs w:val="24"/>
        </w:rPr>
        <w:t>às</w:t>
      </w:r>
      <w:proofErr w:type="gramEnd"/>
      <w:r w:rsidRPr="00D96292">
        <w:rPr>
          <w:rFonts w:ascii="Times New Roman" w:hAnsi="Times New Roman" w:cs="Times New Roman"/>
          <w:sz w:val="24"/>
          <w:szCs w:val="24"/>
        </w:rPr>
        <w:t xml:space="preserve"> crianças e aos adolescentes acesso aos serviços públicos, na área de educação, saúde, assistência social, esportiva, cultural, recreativa ou qualquer outra necessária, assegurando-lhes, assim, seus direitos fundamentais; 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Contribuir para a superação da situação vivida pelas crianças e adolescentes com menor grau de sofrimento e perda, preparando-os para reintegração familiar ou colocação em família substituta.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4º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 Serviço Família Acolhedora atenderá a crianças e adolescentes em situação de risco pessoal e social do Município de Sorriso, que tenham seus direitos ameaçados ou violados e estejam </w:t>
      </w:r>
      <w:proofErr w:type="gramStart"/>
      <w:r w:rsidRPr="00D96292">
        <w:rPr>
          <w:rFonts w:ascii="Times New Roman" w:hAnsi="Times New Roman" w:cs="Times New Roman"/>
          <w:sz w:val="24"/>
          <w:szCs w:val="24"/>
        </w:rPr>
        <w:t>sob medida</w:t>
      </w:r>
      <w:proofErr w:type="gramEnd"/>
      <w:r w:rsidRPr="00D96292">
        <w:rPr>
          <w:rFonts w:ascii="Times New Roman" w:hAnsi="Times New Roman" w:cs="Times New Roman"/>
          <w:sz w:val="24"/>
          <w:szCs w:val="24"/>
        </w:rPr>
        <w:t xml:space="preserve"> protetiva determinada judicialmente.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b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D96292">
        <w:rPr>
          <w:rFonts w:ascii="Times New Roman" w:hAnsi="Times New Roman" w:cs="Times New Roman"/>
          <w:sz w:val="24"/>
          <w:szCs w:val="24"/>
        </w:rPr>
        <w:t xml:space="preserve">Para os efeitos desta Lei, compreende-se por crianças e adolescentes em situação de risco pessoal e social aqueles que tenham seus direitos ameaçados ou violados, em caso de abandono, negligência, maus </w:t>
      </w:r>
      <w:proofErr w:type="gramStart"/>
      <w:r w:rsidRPr="00D96292">
        <w:rPr>
          <w:rFonts w:ascii="Times New Roman" w:hAnsi="Times New Roman" w:cs="Times New Roman"/>
          <w:sz w:val="24"/>
          <w:szCs w:val="24"/>
        </w:rPr>
        <w:t>tratos, ameaça</w:t>
      </w:r>
      <w:proofErr w:type="gramEnd"/>
      <w:r w:rsidRPr="00D96292">
        <w:rPr>
          <w:rFonts w:ascii="Times New Roman" w:hAnsi="Times New Roman" w:cs="Times New Roman"/>
          <w:sz w:val="24"/>
          <w:szCs w:val="24"/>
        </w:rPr>
        <w:t>, violência sexual e moral, além de violação dos direitos fundamentais, por parte dos pais ou responsáveis, e aquelas para as quais a autoridade judiciária tenha determinado a destituição de guarda ou tutela, suspensão ou perda do poder familiar.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5º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Compete à autoridade judiciária determinar, respeitando a capacidade de atendimento do Serviço e o número de famílias habilitadas, o acolhimento familiar, encaminhando a criança ou o adolescente para a inclusão no Serviço Família Acolhedora, por meio da guarda provisória.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6º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Compete a equipe técnica: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Selecionar e capacitar </w:t>
      </w:r>
      <w:proofErr w:type="gramStart"/>
      <w:r w:rsidRPr="00D96292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D96292">
        <w:rPr>
          <w:rFonts w:ascii="Times New Roman" w:hAnsi="Times New Roman" w:cs="Times New Roman"/>
          <w:sz w:val="24"/>
          <w:szCs w:val="24"/>
        </w:rPr>
        <w:t xml:space="preserve"> famílias ou indivíduos que serão habilitados como "família acolhedora";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Acompanhar e preparar a criança ou adolescente, após aplicação da medida de proteção pelos órgãos competentes, para o encaminhamento à Família Acolhedora;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Acompanhar o desenvolvimento da criança ou do adolescente na Família Acolhedora;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Acompanhar sistematicamente a Família Acolhedora;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Atender e acompanhar a família de origem, visando </w:t>
      </w:r>
      <w:proofErr w:type="gramStart"/>
      <w:r w:rsidRPr="00D9629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96292">
        <w:rPr>
          <w:rFonts w:ascii="Times New Roman" w:hAnsi="Times New Roman" w:cs="Times New Roman"/>
          <w:sz w:val="24"/>
          <w:szCs w:val="24"/>
        </w:rPr>
        <w:t xml:space="preserve"> reintegração familiar ou o encaminhamento para família substituta;</w:t>
      </w:r>
    </w:p>
    <w:p w:rsidR="00992D9A" w:rsidRPr="00D96292" w:rsidRDefault="00992D9A" w:rsidP="00F520D4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F520D4" w:rsidRDefault="00F520D4" w:rsidP="00F520D4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CAPITULO II - DOS PARCEIROS</w:t>
      </w:r>
    </w:p>
    <w:p w:rsidR="00992D9A" w:rsidRPr="00D96292" w:rsidRDefault="00992D9A" w:rsidP="00F520D4">
      <w:pPr>
        <w:pStyle w:val="Corpodetexto"/>
        <w:spacing w:before="0"/>
        <w:ind w:firstLine="1661"/>
        <w:rPr>
          <w:rFonts w:ascii="Times New Roman" w:hAnsi="Times New Roman" w:cs="Times New Roman"/>
          <w:b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7º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 Serviço será ofertado pela Secretaria Municipal de Assistência Social de Sorriso, sendo parceiros: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Varas da Infância e Juventude da Comarca de Sorriso;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Ministério Público Estadual;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lastRenderedPageBreak/>
        <w:t>III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Defensoria Pública Estadual;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Conselho Municipal dos Direitos da Criança e do Adolescente;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Conselho Municipal de Assistência Social;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Conselhos Tutelares;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Secretarias e entidades Públicas Municipais;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VIII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Os órgãos e entidades descritos nos parágrafos 3º e 4º do art. 34 da Lei Federal nº 8.069/1990, alterada pela Lei nº 13.257/2016;</w:t>
      </w:r>
    </w:p>
    <w:p w:rsidR="00992D9A" w:rsidRPr="00D96292" w:rsidRDefault="00992D9A" w:rsidP="00F520D4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F520D4" w:rsidRDefault="00F520D4" w:rsidP="00F520D4">
      <w:pPr>
        <w:pStyle w:val="Corpodetexto"/>
        <w:spacing w:before="0"/>
        <w:ind w:firstLine="16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6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CAPITULO III – INSCRIÇÃO, CADASTRO, SELEÇÃO E CAPACITAÇÃO DAS </w:t>
      </w:r>
      <w:proofErr w:type="gramStart"/>
      <w:r w:rsidRPr="00D96292">
        <w:rPr>
          <w:rFonts w:ascii="Times New Roman" w:hAnsi="Times New Roman" w:cs="Times New Roman"/>
          <w:b/>
          <w:sz w:val="24"/>
          <w:szCs w:val="24"/>
        </w:rPr>
        <w:t>FAMÍLIAS</w:t>
      </w:r>
      <w:proofErr w:type="gramEnd"/>
    </w:p>
    <w:p w:rsidR="00992D9A" w:rsidRPr="00D96292" w:rsidRDefault="00992D9A" w:rsidP="00F520D4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8º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 inscrição e seleção de candidatos à Família Acolhedora </w:t>
      </w:r>
      <w:proofErr w:type="gramStart"/>
      <w:r w:rsidRPr="00D96292">
        <w:rPr>
          <w:rFonts w:ascii="Times New Roman" w:hAnsi="Times New Roman" w:cs="Times New Roman"/>
          <w:sz w:val="24"/>
          <w:szCs w:val="24"/>
        </w:rPr>
        <w:t>far-se-á</w:t>
      </w:r>
      <w:proofErr w:type="gramEnd"/>
      <w:r w:rsidRPr="00D96292">
        <w:rPr>
          <w:rFonts w:ascii="Times New Roman" w:hAnsi="Times New Roman" w:cs="Times New Roman"/>
          <w:sz w:val="24"/>
          <w:szCs w:val="24"/>
        </w:rPr>
        <w:t xml:space="preserve"> da seguinte forma: 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Preenchimento de Formulário de Inscrição; 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Apresentação de documentos; 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Comprovação de compatibilidade para assumir a responsabilidade de Família Acolhedora.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9º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 comprovação de compatibilidade da Família, para assumir a responsabilidade de Família Acolhedora, será realizada através dos seguintes requisitos: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Não possuir vínculo de parentesco com criança ou adolescente em processo de acolhimento; 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Possuir moradia fixa no Município de Sorriso há mais de </w:t>
      </w:r>
      <w:proofErr w:type="gramStart"/>
      <w:r w:rsidRPr="00D9629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96292">
        <w:rPr>
          <w:rFonts w:ascii="Times New Roman" w:hAnsi="Times New Roman" w:cs="Times New Roman"/>
          <w:sz w:val="24"/>
          <w:szCs w:val="24"/>
        </w:rPr>
        <w:t xml:space="preserve"> (dois) anos;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96292">
        <w:rPr>
          <w:rFonts w:ascii="Times New Roman" w:hAnsi="Times New Roman" w:cs="Times New Roman"/>
          <w:sz w:val="24"/>
          <w:szCs w:val="24"/>
        </w:rPr>
        <w:t>ispor de tempo para oferecer proteção e apoio às crianças e aos adolescentes;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Ter idade mínima de 21 (vinte e um) anos;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Gozar de boa saúde;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Apresentar declaração de não ter interesse na adoção;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Apresentar concordância de todos os membros da família maiores de 18 anos que vivem na residência.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VIII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Parecer Psicossocial favorável, expedido pela equipe interdisciplinar do Serviço de Acolhimento em Família Acolhedora na forma do artigo 12 desta lei.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10 -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As famílias interessadas deverão apresentar no ato da inscrição os seguintes documentos: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Cópia autenticada do Registro Geral (RG) e Cadastro de Pessoa Física (CPF); 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Comprovante de residência;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Comprovante de rendimentos;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Certidão negativa de antecedentes criminais;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Atestado de boa saúde mental e física;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Número da conta bancária de titularidade do responsável, para depósito da bolsa auxílio.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D96292">
        <w:rPr>
          <w:rFonts w:ascii="Times New Roman" w:hAnsi="Times New Roman" w:cs="Times New Roman"/>
          <w:sz w:val="24"/>
          <w:szCs w:val="24"/>
        </w:rPr>
        <w:t>Todos os residentes maiores de 18 (dezoito) anos deverão apresentar os documentos referidos nos incisos deste artigo.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lastRenderedPageBreak/>
        <w:t>Art. 11 -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 preenchimento do Formulário de Inscrição deverá ser realizado na sede do Serviço da Família Acolhedora, e na sua falta na Secretaria Municipal de Assistência Social.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12 -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Após a avaliação documental, as famílias inscritas como potenciais acolhedores deverão passar por um estudo psicossocial realizado por equipe técnica, abrangendo entrevistas individuais e coletivas, visitas domiciliares, dentre outros, com a participação de todo o grupo familiar.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§1º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No processo de seleção deverão ser utilizadas metodologias que privilegiem a coparticipação das famílias, sendo levadas à reflexão e à </w:t>
      </w:r>
      <w:proofErr w:type="spellStart"/>
      <w:r w:rsidRPr="00D96292">
        <w:rPr>
          <w:rFonts w:ascii="Times New Roman" w:hAnsi="Times New Roman" w:cs="Times New Roman"/>
          <w:sz w:val="24"/>
          <w:szCs w:val="24"/>
        </w:rPr>
        <w:t>auto-avaliação</w:t>
      </w:r>
      <w:proofErr w:type="spellEnd"/>
      <w:r w:rsidRPr="00D96292">
        <w:rPr>
          <w:rFonts w:ascii="Times New Roman" w:hAnsi="Times New Roman" w:cs="Times New Roman"/>
          <w:sz w:val="24"/>
          <w:szCs w:val="24"/>
        </w:rPr>
        <w:t xml:space="preserve"> com</w:t>
      </w:r>
      <w:proofErr w:type="gramStart"/>
      <w:r w:rsidRPr="00D9629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D96292">
        <w:rPr>
          <w:rFonts w:ascii="Times New Roman" w:hAnsi="Times New Roman" w:cs="Times New Roman"/>
          <w:sz w:val="24"/>
          <w:szCs w:val="24"/>
        </w:rPr>
        <w:t>destaque para  a  disponibilidade  afetiva  e emocional,  padrão  saudável  das  relações  de  apego  e desapego,  relações familiares  e comunitárias, rotina familiar, não envolvimento de nenhum membro da família com dependência química, espaço e condições gerais da residência, motivação para a função, aptidão para o cuidado com crianças e adolescentes, capacidade de lidar com a separação, flexibilidade, tolerância, pró-atividade, capacidade de escuta, estabilidade emocional e capacidade de  pedir ajuda e de colaborar com a equipe técnica.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§2º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6292">
        <w:rPr>
          <w:rFonts w:ascii="Times New Roman" w:hAnsi="Times New Roman" w:cs="Times New Roman"/>
          <w:sz w:val="24"/>
          <w:szCs w:val="24"/>
        </w:rPr>
        <w:t>A avaliação de compatibilidade com a função de acolhimento e o estudo psicossocial referido no caput deste artigo, deverão indicar</w:t>
      </w:r>
      <w:proofErr w:type="gramEnd"/>
      <w:r w:rsidRPr="00D96292">
        <w:rPr>
          <w:rFonts w:ascii="Times New Roman" w:hAnsi="Times New Roman" w:cs="Times New Roman"/>
          <w:sz w:val="24"/>
          <w:szCs w:val="24"/>
        </w:rPr>
        <w:t xml:space="preserve"> também o perfil de criança/adolescente que cada família está habilitada a acolher, ressalvando-se que, durante o processo de capacitação, tal indicação pode ser modificada.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13 -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Atendidos todos os requisitos, a família assinará um Termo de Adesão ao Serviço de Acolhimento em Família Acolhedora, juntamente com a coordenação e o gestor da Secretaria Municipal de Assistência Social.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14 -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As famílias selecionadas participarão de um processo de capacitação, sendo orientadas sobre a operacionalização jurídico-administrativa do serviço e suas particularidades sobre os direitos da criança e do adolescente e sobre o papel da família acolhedora, da equipe técnica do programa, entre outros temas.</w:t>
      </w:r>
    </w:p>
    <w:p w:rsidR="00992D9A" w:rsidRPr="00D96292" w:rsidRDefault="00992D9A" w:rsidP="00F520D4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F520D4" w:rsidRDefault="00F520D4" w:rsidP="00F520D4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CAPITULO IV - PERÍODO DE ACOLHIMENTO FAMILIAR</w:t>
      </w:r>
    </w:p>
    <w:p w:rsidR="00992D9A" w:rsidRPr="00D96292" w:rsidRDefault="00992D9A" w:rsidP="00F520D4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tabs>
          <w:tab w:val="left" w:pos="1418"/>
        </w:tabs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15 -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 criança e/ou o adolescente permanecerão na família acolhedora pelo tempo necessário ao seu retorno à família de origem ou ao encaminhamento à família substituta, observado o limite de 02 (dois) anos, podendo esse prazo, em caso de extrema excepcionalidade, ser estendido pela Autoridade Judiciária competente.</w:t>
      </w:r>
    </w:p>
    <w:p w:rsidR="00992D9A" w:rsidRPr="00D96292" w:rsidRDefault="00992D9A" w:rsidP="00F520D4">
      <w:pPr>
        <w:pStyle w:val="Corpodetexto"/>
        <w:tabs>
          <w:tab w:val="left" w:pos="1418"/>
        </w:tabs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tabs>
          <w:tab w:val="left" w:pos="1418"/>
        </w:tabs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16 -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Cada família acolhedora deverá receber somente uma criança ou adolescente de cada vez, salvo grupo de irmãos, situação em que esse número poderá ser ampliado.</w:t>
      </w:r>
    </w:p>
    <w:p w:rsidR="00992D9A" w:rsidRPr="00D96292" w:rsidRDefault="00992D9A" w:rsidP="00F520D4">
      <w:pPr>
        <w:pStyle w:val="Corpodetexto"/>
        <w:tabs>
          <w:tab w:val="left" w:pos="1418"/>
        </w:tabs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D96292">
        <w:rPr>
          <w:rFonts w:ascii="Times New Roman" w:hAnsi="Times New Roman" w:cs="Times New Roman"/>
          <w:sz w:val="24"/>
          <w:szCs w:val="24"/>
        </w:rPr>
        <w:t>Em se tratando de grupo de mais de dois irmãos, a conveniência para esse tipo de acolhimento deverá ser precedida de uma avaliação da equipe técnica.</w:t>
      </w:r>
    </w:p>
    <w:p w:rsidR="00992D9A" w:rsidRPr="00D96292" w:rsidRDefault="00992D9A" w:rsidP="00F520D4">
      <w:pPr>
        <w:pStyle w:val="Corpodetexto"/>
        <w:tabs>
          <w:tab w:val="left" w:pos="1418"/>
        </w:tabs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lastRenderedPageBreak/>
        <w:t>Art. 17 -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 família acolhedora será previamente informada sobre a previsão do tempo do acolhimento da criança ou adolescente para o qual foi chamada a acolher.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18 -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 encaminhamento da criança ou adolescente ocorrerá mediante "Termo de Guarda Provisória", concedido à Família Acolhedora, expedido pela autoridade judiciária competente.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19 -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 manutenção do acolhido ao completar 18 (dezoito) anos de idade, junto ao Serviço de Acolhimento em</w:t>
      </w:r>
      <w:proofErr w:type="gramStart"/>
      <w:r w:rsidRPr="00D9629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D96292">
        <w:rPr>
          <w:rFonts w:ascii="Times New Roman" w:hAnsi="Times New Roman" w:cs="Times New Roman"/>
          <w:sz w:val="24"/>
          <w:szCs w:val="24"/>
        </w:rPr>
        <w:t>Família a colhedora  dependerá  de  parecer técnico  no qual  deverá  constar  o  grau  de  autonomia alcançado  por  este,  avaliado  através de instrumental próprio, visando definir a necessidade de manutenção do acolhimento até os 21 (vinte  e  um)  anos  de  idade,  considerando-se  esta  uma  situação  excepcional,  conforme disposto no Art. 2º do Estatuto da Criança e Adolescente – ECA.</w:t>
      </w:r>
    </w:p>
    <w:p w:rsidR="00992D9A" w:rsidRPr="00D96292" w:rsidRDefault="00992D9A" w:rsidP="00F520D4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F520D4" w:rsidRDefault="00F520D4" w:rsidP="00F520D4">
      <w:pPr>
        <w:pStyle w:val="Corpodetexto"/>
        <w:spacing w:before="0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CAPÍTULO V - DO DESLIGAMENTO DO ACOLHIMENTO FAMILIAR</w:t>
      </w:r>
    </w:p>
    <w:p w:rsidR="00992D9A" w:rsidRPr="00D96292" w:rsidRDefault="00992D9A" w:rsidP="00F520D4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20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O desligamento da família acolhedora poderá ocorrer nas seguintes situações: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Solicitação por escrito, indicando os motivos e estabelecendo em conjunto com a equipe interdisciplinar do Serviço, um prazo para efetivação do desligamento;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Descumprimento dos requisitos, estabelecidos no Art. 9º desta Lei, comprovado por meio de Parecer Técnico expedido pela equipe interdisciplinar do Serviço.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b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D96292">
        <w:rPr>
          <w:rFonts w:ascii="Times New Roman" w:hAnsi="Times New Roman" w:cs="Times New Roman"/>
          <w:sz w:val="24"/>
          <w:szCs w:val="24"/>
        </w:rPr>
        <w:t>Caso o desligamento ocorra com base no inciso VII do Art. 9º, a família acolhedora assinará um Termo de Desligamento.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21 -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 desligamento do Programa poderá ocorrer ainda por ordem judicial e, quando for avaliado pela equipe de profissionais, em consonância com a Justiça, com o Ministério Público, e toda rede envolvida, com a possibilidade de retorno familiar ou necessidade de acolhimento em outro espaço de proteção ou adoção.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D96292">
        <w:rPr>
          <w:rFonts w:ascii="Times New Roman" w:hAnsi="Times New Roman" w:cs="Times New Roman"/>
          <w:sz w:val="24"/>
          <w:szCs w:val="24"/>
        </w:rPr>
        <w:t>A avaliação deve suceder a preparação e o apoio específico por parte da equipe técnica, da família acolhedora e da rede de serviços, com as seguintes ações: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sz w:val="24"/>
          <w:szCs w:val="24"/>
        </w:rPr>
        <w:t>a) escuta individual e apoio emocional à criança ou ao adolescente, com foco no retorno à família de origem, nuclear ou extensa, ou a outro espaço de proteção;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sz w:val="24"/>
          <w:szCs w:val="24"/>
        </w:rPr>
        <w:t>b) intensificação e ampliação, de forma progressiva, dos encontros entre a criança/adolescente com a família de origem, nuclear ou extensa, conforme o caso, até o retorno definitivo;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sz w:val="24"/>
          <w:szCs w:val="24"/>
        </w:rPr>
        <w:t>c) contribuição na transição para a adoção, na hipótese de esgotamento de todas as possibilidades de reintegração.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22 -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Nos casos de não adaptação, a família procederá à desistência formal da guarda, responsabilizando-se pelos cuidados da criança ou adolescente acolhido, até novo encaminhamento, o qual será determinado pela autoridade judiciária.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Parágrafo único - </w:t>
      </w:r>
      <w:r w:rsidRPr="00D96292">
        <w:rPr>
          <w:rFonts w:ascii="Times New Roman" w:hAnsi="Times New Roman" w:cs="Times New Roman"/>
          <w:sz w:val="24"/>
          <w:szCs w:val="24"/>
        </w:rPr>
        <w:t>A transferência para outra família deverá ser feita de maneira gradativa e com o devido acompanhamento.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23 -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No caso de encaminhamento dos acolhidos para adoção, é vedada a adoção dos mesmos pela família que o acolheu através do presente Programa Família Acolhedora, enquanto permanecer no Programa.</w:t>
      </w:r>
    </w:p>
    <w:p w:rsidR="00992D9A" w:rsidRPr="00D96292" w:rsidRDefault="00992D9A" w:rsidP="00F520D4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D96292">
        <w:rPr>
          <w:rFonts w:ascii="Times New Roman" w:hAnsi="Times New Roman" w:cs="Times New Roman"/>
          <w:sz w:val="24"/>
          <w:szCs w:val="24"/>
        </w:rPr>
        <w:t>Nenhuma família inscrita na Família Acolhedora poderá participar de processo de adoção, enquanto permanecer no programa, salvo decisão judicial.</w:t>
      </w:r>
    </w:p>
    <w:p w:rsidR="00992D9A" w:rsidRPr="00D96292" w:rsidRDefault="00992D9A" w:rsidP="00F520D4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F520D4" w:rsidRDefault="00F520D4" w:rsidP="00F520D4">
      <w:pPr>
        <w:pStyle w:val="Corpodetexto"/>
        <w:spacing w:before="0"/>
        <w:ind w:firstLine="16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6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CAPITULO VI - DOS DIREITOS E RESPONSABILIDADES DA FAMÍLIA ACOLHEDORA</w:t>
      </w:r>
    </w:p>
    <w:p w:rsidR="00992D9A" w:rsidRPr="00D96292" w:rsidRDefault="00992D9A" w:rsidP="00F520D4">
      <w:pPr>
        <w:pStyle w:val="Corpodetexto"/>
        <w:spacing w:before="0"/>
        <w:ind w:firstLine="1661"/>
        <w:jc w:val="center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24 -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São direitos das famílias acolhedoras: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Opor-se a terceiros, inclusive aos pais, na defesa dos interesses da criança ou adolescente sob seus cuidados;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Receber subsídio financeiro, na forma desta Lei;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Receber acompanhamento psicossocial durante e até 180 (cento e oitenta) dias após o período de acolhimento da criança ou adolescente, atendendo às suas necessidades.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25 -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Enquanto durar o acolhimento, a família acolhedora deverá: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Prestar assistência material, moral e educacional à criança e ao adolescente, nos termos do art. 33 da Lei 8.069, de 1990;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Prestar informações sobre a situação da criança ou adolescente acolhido aos profissionais que estão acompanhando a situação;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Manter todas as crianças e/ou adolescentes regularmente matriculados e frequentando assiduamente as unidades educacionais;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Contribuir na preparação da criança ou adolescente para o retorno à família de origem, sempre </w:t>
      </w:r>
      <w:proofErr w:type="gramStart"/>
      <w:r w:rsidRPr="00D96292">
        <w:rPr>
          <w:rFonts w:ascii="Times New Roman" w:hAnsi="Times New Roman" w:cs="Times New Roman"/>
          <w:sz w:val="24"/>
          <w:szCs w:val="24"/>
        </w:rPr>
        <w:t>sob orientação</w:t>
      </w:r>
      <w:proofErr w:type="gramEnd"/>
      <w:r w:rsidRPr="00D96292">
        <w:rPr>
          <w:rFonts w:ascii="Times New Roman" w:hAnsi="Times New Roman" w:cs="Times New Roman"/>
          <w:sz w:val="24"/>
          <w:szCs w:val="24"/>
        </w:rPr>
        <w:t xml:space="preserve"> técnica dos profissionais do Serviço Família Acolhedora;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Preservar o vínculo de convivência entre irmãos e parentes (primos, sobrinhos) quando o acolhimento for realizado por famílias diferentes; 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A família acolhedora deve comunicar à equipe do Serviço todas as situações de enfrentamento de dificuldades que vivenciem durante o acolhimento, responsabilizando-se, conforme a legislação vigente, pela sua omissão.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26 -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As famílias inscritas ficarão em uma lista de cadastro de reserva, onde será equiparada ao perfil do acolhido, podendo haver alterações na listagem conforme especificidade, e avaliação da equipe técnica.  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D96292">
        <w:rPr>
          <w:rFonts w:ascii="Times New Roman" w:hAnsi="Times New Roman" w:cs="Times New Roman"/>
          <w:sz w:val="24"/>
          <w:szCs w:val="24"/>
        </w:rPr>
        <w:t xml:space="preserve">Em caso da negativa da família acolhedora em receber o acolhido, sem justificativa plausível, acarretará no desligamento imediato da mesma do programa, estando sujeitos </w:t>
      </w:r>
      <w:proofErr w:type="gramStart"/>
      <w:r w:rsidRPr="00D96292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D96292">
        <w:rPr>
          <w:rFonts w:ascii="Times New Roman" w:hAnsi="Times New Roman" w:cs="Times New Roman"/>
          <w:sz w:val="24"/>
          <w:szCs w:val="24"/>
        </w:rPr>
        <w:t xml:space="preserve"> penalidades previstas em lei.  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27 -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Em caso de qualquer situação de violência que a família acolhedora expor o acolhido, os guardiões serão responsabilizados na forma da lei.  </w:t>
      </w:r>
    </w:p>
    <w:p w:rsidR="00992D9A" w:rsidRPr="00D96292" w:rsidRDefault="00992D9A" w:rsidP="00F520D4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lastRenderedPageBreak/>
        <w:t>CAPITULO VII - DO SUBSÍDIO FINANCEIRO</w:t>
      </w:r>
    </w:p>
    <w:p w:rsidR="00992D9A" w:rsidRPr="00D96292" w:rsidRDefault="00992D9A" w:rsidP="00F520D4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28 -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Fica instituído o pagamento do subsídio financeiro, no valor de 70% (setenta por cento) do salário mínimo vigente, para as famílias </w:t>
      </w:r>
      <w:proofErr w:type="gramStart"/>
      <w:r w:rsidRPr="00D96292">
        <w:rPr>
          <w:rFonts w:ascii="Times New Roman" w:hAnsi="Times New Roman" w:cs="Times New Roman"/>
          <w:sz w:val="24"/>
          <w:szCs w:val="24"/>
        </w:rPr>
        <w:t>inseridas no Serviço Família Acolhedora que estejam com criança e/ou adolescente sob sua guarda</w:t>
      </w:r>
      <w:proofErr w:type="gramEnd"/>
      <w:r w:rsidRPr="00D96292">
        <w:rPr>
          <w:rFonts w:ascii="Times New Roman" w:hAnsi="Times New Roman" w:cs="Times New Roman"/>
          <w:sz w:val="24"/>
          <w:szCs w:val="24"/>
        </w:rPr>
        <w:t>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§1º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Bolsa Auxílio é o valor repassado à família acolhedora, correspondente a cada criança ou adolescente sob sua guarda, cujo valor lhe será devida a partir da assunção da responsabilidade de guarda de criança ou adolescente inserida no Serviço de Acolhimento em Família Acolhedora.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§2º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 colocação da criança ou adolescente no Serviço de Acolhimento em Família Acolhedora trata-se de medida protetiva provisória e excepcional, por determinação da autoridade judiciária competente, através da guia de acolhimento, conforme preconiza o Art. 101, § 1º, e 3º do Estatuto da Criança e do Adolescente ECA.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§3º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No caso de criança ou adolescente com deficiência ou com condições específicas de saúde, devidamente comprovada por laudo médico, o valor do subsídio financeiro previsto no caput deste artigo, poderá ser ampliado em até 25% (vinte e cinco por cento), após relatório favorável da equipe técnica de referência, sobretudo nas seguintes condições: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Usuários de substâncias psicoativas; 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Pessoas portadoras do vírus HIV; 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Pessoas diagnosticadas com neoplasia (Câncer); 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IV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Pessoas com deficiência que não tenham condições de desenvolver as atividades da vida diária com autonomia; 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Excepcionalmente, a critério da equipe interdisciplinar do Serviço, portadores de doenças degenerativas e psiquiátricas.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§4º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 família acolhedora receberá uma Bolsa Auxílio no valor integral quando acolher uma criança ou adolescente, e no caso</w:t>
      </w:r>
      <w:proofErr w:type="gramStart"/>
      <w:r w:rsidRPr="00D9629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D96292">
        <w:rPr>
          <w:rFonts w:ascii="Times New Roman" w:hAnsi="Times New Roman" w:cs="Times New Roman"/>
          <w:sz w:val="24"/>
          <w:szCs w:val="24"/>
        </w:rPr>
        <w:t>de  acolhimento  pela  mesma família  de  mais  de  uma  criança  ou  adolescente,  o  valor  da  Bolsa  Auxílio  será  acrescida  de mais  50%  (cinquenta  por  cento)  do  valor  da  Bolsa  Auxílio  por  criança  ou adolescente acolhida.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b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44590B">
        <w:rPr>
          <w:rFonts w:ascii="Times New Roman" w:hAnsi="Times New Roman" w:cs="Times New Roman"/>
          <w:b/>
          <w:sz w:val="24"/>
          <w:szCs w:val="24"/>
        </w:rPr>
        <w:t>§5º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>O valor da bolsa auxílio será repassado através de depósito em conta bancária, em nome do membro designado no Termo de Guarda Provisória, até o quinto dia útil do mês da inserção da criança ou adolescente na família acolhedora.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b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44590B">
        <w:rPr>
          <w:rFonts w:ascii="Times New Roman" w:hAnsi="Times New Roman" w:cs="Times New Roman"/>
          <w:b/>
          <w:sz w:val="24"/>
          <w:szCs w:val="24"/>
        </w:rPr>
        <w:t>§6</w:t>
      </w:r>
      <w:r w:rsidRPr="00D96292">
        <w:rPr>
          <w:rFonts w:ascii="Times New Roman" w:hAnsi="Times New Roman" w:cs="Times New Roman"/>
          <w:b/>
          <w:sz w:val="24"/>
          <w:szCs w:val="24"/>
        </w:rPr>
        <w:t>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Nos casos em que o acolhimento familiar for inferior a 01 (um) mês, a família acolhedora, receberá Bolsa Auxílio proporcional aos dias de acolhimento.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b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§7º</w:t>
      </w:r>
      <w:r w:rsidRPr="00D96292">
        <w:rPr>
          <w:rFonts w:ascii="Times New Roman" w:hAnsi="Times New Roman" w:cs="Times New Roman"/>
          <w:sz w:val="24"/>
          <w:szCs w:val="24"/>
        </w:rPr>
        <w:t xml:space="preserve"> - Nos casos de acolhimento superior a 01 (um) mês, a família acolhedora receberá a Bolsa Auxílio no valor integral.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29 -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Os acolhidos que recebam o Benefício de Prestação Continuada (BPC) ou qualquer Benefício Previdenciário</w:t>
      </w:r>
      <w:proofErr w:type="gramStart"/>
      <w:r w:rsidRPr="00D96292">
        <w:rPr>
          <w:rFonts w:ascii="Times New Roman" w:hAnsi="Times New Roman" w:cs="Times New Roman"/>
          <w:sz w:val="24"/>
          <w:szCs w:val="24"/>
        </w:rPr>
        <w:t>, terão</w:t>
      </w:r>
      <w:proofErr w:type="gramEnd"/>
      <w:r w:rsidRPr="00D96292">
        <w:rPr>
          <w:rFonts w:ascii="Times New Roman" w:hAnsi="Times New Roman" w:cs="Times New Roman"/>
          <w:sz w:val="24"/>
          <w:szCs w:val="24"/>
        </w:rPr>
        <w:t xml:space="preserve"> 50% do benefício depositado em conta judicial e o restante será administrado pela família acolhedora que estiver com a guarda, visando o </w:t>
      </w:r>
      <w:r w:rsidRPr="00D96292">
        <w:rPr>
          <w:rFonts w:ascii="Times New Roman" w:hAnsi="Times New Roman" w:cs="Times New Roman"/>
          <w:sz w:val="24"/>
          <w:szCs w:val="24"/>
        </w:rPr>
        <w:lastRenderedPageBreak/>
        <w:t>atendimento as necessidades do acolhido, exceto nos casos em que houver determinação judicial diversa.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Parágrafo único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No caso de acolhido beneficiário do Benefício de Prestação Continuada (BPC), o valor da Bolsa Auxílio será de 50% (cinquenta por cento) do valor estipulado no artigo anterior e seus parágrafos.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30 -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 subsídio financeiro destina-se ao suprimento da alimentação, vestuário, higiene pessoal, lazer e outras despesas básicas da criança/adolescente, vedada a sua utilização para a compra de bens permanentes, pagamento de aluguel, </w:t>
      </w:r>
      <w:proofErr w:type="gramStart"/>
      <w:r w:rsidRPr="00D96292">
        <w:rPr>
          <w:rFonts w:ascii="Times New Roman" w:hAnsi="Times New Roman" w:cs="Times New Roman"/>
          <w:sz w:val="24"/>
          <w:szCs w:val="24"/>
        </w:rPr>
        <w:t>conta</w:t>
      </w:r>
      <w:proofErr w:type="gramEnd"/>
      <w:r w:rsidRPr="00D96292">
        <w:rPr>
          <w:rFonts w:ascii="Times New Roman" w:hAnsi="Times New Roman" w:cs="Times New Roman"/>
          <w:sz w:val="24"/>
          <w:szCs w:val="24"/>
        </w:rPr>
        <w:t xml:space="preserve"> de água, energia e telefone.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6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31 -</w:t>
      </w:r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família acolhedora terá direito, independentemente do número de crianças e/ou adolescentes sob sua guarda, a desconto no pagamento do Imposto Predial e Territorial Urbano - IPTU, na proporção de 1/12 (um doze avos) do imposto devido por mês de efetivo acolhimento, até a total isenção, tomando por base o período de guarda apurado no exercício imediatamente anterior, atestado por declaração emitida pela Secretaria Municipal de Assistência Social - SEMAS.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520D4" w:rsidRDefault="00F520D4" w:rsidP="00F520D4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CAPITULO VIII - DA EQUIPE TÉCNICA</w:t>
      </w:r>
    </w:p>
    <w:p w:rsidR="00992D9A" w:rsidRPr="00D96292" w:rsidRDefault="00992D9A" w:rsidP="00F520D4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32 -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 Gestão do Serviço de Acolhimento em Família Acolhedora será de responsabilidade da Secretaria Municipal de Assistência Social – SEMAS. 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33 -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 equipe técnica será responsável pelo acompanhamento da família acolhedora, da família de origem e da criança e/ou adolescente e será composta por, no mínimo um Coordenador, um Assistente Social, um Psicólogo e um Auxiliar Administrativo.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b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D96292">
        <w:rPr>
          <w:rFonts w:ascii="Times New Roman" w:hAnsi="Times New Roman" w:cs="Times New Roman"/>
          <w:sz w:val="24"/>
          <w:szCs w:val="24"/>
        </w:rPr>
        <w:t xml:space="preserve">Outros profissionais do Sistema Único de Assistência Social - SUAS poderão integrar a equipe, de acordo com as necessidades do serviço. 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34 -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 acompanhamento à família dar-se-á através de: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Visitas domiciliares;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Atendimento psicossocial;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Encontros para troca de experiências entre as famílias acolhedoras.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35 -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São obrigações da equipe técnica: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Encaminhar o Termo de Adesão da família acolhedora para assinatura do Gestor Municipal da Secretaria Municipal de Assistência Social;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</w:t>
      </w:r>
      <w:r w:rsidRPr="00D96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 –</w:t>
      </w:r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Encaminhar o Termo de Desligamento da família acolhedora para ciência e controle da Secretaria Municipal de Assistência Social; 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6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III –</w:t>
      </w:r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Fornecer relatório mensal à Secretaria Municipal de Assistência Social, constando: data da inserção da família acolhedora; nome do responsável; RG do responsável; CPF do responsável; endereço da família acolhedora; nome da criança (s</w:t>
      </w:r>
      <w:proofErr w:type="gramStart"/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/adolescente(s) acolhido(s); data de nascimento; número da medida de proteção; período de acolhimento; valor </w:t>
      </w:r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ser pago; nome do Banco e número da agência e conta bancária a ser efetuado o depósito da Bolsa Auxílio;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6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IV –</w:t>
      </w:r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Encaminhar ao Juízo da Infância e Juventude, trimestralmente ou sempre que solicitado, relatório sobre a situação da criança ou adolescente acolhido e informará quanto à possibilidade ou não de reintegração familiar;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6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 -</w:t>
      </w:r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Elaborar o Plano Individual de Atendimento - PIA, com participação da rede </w:t>
      </w:r>
      <w:proofErr w:type="spellStart"/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>socioassistencial</w:t>
      </w:r>
      <w:proofErr w:type="spellEnd"/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e, no que couber, com a participação da família de origem, da família acolhedora e da criança ou adolescente acolhido.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6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36 -</w:t>
      </w:r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obrigações da Equipe Interdisciplinar do Serviço de Acolhimento em Família Acolhedora, cumprir as obrigações previstas nesta Lei, bem como no Estatuto da Criança e do Adolescente – ECA, as orientações técnicas para os Serviços de Acolhimento e normativas </w:t>
      </w:r>
      <w:proofErr w:type="gramStart"/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>do SUAS</w:t>
      </w:r>
      <w:proofErr w:type="gramEnd"/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>, comunicando ao Ministério Público e ao Poder Judiciário situações que demandem atuação urgente.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6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37 -</w:t>
      </w:r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processo de Monitoramento e Avaliação do Serviço de Acolhimento em Família Acolhedora será realizado pela equipe interdisciplinar do Serviço de Acolhimento em Família Acolhedora e pela Secretaria Municipal de Assistência Social – SEMAS, conforme preconiza o Sistema Único de Assistência Social - SUAS. 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>Compete ao Conselho Municipal dos Direitos da Criança e do Adolescente e ao Conselho Municipal de Assistência Social, acompanhar e fiscalizar a regularidade do Serviço de Família Acolhedora, encaminhando ao Juiz da Infância e Juventude, relatório circunstanciado, sempre que observar irregularidades.</w:t>
      </w:r>
    </w:p>
    <w:p w:rsidR="00992D9A" w:rsidRPr="00D96292" w:rsidRDefault="00992D9A" w:rsidP="00F520D4">
      <w:pPr>
        <w:pStyle w:val="Corpodetexto"/>
        <w:spacing w:before="0"/>
        <w:ind w:firstLine="166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0D4" w:rsidRDefault="00F520D4" w:rsidP="00F520D4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CAPITULO IX - DOS DIREITOS DA FAMÍLIA DE ORIGEM</w:t>
      </w:r>
    </w:p>
    <w:p w:rsidR="00992D9A" w:rsidRPr="00D96292" w:rsidRDefault="00992D9A" w:rsidP="00F520D4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38 -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São direitos da família de origem, nuclear ou extensa: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Pr="00D96292">
        <w:rPr>
          <w:rFonts w:ascii="Times New Roman" w:hAnsi="Times New Roman" w:cs="Times New Roman"/>
          <w:sz w:val="24"/>
          <w:szCs w:val="24"/>
        </w:rPr>
        <w:t>Contato inicial com a equipe técnica, salvo nos casos de restrição judicial nesse sentido, para esclarecimento do que é acolhimento familiar, seus termos e regras;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II - </w:t>
      </w:r>
      <w:r w:rsidRPr="00D96292">
        <w:rPr>
          <w:rFonts w:ascii="Times New Roman" w:hAnsi="Times New Roman" w:cs="Times New Roman"/>
          <w:sz w:val="24"/>
          <w:szCs w:val="24"/>
        </w:rPr>
        <w:t>Participação no processo de adaptação da criança/adolescente na família acolhedora, fornecendo informações sobre seus hábitos e costumes;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Participação em espaços proporcionados pela equipe técnica para troca de experiências entre famílias de origem, ampliada e extensa;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Acompanhamento, com entrevistas e visitas domiciliares periódicas, articuladas com o planejamento realizado para superação das vulnerabilidades da família;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Encontros periódicos, semanais, com o (os) filho (os) ou a (as) filha (as).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520D4" w:rsidRDefault="00F520D4" w:rsidP="00F520D4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CAPITULO X - DAS DISPOSIÇÕES FINAIS</w:t>
      </w:r>
    </w:p>
    <w:p w:rsidR="00992D9A" w:rsidRPr="00D96292" w:rsidRDefault="00992D9A" w:rsidP="00F520D4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Art. 39 - </w:t>
      </w:r>
      <w:r w:rsidRPr="00D96292">
        <w:rPr>
          <w:rFonts w:ascii="Times New Roman" w:hAnsi="Times New Roman" w:cs="Times New Roman"/>
          <w:sz w:val="24"/>
          <w:szCs w:val="24"/>
        </w:rPr>
        <w:t xml:space="preserve">O descumprimento de qualquer das obrigações contidas nesta Lei implicará o </w:t>
      </w:r>
      <w:proofErr w:type="spellStart"/>
      <w:r w:rsidRPr="00D96292">
        <w:rPr>
          <w:rFonts w:ascii="Times New Roman" w:hAnsi="Times New Roman" w:cs="Times New Roman"/>
          <w:sz w:val="24"/>
          <w:szCs w:val="24"/>
        </w:rPr>
        <w:t>descadastramento</w:t>
      </w:r>
      <w:proofErr w:type="spellEnd"/>
      <w:r w:rsidRPr="00D96292">
        <w:rPr>
          <w:rFonts w:ascii="Times New Roman" w:hAnsi="Times New Roman" w:cs="Times New Roman"/>
          <w:sz w:val="24"/>
          <w:szCs w:val="24"/>
        </w:rPr>
        <w:t xml:space="preserve"> da família deste Serviço, com o ressarcimento de valores recebidos, sem prejuízo das demais sanções cabíveis.</w:t>
      </w:r>
    </w:p>
    <w:p w:rsidR="00992D9A" w:rsidRPr="00D96292" w:rsidRDefault="00992D9A" w:rsidP="00F520D4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lastRenderedPageBreak/>
        <w:t>Art. 40 -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 Serviço Família Acolhedora de Sorriso será regido por esta Lei, pelas Leis Federais nº 8.069/90, e nº 8.742/1993, pela Resolução nº 109/2009, que aprova a Tipificação Nacional de Serviços Socioassistenciais, e, ainda, pelas Orientações Técnicas dos Serviços de Acolhimento a Crianças e Adolescentes, documento aprovado pela Resolução Conjunta do CNAS e CONANDA nº 01/2009.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D96292">
        <w:rPr>
          <w:rFonts w:ascii="Times New Roman" w:hAnsi="Times New Roman" w:cs="Times New Roman"/>
          <w:sz w:val="24"/>
          <w:szCs w:val="24"/>
        </w:rPr>
        <w:t xml:space="preserve">O Poder Executivo </w:t>
      </w:r>
      <w:proofErr w:type="gramStart"/>
      <w:r w:rsidRPr="00D96292">
        <w:rPr>
          <w:rFonts w:ascii="Times New Roman" w:hAnsi="Times New Roman" w:cs="Times New Roman"/>
          <w:sz w:val="24"/>
          <w:szCs w:val="24"/>
        </w:rPr>
        <w:t>deverá,</w:t>
      </w:r>
      <w:proofErr w:type="gramEnd"/>
      <w:r w:rsidRPr="00D96292">
        <w:rPr>
          <w:rFonts w:ascii="Times New Roman" w:hAnsi="Times New Roman" w:cs="Times New Roman"/>
          <w:sz w:val="24"/>
          <w:szCs w:val="24"/>
        </w:rPr>
        <w:t xml:space="preserve"> no que for necessário, regulamentar esta Lei no prazo de 90 (noventa) dias, contados da data de sua publicação.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4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Ficam revogadas as disposições em contrário.</w:t>
      </w:r>
    </w:p>
    <w:p w:rsidR="00992D9A" w:rsidRPr="00D96292" w:rsidRDefault="00992D9A" w:rsidP="00F520D4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992D9A" w:rsidRPr="009D7C17" w:rsidRDefault="00992D9A" w:rsidP="00F520D4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4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992D9A" w:rsidRPr="009D7C17" w:rsidRDefault="00992D9A" w:rsidP="00F520D4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92D9A" w:rsidRPr="009D7C17" w:rsidRDefault="00992D9A" w:rsidP="00F520D4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992D9A" w:rsidRPr="009D7C17" w:rsidRDefault="00992D9A" w:rsidP="00F520D4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D7C17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04 de junho de 2018.</w:t>
      </w:r>
    </w:p>
    <w:p w:rsidR="00992D9A" w:rsidRPr="009D7C17" w:rsidRDefault="00992D9A" w:rsidP="00F520D4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92D9A" w:rsidRPr="009D7C17" w:rsidRDefault="00992D9A" w:rsidP="00F520D4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92D9A" w:rsidRPr="009D7C17" w:rsidRDefault="00992D9A" w:rsidP="00F520D4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92D9A" w:rsidRPr="009D7C17" w:rsidRDefault="00992D9A" w:rsidP="00F520D4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92D9A" w:rsidRPr="009D7C17" w:rsidRDefault="00992D9A" w:rsidP="00F520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92D9A" w:rsidRPr="009D7C17" w:rsidRDefault="00992D9A" w:rsidP="00F520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D7C17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992D9A" w:rsidRPr="009D7C17" w:rsidRDefault="00992D9A" w:rsidP="00F520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C17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992D9A" w:rsidRPr="009D7C17" w:rsidRDefault="00992D9A" w:rsidP="00F520D4">
      <w:pPr>
        <w:jc w:val="center"/>
        <w:rPr>
          <w:b/>
          <w:sz w:val="24"/>
          <w:szCs w:val="24"/>
        </w:rPr>
      </w:pPr>
    </w:p>
    <w:p w:rsidR="00992D9A" w:rsidRPr="0044590B" w:rsidRDefault="00992D9A" w:rsidP="00F520D4"/>
    <w:p w:rsidR="00C12029" w:rsidRPr="00992D9A" w:rsidRDefault="00C12029" w:rsidP="00F520D4">
      <w:bookmarkStart w:id="0" w:name="_GoBack"/>
      <w:bookmarkEnd w:id="0"/>
    </w:p>
    <w:sectPr w:rsidR="00C12029" w:rsidRPr="00992D9A" w:rsidSect="009D7C17">
      <w:pgSz w:w="11906" w:h="16838"/>
      <w:pgMar w:top="2552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A68D2"/>
    <w:rsid w:val="00992D9A"/>
    <w:rsid w:val="00A906D8"/>
    <w:rsid w:val="00AB5A74"/>
    <w:rsid w:val="00C12029"/>
    <w:rsid w:val="00F071AE"/>
    <w:rsid w:val="00F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92D9A"/>
    <w:pPr>
      <w:autoSpaceDE w:val="0"/>
      <w:autoSpaceDN w:val="0"/>
      <w:adjustRightInd w:val="0"/>
      <w:spacing w:before="76"/>
      <w:ind w:left="40" w:right="99"/>
      <w:jc w:val="both"/>
    </w:pPr>
    <w:rPr>
      <w:rFonts w:ascii="Arial" w:hAnsi="Arial" w:cs="Arial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992D9A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3657</Words>
  <Characters>19753</Characters>
  <Application>Microsoft Office Word</Application>
  <DocSecurity>0</DocSecurity>
  <Lines>164</Lines>
  <Paragraphs>46</Paragraphs>
  <ScaleCrop>false</ScaleCrop>
  <Company/>
  <LinksUpToDate>false</LinksUpToDate>
  <CharactersWithSpaces>23364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4</cp:revision>
  <dcterms:created xsi:type="dcterms:W3CDTF">2017-01-23T13:23:00Z</dcterms:created>
  <dcterms:modified xsi:type="dcterms:W3CDTF">2018-06-04T14:30:00Z</dcterms:modified>
</cp:coreProperties>
</file>