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71" w:rsidRPr="000B1A3E" w:rsidRDefault="00572501" w:rsidP="000B1A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A3E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5A640F" w:rsidRPr="000B1A3E">
        <w:rPr>
          <w:rFonts w:ascii="Times New Roman" w:hAnsi="Times New Roman" w:cs="Times New Roman"/>
          <w:b/>
          <w:sz w:val="24"/>
          <w:szCs w:val="24"/>
        </w:rPr>
        <w:t xml:space="preserve"> 59/</w:t>
      </w:r>
      <w:r w:rsidRPr="000B1A3E">
        <w:rPr>
          <w:rFonts w:ascii="Times New Roman" w:hAnsi="Times New Roman" w:cs="Times New Roman"/>
          <w:b/>
          <w:sz w:val="24"/>
          <w:szCs w:val="24"/>
        </w:rPr>
        <w:t>2018</w:t>
      </w:r>
    </w:p>
    <w:p w:rsidR="004D6BF6" w:rsidRPr="000B1A3E" w:rsidRDefault="004D6BF6" w:rsidP="000B1A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F71" w:rsidRPr="000B1A3E" w:rsidRDefault="00385F71" w:rsidP="000B1A3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B1A3E">
        <w:rPr>
          <w:rFonts w:ascii="Times New Roman" w:hAnsi="Times New Roman" w:cs="Times New Roman"/>
          <w:sz w:val="24"/>
          <w:szCs w:val="24"/>
        </w:rPr>
        <w:t xml:space="preserve">Data: </w:t>
      </w:r>
      <w:r w:rsidR="005A640F" w:rsidRPr="000B1A3E">
        <w:rPr>
          <w:rFonts w:ascii="Times New Roman" w:hAnsi="Times New Roman" w:cs="Times New Roman"/>
          <w:sz w:val="24"/>
          <w:szCs w:val="24"/>
        </w:rPr>
        <w:t>21</w:t>
      </w:r>
      <w:r w:rsidR="00572501" w:rsidRPr="000B1A3E">
        <w:rPr>
          <w:rFonts w:ascii="Times New Roman" w:hAnsi="Times New Roman" w:cs="Times New Roman"/>
          <w:sz w:val="24"/>
          <w:szCs w:val="24"/>
        </w:rPr>
        <w:t xml:space="preserve"> de Junho de 2018</w:t>
      </w:r>
    </w:p>
    <w:p w:rsidR="00572501" w:rsidRPr="000B1A3E" w:rsidRDefault="00572501" w:rsidP="000B1A3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0B1A3E" w:rsidRDefault="005A640F" w:rsidP="000B1A3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B1A3E">
        <w:rPr>
          <w:rFonts w:ascii="Times New Roman" w:hAnsi="Times New Roman" w:cs="Times New Roman"/>
          <w:sz w:val="24"/>
          <w:szCs w:val="24"/>
        </w:rPr>
        <w:t>Dispõe sobre obrigatoriedade do uso de crachás de identificação para todos os servidores do município de Sorriso e dá outras providências.</w:t>
      </w:r>
    </w:p>
    <w:p w:rsidR="00482061" w:rsidRPr="000B1A3E" w:rsidRDefault="00482061" w:rsidP="000B1A3E">
      <w:pPr>
        <w:pStyle w:val="Default"/>
        <w:ind w:left="3402"/>
        <w:jc w:val="both"/>
        <w:rPr>
          <w:rFonts w:ascii="Times New Roman" w:hAnsi="Times New Roman" w:cs="Times New Roman"/>
          <w:b/>
        </w:rPr>
      </w:pPr>
    </w:p>
    <w:p w:rsidR="004870BE" w:rsidRPr="000B1A3E" w:rsidRDefault="004870BE" w:rsidP="000B1A3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0B1A3E" w:rsidRDefault="00385F71" w:rsidP="000B1A3E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B1A3E">
        <w:rPr>
          <w:rFonts w:ascii="Times New Roman" w:hAnsi="Times New Roman" w:cs="Times New Roman"/>
          <w:b/>
          <w:sz w:val="24"/>
          <w:szCs w:val="24"/>
        </w:rPr>
        <w:t>BRUNO DELGADO – PMB</w:t>
      </w:r>
      <w:r w:rsidR="00482061" w:rsidRPr="000B1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CB9" w:rsidRPr="000B1A3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5A640F" w:rsidRPr="000B1A3E">
        <w:rPr>
          <w:rFonts w:ascii="Times New Roman" w:hAnsi="Times New Roman" w:cs="Times New Roman"/>
          <w:b/>
          <w:sz w:val="24"/>
          <w:szCs w:val="24"/>
        </w:rPr>
        <w:t>v</w:t>
      </w:r>
      <w:r w:rsidR="00FB2CB9" w:rsidRPr="000B1A3E">
        <w:rPr>
          <w:rFonts w:ascii="Times New Roman" w:hAnsi="Times New Roman" w:cs="Times New Roman"/>
          <w:b/>
          <w:sz w:val="24"/>
          <w:szCs w:val="24"/>
        </w:rPr>
        <w:t xml:space="preserve">ereadores abaixo assinados, </w:t>
      </w:r>
      <w:r w:rsidRPr="000B1A3E">
        <w:rPr>
          <w:rFonts w:ascii="Times New Roman" w:hAnsi="Times New Roman" w:cs="Times New Roman"/>
          <w:sz w:val="24"/>
          <w:szCs w:val="24"/>
        </w:rPr>
        <w:t>com ass</w:t>
      </w:r>
      <w:r w:rsidR="00572501" w:rsidRPr="000B1A3E">
        <w:rPr>
          <w:rFonts w:ascii="Times New Roman" w:hAnsi="Times New Roman" w:cs="Times New Roman"/>
          <w:sz w:val="24"/>
          <w:szCs w:val="24"/>
        </w:rPr>
        <w:t>ento nesta Casa, com fulcro no a</w:t>
      </w:r>
      <w:r w:rsidRPr="000B1A3E">
        <w:rPr>
          <w:rFonts w:ascii="Times New Roman" w:hAnsi="Times New Roman" w:cs="Times New Roman"/>
          <w:sz w:val="24"/>
          <w:szCs w:val="24"/>
        </w:rPr>
        <w:t>rtigo 108 do Regimento Interno, encaminha</w:t>
      </w:r>
      <w:r w:rsidR="007B2017" w:rsidRPr="000B1A3E">
        <w:rPr>
          <w:rFonts w:ascii="Times New Roman" w:hAnsi="Times New Roman" w:cs="Times New Roman"/>
          <w:sz w:val="24"/>
          <w:szCs w:val="24"/>
        </w:rPr>
        <w:t>m</w:t>
      </w:r>
      <w:r w:rsidRPr="000B1A3E">
        <w:rPr>
          <w:rFonts w:ascii="Times New Roman" w:hAnsi="Times New Roman" w:cs="Times New Roman"/>
          <w:sz w:val="24"/>
          <w:szCs w:val="24"/>
        </w:rPr>
        <w:t xml:space="preserve"> para deliberação do Soberano Plenário o seguinte Projeto de Lei:</w:t>
      </w:r>
    </w:p>
    <w:p w:rsidR="005A640F" w:rsidRPr="000B1A3E" w:rsidRDefault="005A640F" w:rsidP="000B1A3E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A640F" w:rsidRPr="000B1A3E" w:rsidRDefault="005A640F" w:rsidP="000B1A3E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82061" w:rsidRPr="000B1A3E" w:rsidRDefault="007B2017" w:rsidP="000B1A3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A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482061" w:rsidRPr="000B1A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2501" w:rsidRPr="000B1A3E">
        <w:rPr>
          <w:rFonts w:ascii="Times New Roman" w:eastAsia="Times New Roman" w:hAnsi="Times New Roman" w:cs="Times New Roman"/>
          <w:sz w:val="24"/>
          <w:szCs w:val="24"/>
          <w:lang w:eastAsia="pt-BR"/>
        </w:rPr>
        <w:t>Torna-se obrigatório o uso de crachás de identificação para todos os servidores que exercem funções no Serviço Público Municipal de Sorriso-MT.</w:t>
      </w:r>
    </w:p>
    <w:p w:rsidR="00572501" w:rsidRPr="000B1A3E" w:rsidRDefault="00572501" w:rsidP="000B1A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F760F" w:rsidRPr="000B1A3E" w:rsidRDefault="00DA0399" w:rsidP="000B1A3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="00F02BCC" w:rsidRPr="000B1A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760F" w:rsidRPr="000B1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crachá de identificação funcional é de uso obrigatório durante todo o expediente de trabalho, interno ou externo, pelos seguintes servidores:</w:t>
      </w:r>
    </w:p>
    <w:p w:rsidR="00AF760F" w:rsidRPr="000B1A3E" w:rsidRDefault="00AF760F" w:rsidP="000B1A3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640F" w:rsidRPr="000B1A3E" w:rsidRDefault="00AF760F" w:rsidP="000B1A3E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I - detentores de cargos de provimento efetivo;</w:t>
      </w:r>
    </w:p>
    <w:p w:rsidR="005A640F" w:rsidRPr="000B1A3E" w:rsidRDefault="00AF760F" w:rsidP="000B1A3E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II - detentores de cargo de provimento em comissão - CC;</w:t>
      </w:r>
    </w:p>
    <w:p w:rsidR="005A640F" w:rsidRPr="000B1A3E" w:rsidRDefault="00AF760F" w:rsidP="000B1A3E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III - os oc</w:t>
      </w:r>
      <w:r w:rsidR="00EE5F3A"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upantes de função pública</w:t>
      </w:r>
      <w:r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</w:t>
      </w:r>
    </w:p>
    <w:p w:rsidR="005A640F" w:rsidRPr="000B1A3E" w:rsidRDefault="00AF760F" w:rsidP="000B1A3E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IV - contratados nos termos do inciso IX do artigo 37 da Constituição Federal.</w:t>
      </w:r>
    </w:p>
    <w:p w:rsidR="005A640F" w:rsidRPr="000B1A3E" w:rsidRDefault="00AF760F" w:rsidP="000B1A3E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§ 1º O crachá deve ser portado em lugar visível.</w:t>
      </w:r>
    </w:p>
    <w:p w:rsidR="005A640F" w:rsidRPr="000B1A3E" w:rsidRDefault="005A640F" w:rsidP="000B1A3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5A640F" w:rsidRPr="000B1A3E" w:rsidRDefault="005A640F" w:rsidP="000B1A3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2º Compete a todos os superiores hierárquicos dos respectivos servidores a fiscalização do uso obrigatório do crachá.</w:t>
      </w:r>
    </w:p>
    <w:p w:rsidR="005A640F" w:rsidRPr="000B1A3E" w:rsidRDefault="005A640F" w:rsidP="000B1A3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3º Excetuam-se da obrigatoriedade de uso do crachá de identificação, o Prefeito e o Vice-Prefeito.</w:t>
      </w:r>
    </w:p>
    <w:p w:rsidR="005A640F" w:rsidRPr="000B1A3E" w:rsidRDefault="005A640F" w:rsidP="000B1A3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4º Deverão os estagiários também utilizar os crachás, conforme</w:t>
      </w:r>
      <w:r w:rsidR="000B1A3E" w:rsidRPr="000B1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determina este regulamento.</w:t>
      </w:r>
    </w:p>
    <w:p w:rsidR="00AF760F" w:rsidRPr="000B1A3E" w:rsidRDefault="00AF760F" w:rsidP="000B1A3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60F" w:rsidRPr="000B1A3E" w:rsidRDefault="00AF760F" w:rsidP="000B1A3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1A3E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0B1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crachá de identificação funcional servirá para a identificação do servidor perante os cidadãos, autoridades, superiores hierárquicos e demais servidores, bem como para contribuir para a melhoria entre servidores e munícipes.</w:t>
      </w:r>
    </w:p>
    <w:p w:rsidR="00AF760F" w:rsidRPr="000B1A3E" w:rsidRDefault="00AF760F" w:rsidP="000B1A3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F760F" w:rsidRPr="000B1A3E" w:rsidRDefault="00AF760F" w:rsidP="000B1A3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1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Parágrafo único. O crachá de identificação conterá </w:t>
      </w:r>
      <w:r w:rsidR="00EE5F3A" w:rsidRPr="000B1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foto, </w:t>
      </w:r>
      <w:r w:rsidRPr="000B1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nome e o cargo</w:t>
      </w:r>
      <w:r w:rsidR="00EE5F3A" w:rsidRPr="000B1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servidor</w:t>
      </w:r>
      <w:r w:rsidRPr="000B1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F760F" w:rsidRPr="000B1A3E" w:rsidRDefault="00AF760F" w:rsidP="000B1A3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60F" w:rsidRPr="000B1A3E" w:rsidRDefault="00AF760F" w:rsidP="000B1A3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106E" w:rsidRPr="000B1A3E" w:rsidRDefault="00AF760F" w:rsidP="000B1A3E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1A3E">
        <w:rPr>
          <w:rFonts w:ascii="Times New Roman" w:hAnsi="Times New Roman" w:cs="Times New Roman"/>
          <w:b/>
          <w:bCs/>
          <w:sz w:val="24"/>
          <w:szCs w:val="24"/>
        </w:rPr>
        <w:t>Art. 4°</w:t>
      </w:r>
      <w:r w:rsidRPr="000B1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E5F3A" w:rsidRPr="000B1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Fica estabelecido o prazo </w:t>
      </w:r>
      <w:r w:rsidR="00EE5F3A" w:rsidRPr="000B1A3E">
        <w:rPr>
          <w:rFonts w:ascii="Times New Roman" w:hAnsi="Times New Roman" w:cs="Times New Roman"/>
          <w:sz w:val="24"/>
          <w:szCs w:val="24"/>
        </w:rPr>
        <w:t xml:space="preserve">de </w:t>
      </w:r>
      <w:r w:rsidR="000B1A3E" w:rsidRPr="000B1A3E">
        <w:rPr>
          <w:rFonts w:ascii="Times New Roman" w:hAnsi="Times New Roman" w:cs="Times New Roman"/>
          <w:sz w:val="24"/>
          <w:szCs w:val="24"/>
        </w:rPr>
        <w:t>90 (</w:t>
      </w:r>
      <w:r w:rsidR="00EE5F3A" w:rsidRPr="000B1A3E">
        <w:rPr>
          <w:rFonts w:ascii="Times New Roman" w:hAnsi="Times New Roman" w:cs="Times New Roman"/>
          <w:sz w:val="24"/>
          <w:szCs w:val="24"/>
        </w:rPr>
        <w:t>noventa</w:t>
      </w:r>
      <w:r w:rsidR="000B1A3E" w:rsidRPr="000B1A3E">
        <w:rPr>
          <w:rFonts w:ascii="Times New Roman" w:hAnsi="Times New Roman" w:cs="Times New Roman"/>
          <w:sz w:val="24"/>
          <w:szCs w:val="24"/>
        </w:rPr>
        <w:t>)</w:t>
      </w:r>
      <w:r w:rsidR="00EE5F3A" w:rsidRPr="000B1A3E">
        <w:rPr>
          <w:rFonts w:ascii="Times New Roman" w:hAnsi="Times New Roman" w:cs="Times New Roman"/>
          <w:sz w:val="24"/>
          <w:szCs w:val="24"/>
        </w:rPr>
        <w:t xml:space="preserve"> dias</w:t>
      </w:r>
      <w:r w:rsidR="00572501" w:rsidRPr="000B1A3E">
        <w:rPr>
          <w:rFonts w:ascii="Times New Roman" w:hAnsi="Times New Roman" w:cs="Times New Roman"/>
          <w:sz w:val="24"/>
          <w:szCs w:val="24"/>
        </w:rPr>
        <w:t>, a partir da data da publicação, para cumprimento</w:t>
      </w:r>
      <w:r w:rsidR="00EE5F3A" w:rsidRPr="000B1A3E">
        <w:rPr>
          <w:rFonts w:ascii="Times New Roman" w:hAnsi="Times New Roman" w:cs="Times New Roman"/>
          <w:sz w:val="24"/>
          <w:szCs w:val="24"/>
        </w:rPr>
        <w:t xml:space="preserve"> para cumprimento da presente Lei.</w:t>
      </w:r>
    </w:p>
    <w:p w:rsidR="00E9106E" w:rsidRPr="000B1A3E" w:rsidRDefault="00E9106E" w:rsidP="000B1A3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752" w:rsidRPr="000B1A3E" w:rsidRDefault="00AF760F" w:rsidP="000B1A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1A3E">
        <w:rPr>
          <w:rFonts w:ascii="Times New Roman" w:hAnsi="Times New Roman" w:cs="Times New Roman"/>
          <w:b/>
          <w:bCs/>
          <w:sz w:val="24"/>
          <w:szCs w:val="24"/>
        </w:rPr>
        <w:t>Art. 5°</w:t>
      </w:r>
      <w:r w:rsidRPr="000B1A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81752" w:rsidRPr="000B1A3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F760F" w:rsidRPr="000B1A3E" w:rsidRDefault="00AF760F" w:rsidP="000B1A3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5495" w:rsidRPr="000B1A3E" w:rsidRDefault="005C5495" w:rsidP="000B1A3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495" w:rsidRPr="000B1A3E" w:rsidRDefault="00D61CCC" w:rsidP="000B1A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</w:t>
      </w:r>
      <w:r w:rsidR="007B2017"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Mato Grosso, em </w:t>
      </w:r>
      <w:r w:rsidR="000B1A3E"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4D6BF6"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B1A3E"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4D6BF6"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>unho de 2018</w:t>
      </w:r>
      <w:r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F760F" w:rsidRPr="000B1A3E" w:rsidRDefault="00AF760F" w:rsidP="000B1A3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60F" w:rsidRPr="000B1A3E" w:rsidRDefault="00AF760F" w:rsidP="000B1A3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60F" w:rsidRPr="000B1A3E" w:rsidRDefault="00AF760F" w:rsidP="000B1A3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5495" w:rsidRPr="000B1A3E" w:rsidRDefault="005C5495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6"/>
        <w:gridCol w:w="2679"/>
        <w:gridCol w:w="3155"/>
      </w:tblGrid>
      <w:tr w:rsidR="00D61CCC" w:rsidRPr="000B1A3E" w:rsidTr="000B1A3E">
        <w:trPr>
          <w:jc w:val="center"/>
        </w:trPr>
        <w:tc>
          <w:tcPr>
            <w:tcW w:w="2886" w:type="dxa"/>
          </w:tcPr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679" w:type="dxa"/>
          </w:tcPr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BF6" w:rsidRPr="000B1A3E" w:rsidRDefault="004D6BF6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D61CCC" w:rsidRPr="000B1A3E" w:rsidRDefault="004D6BF6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43B" w:rsidRPr="000B1A3E" w:rsidRDefault="0018643B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643B" w:rsidRPr="000B1A3E" w:rsidRDefault="0018643B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BF6" w:rsidRPr="000B1A3E" w:rsidRDefault="004D6BF6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4D6BF6" w:rsidRPr="000B1A3E" w:rsidRDefault="004D6BF6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CCC" w:rsidRPr="000B1A3E" w:rsidTr="000B1A3E">
        <w:trPr>
          <w:jc w:val="center"/>
        </w:trPr>
        <w:tc>
          <w:tcPr>
            <w:tcW w:w="2886" w:type="dxa"/>
          </w:tcPr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</w:tcPr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4D6BF6" w:rsidRPr="000B1A3E" w:rsidRDefault="004D6BF6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BF6" w:rsidRPr="000B1A3E" w:rsidRDefault="004D6BF6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D61CCC" w:rsidRPr="000B1A3E" w:rsidRDefault="00D61CCC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643B" w:rsidRPr="000B1A3E" w:rsidRDefault="0018643B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495" w:rsidRPr="000B1A3E" w:rsidRDefault="005C5495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495" w:rsidRPr="000B1A3E" w:rsidRDefault="005C5495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495" w:rsidRPr="000B1A3E" w:rsidRDefault="005C5495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60F" w:rsidRPr="000B1A3E" w:rsidRDefault="00AF760F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60F" w:rsidRPr="000B1A3E" w:rsidRDefault="00AF760F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60F" w:rsidRPr="000B1A3E" w:rsidRDefault="00AF760F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60F" w:rsidRPr="000B1A3E" w:rsidRDefault="00AF760F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60F" w:rsidRPr="000B1A3E" w:rsidRDefault="00AF760F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760F" w:rsidRPr="000B1A3E" w:rsidRDefault="00AF760F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5495" w:rsidRPr="000B1A3E" w:rsidRDefault="005C5495" w:rsidP="000B1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2BCC" w:rsidRPr="000B1A3E" w:rsidRDefault="000B1A3E" w:rsidP="000B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F02BCC" w:rsidRPr="000B1A3E" w:rsidRDefault="00F02BCC" w:rsidP="000B1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752" w:rsidRPr="000B1A3E" w:rsidRDefault="00EE5F3A" w:rsidP="000B1A3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1A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</w:t>
      </w:r>
    </w:p>
    <w:p w:rsidR="003F07F8" w:rsidRPr="000B1A3E" w:rsidRDefault="00620E7F" w:rsidP="000B1A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1A3E">
        <w:rPr>
          <w:rFonts w:ascii="Times New Roman" w:hAnsi="Times New Roman" w:cs="Times New Roman"/>
          <w:sz w:val="24"/>
          <w:szCs w:val="24"/>
        </w:rPr>
        <w:t>O crachá é um cartão que tem por objetivo identificar o funcionário que faz parte do quadro de pessoal. Na administração pública, a cada gestão mudam os funcionários tornando-se difícil para o cidadão discernir quem é que responde pelos departamentos. O fato é que o crachá de identificação é um documento exigido aos servidores em determinados locais, garantindo o acesso do servidor a determinados setores ou a determinados ambientes,</w:t>
      </w:r>
      <w:r w:rsidR="00EE5F3A" w:rsidRPr="000B1A3E">
        <w:rPr>
          <w:rFonts w:ascii="Times New Roman" w:hAnsi="Times New Roman" w:cs="Times New Roman"/>
          <w:sz w:val="24"/>
          <w:szCs w:val="24"/>
        </w:rPr>
        <w:t xml:space="preserve"> como hospitais, órgãos públicos</w:t>
      </w:r>
      <w:proofErr w:type="gramStart"/>
      <w:r w:rsidR="00EE5F3A" w:rsidRPr="000B1A3E">
        <w:rPr>
          <w:rFonts w:ascii="Times New Roman" w:hAnsi="Times New Roman" w:cs="Times New Roman"/>
          <w:sz w:val="24"/>
          <w:szCs w:val="24"/>
        </w:rPr>
        <w:t xml:space="preserve"> </w:t>
      </w:r>
      <w:r w:rsidRPr="000B1A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B1A3E">
        <w:rPr>
          <w:rFonts w:ascii="Times New Roman" w:hAnsi="Times New Roman" w:cs="Times New Roman"/>
          <w:sz w:val="24"/>
          <w:szCs w:val="24"/>
        </w:rPr>
        <w:t>e afins</w:t>
      </w:r>
      <w:r w:rsidR="00DD7FB2" w:rsidRPr="000B1A3E">
        <w:rPr>
          <w:rFonts w:ascii="Times New Roman" w:hAnsi="Times New Roman" w:cs="Times New Roman"/>
          <w:sz w:val="24"/>
          <w:szCs w:val="24"/>
        </w:rPr>
        <w:t>.</w:t>
      </w:r>
      <w:r w:rsidRPr="000B1A3E">
        <w:rPr>
          <w:rFonts w:ascii="Times New Roman" w:hAnsi="Times New Roman" w:cs="Times New Roman"/>
          <w:sz w:val="24"/>
          <w:szCs w:val="24"/>
        </w:rPr>
        <w:t xml:space="preserve"> Além disso, o </w:t>
      </w:r>
      <w:r w:rsidR="00DD7FB2" w:rsidRPr="000B1A3E">
        <w:rPr>
          <w:rFonts w:ascii="Times New Roman" w:hAnsi="Times New Roman" w:cs="Times New Roman"/>
          <w:sz w:val="24"/>
          <w:szCs w:val="24"/>
        </w:rPr>
        <w:t>uso</w:t>
      </w:r>
      <w:r w:rsidRPr="000B1A3E">
        <w:rPr>
          <w:rFonts w:ascii="Times New Roman" w:hAnsi="Times New Roman" w:cs="Times New Roman"/>
          <w:sz w:val="24"/>
          <w:szCs w:val="24"/>
        </w:rPr>
        <w:t xml:space="preserve"> da identificação </w:t>
      </w:r>
      <w:r w:rsidR="00DD7FB2" w:rsidRPr="000B1A3E">
        <w:rPr>
          <w:rFonts w:ascii="Times New Roman" w:hAnsi="Times New Roman" w:cs="Times New Roman"/>
          <w:sz w:val="24"/>
          <w:szCs w:val="24"/>
        </w:rPr>
        <w:t>traz segurança para o próprio funcionário, pois o quadro de servidores municipal é amplo,</w:t>
      </w:r>
      <w:r w:rsidR="00EE5F3A" w:rsidRPr="000B1A3E">
        <w:rPr>
          <w:rFonts w:ascii="Times New Roman" w:hAnsi="Times New Roman" w:cs="Times New Roman"/>
          <w:sz w:val="24"/>
          <w:szCs w:val="24"/>
        </w:rPr>
        <w:t xml:space="preserve"> sendo assim a pessoa que estiver</w:t>
      </w:r>
      <w:r w:rsidR="00DD7FB2" w:rsidRPr="000B1A3E">
        <w:rPr>
          <w:rFonts w:ascii="Times New Roman" w:hAnsi="Times New Roman" w:cs="Times New Roman"/>
          <w:sz w:val="24"/>
          <w:szCs w:val="24"/>
        </w:rPr>
        <w:t xml:space="preserve"> portando o crachá garantirá ou não o acesso dela </w:t>
      </w:r>
      <w:proofErr w:type="gramStart"/>
      <w:r w:rsidR="00DD7FB2" w:rsidRPr="000B1A3E">
        <w:rPr>
          <w:rFonts w:ascii="Times New Roman" w:hAnsi="Times New Roman" w:cs="Times New Roman"/>
          <w:sz w:val="24"/>
          <w:szCs w:val="24"/>
        </w:rPr>
        <w:t>a determinados setores</w:t>
      </w:r>
      <w:proofErr w:type="gramEnd"/>
      <w:r w:rsidR="00DD7FB2" w:rsidRPr="000B1A3E">
        <w:rPr>
          <w:rFonts w:ascii="Times New Roman" w:hAnsi="Times New Roman" w:cs="Times New Roman"/>
          <w:sz w:val="24"/>
          <w:szCs w:val="24"/>
        </w:rPr>
        <w:t xml:space="preserve"> ou a determinados ambientes </w:t>
      </w:r>
      <w:r w:rsidR="00EE5F3A" w:rsidRPr="000B1A3E">
        <w:rPr>
          <w:rFonts w:ascii="Times New Roman" w:hAnsi="Times New Roman" w:cs="Times New Roman"/>
          <w:sz w:val="24"/>
          <w:szCs w:val="24"/>
        </w:rPr>
        <w:t>dos órgãos públicos municipais</w:t>
      </w:r>
      <w:r w:rsidR="00DD7FB2" w:rsidRPr="000B1A3E">
        <w:rPr>
          <w:rFonts w:ascii="Times New Roman" w:hAnsi="Times New Roman" w:cs="Times New Roman"/>
          <w:sz w:val="24"/>
          <w:szCs w:val="24"/>
        </w:rPr>
        <w:t xml:space="preserve">. Vale ressaltar a importância do projeto para a população, possibilitando a identificação do funcionário que faz parte do quadro de servidores do município, bem como do setor pelo qual atua, podendo ser denunciado na ouvidoria mediante abuso de poder eventualmente cometido e/ou demais reclamações. </w:t>
      </w:r>
      <w:proofErr w:type="gramStart"/>
      <w:r w:rsidR="00DD7FB2" w:rsidRPr="000B1A3E">
        <w:rPr>
          <w:rFonts w:ascii="Times New Roman" w:hAnsi="Times New Roman" w:cs="Times New Roman"/>
          <w:sz w:val="24"/>
          <w:szCs w:val="24"/>
        </w:rPr>
        <w:t>Outrossim</w:t>
      </w:r>
      <w:proofErr w:type="gramEnd"/>
      <w:r w:rsidR="00DD7FB2" w:rsidRPr="000B1A3E">
        <w:rPr>
          <w:rFonts w:ascii="Times New Roman" w:hAnsi="Times New Roman" w:cs="Times New Roman"/>
          <w:sz w:val="24"/>
          <w:szCs w:val="24"/>
        </w:rPr>
        <w:t xml:space="preserve">, é sinônimo de segurança e confiabilidade, o uso de crachás ganhou notoriedade diante dos abusos cometidos por funcionários despreparados ou mal intencionados. </w:t>
      </w:r>
      <w:r w:rsidR="00EE5F3A" w:rsidRPr="000B1A3E">
        <w:rPr>
          <w:rFonts w:ascii="Times New Roman" w:hAnsi="Times New Roman" w:cs="Times New Roman"/>
          <w:sz w:val="24"/>
          <w:szCs w:val="24"/>
        </w:rPr>
        <w:t>E</w:t>
      </w:r>
      <w:r w:rsidR="00DD7FB2" w:rsidRPr="000B1A3E">
        <w:rPr>
          <w:rFonts w:ascii="Times New Roman" w:hAnsi="Times New Roman" w:cs="Times New Roman"/>
          <w:sz w:val="24"/>
          <w:szCs w:val="24"/>
        </w:rPr>
        <w:t xml:space="preserve">m relação aos servidores municipais, entende-se que a utilização do Crachá se faz obrigatório visando </w:t>
      </w:r>
      <w:r w:rsidRPr="000B1A3E">
        <w:rPr>
          <w:rFonts w:ascii="Times New Roman" w:hAnsi="Times New Roman" w:cs="Times New Roman"/>
          <w:sz w:val="24"/>
          <w:szCs w:val="24"/>
        </w:rPr>
        <w:t>à</w:t>
      </w:r>
      <w:r w:rsidR="00DD7FB2" w:rsidRPr="000B1A3E">
        <w:rPr>
          <w:rFonts w:ascii="Times New Roman" w:hAnsi="Times New Roman" w:cs="Times New Roman"/>
          <w:sz w:val="24"/>
          <w:szCs w:val="24"/>
        </w:rPr>
        <w:t xml:space="preserve"> credibilidade ao serviço prestado e garantindo aperfeiçoamento da ativi</w:t>
      </w:r>
      <w:r w:rsidR="00EE5F3A" w:rsidRPr="000B1A3E">
        <w:rPr>
          <w:rFonts w:ascii="Times New Roman" w:hAnsi="Times New Roman" w:cs="Times New Roman"/>
          <w:sz w:val="24"/>
          <w:szCs w:val="24"/>
        </w:rPr>
        <w:t>dade. Diante do exposto solicitamos</w:t>
      </w:r>
      <w:r w:rsidR="00DD7FB2" w:rsidRPr="000B1A3E">
        <w:rPr>
          <w:rFonts w:ascii="Times New Roman" w:hAnsi="Times New Roman" w:cs="Times New Roman"/>
          <w:sz w:val="24"/>
          <w:szCs w:val="24"/>
        </w:rPr>
        <w:t xml:space="preserve"> o apoio dos nobres pares desta Casa de Leis, para a aprovação desse Projeto de Lei</w:t>
      </w:r>
      <w:r w:rsidRPr="000B1A3E">
        <w:rPr>
          <w:rFonts w:ascii="Times New Roman" w:hAnsi="Times New Roman" w:cs="Times New Roman"/>
          <w:sz w:val="24"/>
          <w:szCs w:val="24"/>
        </w:rPr>
        <w:t>.</w:t>
      </w:r>
    </w:p>
    <w:p w:rsidR="003F07F8" w:rsidRPr="000B1A3E" w:rsidRDefault="003F07F8" w:rsidP="000B1A3E">
      <w:pPr>
        <w:pStyle w:val="PargrafodaLista"/>
        <w:spacing w:after="0" w:line="240" w:lineRule="auto"/>
        <w:ind w:left="0" w:firstLine="1418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B1A3E" w:rsidRPr="000B1A3E" w:rsidRDefault="000B1A3E" w:rsidP="000B1A3E">
      <w:pPr>
        <w:pStyle w:val="PargrafodaLista"/>
        <w:spacing w:after="0" w:line="240" w:lineRule="auto"/>
        <w:ind w:left="0" w:firstLine="1418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D7875" w:rsidRPr="000B1A3E" w:rsidRDefault="008D7875" w:rsidP="000B1A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7B2017"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Estado de Mato Grosso, em </w:t>
      </w:r>
      <w:r w:rsidR="000B1A3E"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B87E4F"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Junho de 2018</w:t>
      </w:r>
      <w:r w:rsidRPr="000B1A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5495" w:rsidRPr="000B1A3E" w:rsidRDefault="005C5495" w:rsidP="000B1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A3E" w:rsidRPr="000B1A3E" w:rsidRDefault="000B1A3E" w:rsidP="000B1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671"/>
        <w:gridCol w:w="3169"/>
      </w:tblGrid>
      <w:tr w:rsidR="007B2017" w:rsidRPr="000B1A3E" w:rsidTr="000B1A3E">
        <w:trPr>
          <w:jc w:val="center"/>
        </w:trPr>
        <w:tc>
          <w:tcPr>
            <w:tcW w:w="2880" w:type="dxa"/>
          </w:tcPr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7B2017" w:rsidRPr="000B1A3E" w:rsidTr="000B1A3E">
        <w:trPr>
          <w:jc w:val="center"/>
        </w:trPr>
        <w:tc>
          <w:tcPr>
            <w:tcW w:w="2880" w:type="dxa"/>
          </w:tcPr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9" w:type="dxa"/>
          </w:tcPr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7B2017" w:rsidRPr="000B1A3E" w:rsidRDefault="007B2017" w:rsidP="000B1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3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8D7875" w:rsidRPr="000B1A3E" w:rsidRDefault="008D7875" w:rsidP="000B1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75" w:rsidRPr="000B1A3E" w:rsidRDefault="008D7875" w:rsidP="000B1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7875" w:rsidRPr="000B1A3E" w:rsidSect="000B1A3E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A0C27"/>
    <w:rsid w:val="000B1A3E"/>
    <w:rsid w:val="0018643B"/>
    <w:rsid w:val="001A3F77"/>
    <w:rsid w:val="001C65A4"/>
    <w:rsid w:val="00385F71"/>
    <w:rsid w:val="003F07F8"/>
    <w:rsid w:val="00482061"/>
    <w:rsid w:val="004870BE"/>
    <w:rsid w:val="004D6BF6"/>
    <w:rsid w:val="00521F20"/>
    <w:rsid w:val="00572501"/>
    <w:rsid w:val="005A640F"/>
    <w:rsid w:val="005C5495"/>
    <w:rsid w:val="005F06E4"/>
    <w:rsid w:val="00620E7F"/>
    <w:rsid w:val="00761A6C"/>
    <w:rsid w:val="007828B5"/>
    <w:rsid w:val="007B2017"/>
    <w:rsid w:val="007F52F1"/>
    <w:rsid w:val="008D1A4A"/>
    <w:rsid w:val="008D7875"/>
    <w:rsid w:val="00930F31"/>
    <w:rsid w:val="00981752"/>
    <w:rsid w:val="00AC5B98"/>
    <w:rsid w:val="00AF760F"/>
    <w:rsid w:val="00B87E4F"/>
    <w:rsid w:val="00BC627B"/>
    <w:rsid w:val="00C4599F"/>
    <w:rsid w:val="00CB41EE"/>
    <w:rsid w:val="00CD3CC4"/>
    <w:rsid w:val="00CE55A9"/>
    <w:rsid w:val="00CF4860"/>
    <w:rsid w:val="00D61CCC"/>
    <w:rsid w:val="00DA0399"/>
    <w:rsid w:val="00DD5B21"/>
    <w:rsid w:val="00DD7FB2"/>
    <w:rsid w:val="00E9106E"/>
    <w:rsid w:val="00EE5F3A"/>
    <w:rsid w:val="00F02BCC"/>
    <w:rsid w:val="00F4620F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F7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F7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  <w:style w:type="paragraph" w:customStyle="1" w:styleId="Default">
    <w:name w:val="Default"/>
    <w:rsid w:val="004820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F760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F760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760F"/>
    <w:rPr>
      <w:color w:val="0000FF"/>
      <w:u w:val="single"/>
    </w:rPr>
  </w:style>
  <w:style w:type="character" w:customStyle="1" w:styleId="label">
    <w:name w:val="label"/>
    <w:basedOn w:val="Fontepargpadro"/>
    <w:rsid w:val="00AF7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F7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F7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character" w:customStyle="1" w:styleId="tgc">
    <w:name w:val="_tgc"/>
    <w:basedOn w:val="Fontepargpadro"/>
    <w:rsid w:val="0018643B"/>
  </w:style>
  <w:style w:type="paragraph" w:customStyle="1" w:styleId="Default">
    <w:name w:val="Default"/>
    <w:rsid w:val="004820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F760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F760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760F"/>
    <w:rPr>
      <w:color w:val="0000FF"/>
      <w:u w:val="single"/>
    </w:rPr>
  </w:style>
  <w:style w:type="character" w:customStyle="1" w:styleId="label">
    <w:name w:val="label"/>
    <w:basedOn w:val="Fontepargpadro"/>
    <w:rsid w:val="00AF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9807">
          <w:marLeft w:val="22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18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2018-06-22T13:24:00Z</cp:lastPrinted>
  <dcterms:created xsi:type="dcterms:W3CDTF">2018-06-21T13:57:00Z</dcterms:created>
  <dcterms:modified xsi:type="dcterms:W3CDTF">2018-06-22T13:24:00Z</dcterms:modified>
</cp:coreProperties>
</file>