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81621" w:rsidRDefault="00F87273" w:rsidP="00481621">
      <w:pPr>
        <w:spacing w:after="0" w:line="240" w:lineRule="auto"/>
        <w:ind w:left="3402"/>
        <w:rPr>
          <w:b/>
          <w:sz w:val="23"/>
          <w:szCs w:val="23"/>
        </w:rPr>
      </w:pPr>
      <w:r w:rsidRPr="00481621">
        <w:rPr>
          <w:b/>
          <w:sz w:val="23"/>
          <w:szCs w:val="23"/>
        </w:rPr>
        <w:t>IND</w:t>
      </w:r>
      <w:bookmarkStart w:id="0" w:name="_GoBack"/>
      <w:bookmarkEnd w:id="0"/>
      <w:r w:rsidRPr="00481621">
        <w:rPr>
          <w:b/>
          <w:sz w:val="23"/>
          <w:szCs w:val="23"/>
        </w:rPr>
        <w:t>ICAÇÃO N°</w:t>
      </w:r>
      <w:r w:rsidR="00481621" w:rsidRPr="00481621">
        <w:rPr>
          <w:b/>
          <w:sz w:val="23"/>
          <w:szCs w:val="23"/>
        </w:rPr>
        <w:t xml:space="preserve"> 539</w:t>
      </w:r>
      <w:r w:rsidR="002C04B2" w:rsidRPr="00481621">
        <w:rPr>
          <w:b/>
          <w:sz w:val="23"/>
          <w:szCs w:val="23"/>
        </w:rPr>
        <w:t>/2018</w:t>
      </w:r>
    </w:p>
    <w:p w:rsidR="00F87273" w:rsidRPr="00481621" w:rsidRDefault="00F87273" w:rsidP="00481621">
      <w:pPr>
        <w:spacing w:after="0" w:line="240" w:lineRule="auto"/>
        <w:ind w:left="3402"/>
        <w:rPr>
          <w:b/>
          <w:sz w:val="23"/>
          <w:szCs w:val="23"/>
        </w:rPr>
      </w:pPr>
    </w:p>
    <w:p w:rsidR="009B3CDF" w:rsidRPr="00481621" w:rsidRDefault="009B3CDF" w:rsidP="00481621">
      <w:pPr>
        <w:spacing w:after="0" w:line="240" w:lineRule="auto"/>
        <w:rPr>
          <w:b/>
          <w:sz w:val="23"/>
          <w:szCs w:val="23"/>
        </w:rPr>
      </w:pPr>
    </w:p>
    <w:p w:rsidR="00BC6F8F" w:rsidRPr="00481621" w:rsidRDefault="00F87273" w:rsidP="0048162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81621">
        <w:rPr>
          <w:b/>
          <w:sz w:val="23"/>
          <w:szCs w:val="23"/>
        </w:rPr>
        <w:t>INDICAMOS</w:t>
      </w:r>
      <w:r w:rsidR="0010110A" w:rsidRPr="00481621">
        <w:rPr>
          <w:b/>
          <w:sz w:val="23"/>
          <w:szCs w:val="23"/>
        </w:rPr>
        <w:t xml:space="preserve"> </w:t>
      </w:r>
      <w:r w:rsidR="00C255CE" w:rsidRPr="00481621">
        <w:rPr>
          <w:b/>
          <w:sz w:val="23"/>
          <w:szCs w:val="23"/>
        </w:rPr>
        <w:t xml:space="preserve">QUE OS </w:t>
      </w:r>
      <w:r w:rsidR="00132A47" w:rsidRPr="00481621">
        <w:rPr>
          <w:b/>
          <w:sz w:val="23"/>
          <w:szCs w:val="23"/>
        </w:rPr>
        <w:t xml:space="preserve">ATENDIMENTOS NO </w:t>
      </w:r>
      <w:r w:rsidR="00C40983" w:rsidRPr="00481621">
        <w:rPr>
          <w:b/>
          <w:sz w:val="23"/>
          <w:szCs w:val="23"/>
        </w:rPr>
        <w:t>AMBULATÓRIO M</w:t>
      </w:r>
      <w:r w:rsidR="0012049F" w:rsidRPr="00481621">
        <w:rPr>
          <w:b/>
          <w:sz w:val="23"/>
          <w:szCs w:val="23"/>
        </w:rPr>
        <w:t>ÉDIC</w:t>
      </w:r>
      <w:r w:rsidR="00C40983" w:rsidRPr="00481621">
        <w:rPr>
          <w:b/>
          <w:sz w:val="23"/>
          <w:szCs w:val="23"/>
        </w:rPr>
        <w:t xml:space="preserve">O </w:t>
      </w:r>
      <w:r w:rsidR="0012049F" w:rsidRPr="00481621">
        <w:rPr>
          <w:b/>
          <w:sz w:val="23"/>
          <w:szCs w:val="23"/>
        </w:rPr>
        <w:t>ESPECIALIZADO</w:t>
      </w:r>
      <w:r w:rsidR="00C40983" w:rsidRPr="00481621">
        <w:rPr>
          <w:b/>
          <w:sz w:val="23"/>
          <w:szCs w:val="23"/>
        </w:rPr>
        <w:t xml:space="preserve"> – </w:t>
      </w:r>
      <w:r w:rsidR="00132A47" w:rsidRPr="00481621">
        <w:rPr>
          <w:b/>
          <w:sz w:val="23"/>
          <w:szCs w:val="23"/>
        </w:rPr>
        <w:t>AME</w:t>
      </w:r>
      <w:r w:rsidR="00C40983" w:rsidRPr="00481621">
        <w:rPr>
          <w:b/>
          <w:sz w:val="23"/>
          <w:szCs w:val="23"/>
        </w:rPr>
        <w:t>,</w:t>
      </w:r>
      <w:r w:rsidR="00132A47" w:rsidRPr="00481621">
        <w:rPr>
          <w:b/>
          <w:sz w:val="23"/>
          <w:szCs w:val="23"/>
        </w:rPr>
        <w:t xml:space="preserve"> SEJAM </w:t>
      </w:r>
      <w:r w:rsidR="002F2CEF" w:rsidRPr="00481621">
        <w:rPr>
          <w:b/>
          <w:sz w:val="23"/>
          <w:szCs w:val="23"/>
        </w:rPr>
        <w:t xml:space="preserve">ESTENDIDOS DAS </w:t>
      </w:r>
      <w:proofErr w:type="gramStart"/>
      <w:r w:rsidR="002F2CEF" w:rsidRPr="00481621">
        <w:rPr>
          <w:b/>
          <w:sz w:val="23"/>
          <w:szCs w:val="23"/>
        </w:rPr>
        <w:t>18:00</w:t>
      </w:r>
      <w:proofErr w:type="gramEnd"/>
      <w:r w:rsidR="00481621" w:rsidRPr="00481621">
        <w:rPr>
          <w:b/>
          <w:sz w:val="23"/>
          <w:szCs w:val="23"/>
        </w:rPr>
        <w:t>h</w:t>
      </w:r>
      <w:r w:rsidR="002F2CEF" w:rsidRPr="00481621">
        <w:rPr>
          <w:b/>
          <w:sz w:val="23"/>
          <w:szCs w:val="23"/>
        </w:rPr>
        <w:t xml:space="preserve"> ÀS 21:00</w:t>
      </w:r>
      <w:r w:rsidR="00481621" w:rsidRPr="00481621">
        <w:rPr>
          <w:b/>
          <w:sz w:val="23"/>
          <w:szCs w:val="23"/>
        </w:rPr>
        <w:t>h</w:t>
      </w:r>
      <w:r w:rsidR="002F2CEF" w:rsidRPr="00481621">
        <w:rPr>
          <w:b/>
          <w:sz w:val="23"/>
          <w:szCs w:val="23"/>
        </w:rPr>
        <w:t xml:space="preserve"> </w:t>
      </w:r>
      <w:r w:rsidR="006B68DF" w:rsidRPr="00481621">
        <w:rPr>
          <w:b/>
          <w:sz w:val="23"/>
          <w:szCs w:val="23"/>
        </w:rPr>
        <w:t xml:space="preserve">DE SEGUNDA-FEIRA À SEXTA-FEIRA </w:t>
      </w:r>
      <w:r w:rsidR="002F2CEF" w:rsidRPr="00481621">
        <w:rPr>
          <w:b/>
          <w:sz w:val="23"/>
          <w:szCs w:val="23"/>
        </w:rPr>
        <w:t xml:space="preserve">E </w:t>
      </w:r>
      <w:r w:rsidR="006B68DF" w:rsidRPr="00481621">
        <w:rPr>
          <w:b/>
          <w:sz w:val="23"/>
          <w:szCs w:val="23"/>
        </w:rPr>
        <w:t xml:space="preserve">PLANTÕES </w:t>
      </w:r>
      <w:r w:rsidR="00556D1E" w:rsidRPr="00481621">
        <w:rPr>
          <w:b/>
          <w:sz w:val="23"/>
          <w:szCs w:val="23"/>
        </w:rPr>
        <w:t>AOS SÁBADOS E DOMINGOS, COM O OBJETIVO DE ZERAR AS CONSULTAS PENDENTES DO MUNICÍPIO DE SORRISO/MT.</w:t>
      </w:r>
    </w:p>
    <w:p w:rsidR="00E960E0" w:rsidRPr="00481621" w:rsidRDefault="00E960E0" w:rsidP="0048162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9B3CDF" w:rsidRPr="00481621" w:rsidRDefault="009B3CDF" w:rsidP="00481621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481621" w:rsidRDefault="00D726A6" w:rsidP="0048162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81621">
        <w:rPr>
          <w:b/>
          <w:sz w:val="23"/>
          <w:szCs w:val="23"/>
        </w:rPr>
        <w:t>DAMIANI N</w:t>
      </w:r>
      <w:r w:rsidR="00353E6C" w:rsidRPr="00481621">
        <w:rPr>
          <w:b/>
          <w:sz w:val="23"/>
          <w:szCs w:val="23"/>
        </w:rPr>
        <w:t xml:space="preserve">A TV </w:t>
      </w:r>
      <w:r w:rsidR="002C04B2" w:rsidRPr="00481621">
        <w:rPr>
          <w:b/>
          <w:sz w:val="23"/>
          <w:szCs w:val="23"/>
        </w:rPr>
        <w:t>–</w:t>
      </w:r>
      <w:r w:rsidR="00353E6C" w:rsidRPr="00481621">
        <w:rPr>
          <w:b/>
          <w:sz w:val="23"/>
          <w:szCs w:val="23"/>
        </w:rPr>
        <w:t xml:space="preserve"> PSC</w:t>
      </w:r>
      <w:r w:rsidR="006B1245" w:rsidRPr="00481621">
        <w:rPr>
          <w:b/>
          <w:sz w:val="23"/>
          <w:szCs w:val="23"/>
        </w:rPr>
        <w:t xml:space="preserve"> </w:t>
      </w:r>
      <w:r w:rsidR="00F87273" w:rsidRPr="00481621">
        <w:rPr>
          <w:b/>
          <w:sz w:val="23"/>
          <w:szCs w:val="23"/>
        </w:rPr>
        <w:t xml:space="preserve">e </w:t>
      </w:r>
      <w:r w:rsidR="00481621" w:rsidRPr="00481621">
        <w:rPr>
          <w:b/>
          <w:sz w:val="23"/>
          <w:szCs w:val="23"/>
        </w:rPr>
        <w:t>vereadores abaixo assinados</w:t>
      </w:r>
      <w:r w:rsidR="00F87273" w:rsidRPr="00481621">
        <w:rPr>
          <w:b/>
          <w:sz w:val="23"/>
          <w:szCs w:val="23"/>
        </w:rPr>
        <w:t>,</w:t>
      </w:r>
      <w:r w:rsidR="00F87273" w:rsidRPr="00481621">
        <w:rPr>
          <w:sz w:val="23"/>
          <w:szCs w:val="23"/>
        </w:rPr>
        <w:t xml:space="preserve"> com assento nes</w:t>
      </w:r>
      <w:r w:rsidR="00BB23B5" w:rsidRPr="00481621">
        <w:rPr>
          <w:sz w:val="23"/>
          <w:szCs w:val="23"/>
        </w:rPr>
        <w:t>ta Casa, de conformidade com o a</w:t>
      </w:r>
      <w:r w:rsidR="00F87273" w:rsidRPr="00481621">
        <w:rPr>
          <w:sz w:val="23"/>
          <w:szCs w:val="23"/>
        </w:rPr>
        <w:t>rtigo 115 do Regimento Interno, requerem à Mesa que este expediente seja encaminhado ao</w:t>
      </w:r>
      <w:r w:rsidR="00BC5CCA" w:rsidRPr="00481621">
        <w:rPr>
          <w:sz w:val="23"/>
          <w:szCs w:val="23"/>
        </w:rPr>
        <w:t xml:space="preserve"> </w:t>
      </w:r>
      <w:r w:rsidR="00BB1C21" w:rsidRPr="00481621">
        <w:rPr>
          <w:sz w:val="23"/>
          <w:szCs w:val="23"/>
        </w:rPr>
        <w:t xml:space="preserve">Exmo. Sr. </w:t>
      </w:r>
      <w:r w:rsidR="00617353" w:rsidRPr="00481621">
        <w:rPr>
          <w:sz w:val="23"/>
          <w:szCs w:val="23"/>
        </w:rPr>
        <w:t xml:space="preserve">Ari Lafin, Prefeito Municipal e ao Sr. </w:t>
      </w:r>
      <w:r w:rsidR="00A143ED" w:rsidRPr="00481621">
        <w:rPr>
          <w:sz w:val="23"/>
          <w:szCs w:val="23"/>
        </w:rPr>
        <w:t>Lu</w:t>
      </w:r>
      <w:r w:rsidR="00481621" w:rsidRPr="00481621">
        <w:rPr>
          <w:sz w:val="23"/>
          <w:szCs w:val="23"/>
        </w:rPr>
        <w:t>i</w:t>
      </w:r>
      <w:r w:rsidR="00A143ED" w:rsidRPr="00481621">
        <w:rPr>
          <w:sz w:val="23"/>
          <w:szCs w:val="23"/>
        </w:rPr>
        <w:t>s Fabio M</w:t>
      </w:r>
      <w:r w:rsidR="00790B78" w:rsidRPr="00481621">
        <w:rPr>
          <w:sz w:val="23"/>
          <w:szCs w:val="23"/>
        </w:rPr>
        <w:t>a</w:t>
      </w:r>
      <w:r w:rsidR="00A143ED" w:rsidRPr="00481621">
        <w:rPr>
          <w:sz w:val="23"/>
          <w:szCs w:val="23"/>
        </w:rPr>
        <w:t>rchioro</w:t>
      </w:r>
      <w:r w:rsidR="00790B78" w:rsidRPr="00481621">
        <w:rPr>
          <w:sz w:val="23"/>
          <w:szCs w:val="23"/>
        </w:rPr>
        <w:t xml:space="preserve">, Secretário </w:t>
      </w:r>
      <w:r w:rsidR="00BB1C21" w:rsidRPr="00481621">
        <w:rPr>
          <w:sz w:val="23"/>
          <w:szCs w:val="23"/>
        </w:rPr>
        <w:t xml:space="preserve">Municipal de </w:t>
      </w:r>
      <w:r w:rsidR="00790B78" w:rsidRPr="00481621">
        <w:rPr>
          <w:sz w:val="23"/>
          <w:szCs w:val="23"/>
        </w:rPr>
        <w:t>Saúde e Saneamento de Sorriso/MT,</w:t>
      </w:r>
      <w:r w:rsidR="00C57E8F" w:rsidRPr="00481621">
        <w:rPr>
          <w:sz w:val="23"/>
          <w:szCs w:val="23"/>
        </w:rPr>
        <w:t xml:space="preserve"> </w:t>
      </w:r>
      <w:r w:rsidR="0010110A" w:rsidRPr="00481621">
        <w:rPr>
          <w:b/>
          <w:sz w:val="23"/>
          <w:szCs w:val="23"/>
        </w:rPr>
        <w:t>versando sobre a necessidade</w:t>
      </w:r>
      <w:r w:rsidR="00030EEA" w:rsidRPr="00481621">
        <w:rPr>
          <w:b/>
          <w:sz w:val="23"/>
          <w:szCs w:val="23"/>
        </w:rPr>
        <w:t xml:space="preserve"> </w:t>
      </w:r>
      <w:r w:rsidR="00790B78" w:rsidRPr="00481621">
        <w:rPr>
          <w:b/>
          <w:sz w:val="23"/>
          <w:szCs w:val="23"/>
        </w:rPr>
        <w:t xml:space="preserve">que os </w:t>
      </w:r>
      <w:r w:rsidR="0012049F" w:rsidRPr="00481621">
        <w:rPr>
          <w:b/>
          <w:sz w:val="23"/>
          <w:szCs w:val="23"/>
        </w:rPr>
        <w:t>atendimentos</w:t>
      </w:r>
      <w:r w:rsidR="00556D1E" w:rsidRPr="00481621">
        <w:rPr>
          <w:b/>
          <w:sz w:val="23"/>
          <w:szCs w:val="23"/>
        </w:rPr>
        <w:t xml:space="preserve"> no Ambulatório Médico Especializado</w:t>
      </w:r>
      <w:r w:rsidR="0012049F" w:rsidRPr="00481621">
        <w:rPr>
          <w:b/>
          <w:sz w:val="23"/>
          <w:szCs w:val="23"/>
        </w:rPr>
        <w:t xml:space="preserve"> </w:t>
      </w:r>
      <w:r w:rsidR="00556D1E" w:rsidRPr="00481621">
        <w:rPr>
          <w:b/>
          <w:sz w:val="23"/>
          <w:szCs w:val="23"/>
        </w:rPr>
        <w:t xml:space="preserve">- </w:t>
      </w:r>
      <w:r w:rsidR="003214CB" w:rsidRPr="00481621">
        <w:rPr>
          <w:b/>
          <w:sz w:val="23"/>
          <w:szCs w:val="23"/>
        </w:rPr>
        <w:t xml:space="preserve">AME, </w:t>
      </w:r>
      <w:r w:rsidR="00556D1E" w:rsidRPr="00481621">
        <w:rPr>
          <w:b/>
          <w:sz w:val="23"/>
          <w:szCs w:val="23"/>
        </w:rPr>
        <w:t>sejam estendidos da</w:t>
      </w:r>
      <w:r w:rsidR="00CD326E" w:rsidRPr="00481621">
        <w:rPr>
          <w:b/>
          <w:sz w:val="23"/>
          <w:szCs w:val="23"/>
        </w:rPr>
        <w:t>s</w:t>
      </w:r>
      <w:r w:rsidR="00556D1E" w:rsidRPr="00481621">
        <w:rPr>
          <w:b/>
          <w:sz w:val="23"/>
          <w:szCs w:val="23"/>
        </w:rPr>
        <w:t xml:space="preserve"> </w:t>
      </w:r>
      <w:proofErr w:type="gramStart"/>
      <w:r w:rsidR="00556D1E" w:rsidRPr="00481621">
        <w:rPr>
          <w:b/>
          <w:sz w:val="23"/>
          <w:szCs w:val="23"/>
        </w:rPr>
        <w:t>18:00</w:t>
      </w:r>
      <w:proofErr w:type="gramEnd"/>
      <w:r w:rsidR="00556D1E" w:rsidRPr="00481621">
        <w:rPr>
          <w:b/>
          <w:sz w:val="23"/>
          <w:szCs w:val="23"/>
        </w:rPr>
        <w:t>h às 21:00h</w:t>
      </w:r>
      <w:r w:rsidR="006B68DF" w:rsidRPr="00481621">
        <w:rPr>
          <w:b/>
          <w:sz w:val="23"/>
          <w:szCs w:val="23"/>
        </w:rPr>
        <w:t xml:space="preserve"> de segunda-feira à sexta-feira</w:t>
      </w:r>
      <w:r w:rsidR="00556D1E" w:rsidRPr="00481621">
        <w:rPr>
          <w:b/>
          <w:sz w:val="23"/>
          <w:szCs w:val="23"/>
        </w:rPr>
        <w:t xml:space="preserve"> e </w:t>
      </w:r>
      <w:r w:rsidR="006B68DF" w:rsidRPr="00481621">
        <w:rPr>
          <w:b/>
          <w:sz w:val="23"/>
          <w:szCs w:val="23"/>
        </w:rPr>
        <w:t xml:space="preserve">plantões </w:t>
      </w:r>
      <w:r w:rsidR="00556D1E" w:rsidRPr="00481621">
        <w:rPr>
          <w:b/>
          <w:sz w:val="23"/>
          <w:szCs w:val="23"/>
        </w:rPr>
        <w:t xml:space="preserve">aos sábados e domingos, com o objetivo de zerar as consultas pendentes </w:t>
      </w:r>
      <w:r w:rsidR="003214CB" w:rsidRPr="00481621">
        <w:rPr>
          <w:b/>
          <w:sz w:val="23"/>
          <w:szCs w:val="23"/>
        </w:rPr>
        <w:t>d</w:t>
      </w:r>
      <w:r w:rsidR="00790B78" w:rsidRPr="00481621">
        <w:rPr>
          <w:b/>
          <w:sz w:val="23"/>
          <w:szCs w:val="23"/>
        </w:rPr>
        <w:t>o</w:t>
      </w:r>
      <w:r w:rsidR="00617353" w:rsidRPr="00481621">
        <w:rPr>
          <w:b/>
          <w:sz w:val="23"/>
          <w:szCs w:val="23"/>
        </w:rPr>
        <w:t xml:space="preserve"> munic</w:t>
      </w:r>
      <w:r w:rsidR="00030EEA" w:rsidRPr="00481621">
        <w:rPr>
          <w:b/>
          <w:sz w:val="23"/>
          <w:szCs w:val="23"/>
        </w:rPr>
        <w:t>ípio de Sorriso/MT.</w:t>
      </w:r>
    </w:p>
    <w:p w:rsidR="0087599E" w:rsidRPr="00481621" w:rsidRDefault="0087599E" w:rsidP="0048162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481621" w:rsidRDefault="00F87273" w:rsidP="00481621">
      <w:pPr>
        <w:spacing w:after="0" w:line="240" w:lineRule="auto"/>
        <w:jc w:val="center"/>
        <w:rPr>
          <w:b/>
          <w:sz w:val="23"/>
          <w:szCs w:val="23"/>
        </w:rPr>
      </w:pPr>
      <w:r w:rsidRPr="00481621">
        <w:rPr>
          <w:b/>
          <w:sz w:val="23"/>
          <w:szCs w:val="23"/>
        </w:rPr>
        <w:t>JUSTIFICATIVAS</w:t>
      </w:r>
    </w:p>
    <w:p w:rsidR="00CE29CD" w:rsidRPr="00481621" w:rsidRDefault="00CE29CD" w:rsidP="0048162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481621" w:rsidRDefault="00556D1E" w:rsidP="00481621">
      <w:pPr>
        <w:spacing w:after="0" w:line="240" w:lineRule="auto"/>
        <w:ind w:firstLine="1418"/>
        <w:jc w:val="both"/>
        <w:rPr>
          <w:sz w:val="23"/>
          <w:szCs w:val="23"/>
        </w:rPr>
      </w:pPr>
      <w:r w:rsidRPr="00481621">
        <w:rPr>
          <w:sz w:val="23"/>
          <w:szCs w:val="23"/>
        </w:rPr>
        <w:t xml:space="preserve">Considerando as constantes reclamações dos usuários da saúde pública do município, quanto ao </w:t>
      </w:r>
      <w:r w:rsidR="0005493D" w:rsidRPr="00481621">
        <w:rPr>
          <w:sz w:val="23"/>
          <w:szCs w:val="23"/>
        </w:rPr>
        <w:t xml:space="preserve">grande </w:t>
      </w:r>
      <w:r w:rsidRPr="00481621">
        <w:rPr>
          <w:sz w:val="23"/>
          <w:szCs w:val="23"/>
        </w:rPr>
        <w:t>tempo de espera por uma consulta ou retorno no AME, que por vezes tem que aguardar mais de 01 ano</w:t>
      </w:r>
      <w:r w:rsidR="00A71ABA" w:rsidRPr="00481621">
        <w:rPr>
          <w:sz w:val="23"/>
          <w:szCs w:val="23"/>
        </w:rPr>
        <w:t xml:space="preserve"> e nesse tempo de espera, muitos pacientes ac</w:t>
      </w:r>
      <w:r w:rsidR="00481621" w:rsidRPr="00481621">
        <w:rPr>
          <w:sz w:val="23"/>
          <w:szCs w:val="23"/>
        </w:rPr>
        <w:t>abam piorando o estado de saúde;</w:t>
      </w:r>
    </w:p>
    <w:p w:rsidR="0005493D" w:rsidRPr="00481621" w:rsidRDefault="0005493D" w:rsidP="0048162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326E" w:rsidRPr="00481621" w:rsidRDefault="00CD326E" w:rsidP="00481621">
      <w:pPr>
        <w:spacing w:after="0" w:line="240" w:lineRule="auto"/>
        <w:ind w:firstLine="1418"/>
        <w:jc w:val="both"/>
        <w:rPr>
          <w:sz w:val="23"/>
          <w:szCs w:val="23"/>
        </w:rPr>
      </w:pPr>
      <w:r w:rsidRPr="00481621">
        <w:rPr>
          <w:sz w:val="23"/>
          <w:szCs w:val="23"/>
        </w:rPr>
        <w:t xml:space="preserve">Considerando que o horário </w:t>
      </w:r>
      <w:r w:rsidR="006B68DF" w:rsidRPr="00481621">
        <w:rPr>
          <w:sz w:val="23"/>
          <w:szCs w:val="23"/>
        </w:rPr>
        <w:t xml:space="preserve">hodierno </w:t>
      </w:r>
      <w:r w:rsidRPr="00481621">
        <w:rPr>
          <w:sz w:val="23"/>
          <w:szCs w:val="23"/>
        </w:rPr>
        <w:t>de atendimento</w:t>
      </w:r>
      <w:r w:rsidR="00163254" w:rsidRPr="00481621">
        <w:rPr>
          <w:sz w:val="23"/>
          <w:szCs w:val="23"/>
        </w:rPr>
        <w:t xml:space="preserve"> diário</w:t>
      </w:r>
      <w:r w:rsidRPr="00481621">
        <w:rPr>
          <w:sz w:val="23"/>
          <w:szCs w:val="23"/>
        </w:rPr>
        <w:t xml:space="preserve"> do AME, não é suficiente para atender a grande demanda de cons</w:t>
      </w:r>
      <w:r w:rsidR="00481621" w:rsidRPr="00481621">
        <w:rPr>
          <w:sz w:val="23"/>
          <w:szCs w:val="23"/>
        </w:rPr>
        <w:t>ultas e retornos dos usuários;</w:t>
      </w:r>
    </w:p>
    <w:p w:rsidR="00163254" w:rsidRPr="00481621" w:rsidRDefault="00163254" w:rsidP="0048162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63254" w:rsidRPr="00481621" w:rsidRDefault="00163254" w:rsidP="00481621">
      <w:pPr>
        <w:spacing w:after="0" w:line="240" w:lineRule="auto"/>
        <w:ind w:firstLine="1418"/>
        <w:jc w:val="both"/>
        <w:rPr>
          <w:sz w:val="23"/>
          <w:szCs w:val="23"/>
        </w:rPr>
      </w:pPr>
      <w:r w:rsidRPr="00481621">
        <w:rPr>
          <w:sz w:val="23"/>
          <w:szCs w:val="23"/>
        </w:rPr>
        <w:t xml:space="preserve">Considerando que a espera é permeada por diversos sintomas e limitações, pois enquanto aguardam pelas consultas ou retornos, os usuários padecem de dores, dificuldades, incapacidades, depressão, entre outros que tem </w:t>
      </w:r>
      <w:r w:rsidR="00481621" w:rsidRPr="00481621">
        <w:rPr>
          <w:sz w:val="23"/>
          <w:szCs w:val="23"/>
        </w:rPr>
        <w:t>origem na demora do atendimento;</w:t>
      </w:r>
    </w:p>
    <w:p w:rsidR="00CD326E" w:rsidRPr="00481621" w:rsidRDefault="00CD326E" w:rsidP="0048162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481621" w:rsidRDefault="0005493D" w:rsidP="00481621">
      <w:pPr>
        <w:spacing w:after="0" w:line="240" w:lineRule="auto"/>
        <w:ind w:firstLine="1418"/>
        <w:jc w:val="both"/>
        <w:rPr>
          <w:sz w:val="23"/>
          <w:szCs w:val="23"/>
        </w:rPr>
      </w:pPr>
      <w:r w:rsidRPr="00481621">
        <w:rPr>
          <w:sz w:val="23"/>
          <w:szCs w:val="23"/>
        </w:rPr>
        <w:t xml:space="preserve">Considerando ser uma </w:t>
      </w:r>
      <w:r w:rsidR="00351B44" w:rsidRPr="00481621">
        <w:rPr>
          <w:sz w:val="23"/>
          <w:szCs w:val="23"/>
        </w:rPr>
        <w:t>reivindicação do</w:t>
      </w:r>
      <w:r w:rsidRPr="00481621">
        <w:rPr>
          <w:sz w:val="23"/>
          <w:szCs w:val="23"/>
        </w:rPr>
        <w:t>s usuários, que anseiam</w:t>
      </w:r>
      <w:r w:rsidR="00163254" w:rsidRPr="00481621">
        <w:rPr>
          <w:sz w:val="23"/>
          <w:szCs w:val="23"/>
        </w:rPr>
        <w:t xml:space="preserve"> por</w:t>
      </w:r>
      <w:r w:rsidRPr="00481621">
        <w:rPr>
          <w:sz w:val="23"/>
          <w:szCs w:val="23"/>
        </w:rPr>
        <w:t xml:space="preserve"> acesso ao atendimento de forma mais </w:t>
      </w:r>
      <w:r w:rsidR="00556D1E" w:rsidRPr="00481621">
        <w:rPr>
          <w:sz w:val="23"/>
          <w:szCs w:val="23"/>
        </w:rPr>
        <w:t>célere</w:t>
      </w:r>
      <w:r w:rsidR="00A71ABA" w:rsidRPr="00481621">
        <w:rPr>
          <w:sz w:val="23"/>
          <w:szCs w:val="23"/>
        </w:rPr>
        <w:t xml:space="preserve"> e digno</w:t>
      </w:r>
      <w:r w:rsidR="00163254" w:rsidRPr="00481621">
        <w:rPr>
          <w:sz w:val="23"/>
          <w:szCs w:val="23"/>
        </w:rPr>
        <w:t xml:space="preserve">, haja vista que a saúde é dever do Estado e direito de todo cidadão, conforme prevê o art. 196, da Constituição Federal de 1988, </w:t>
      </w:r>
      <w:r w:rsidR="006164B7" w:rsidRPr="00481621">
        <w:rPr>
          <w:sz w:val="23"/>
          <w:szCs w:val="23"/>
        </w:rPr>
        <w:t>faz</w:t>
      </w:r>
      <w:r w:rsidR="00163254" w:rsidRPr="00481621">
        <w:rPr>
          <w:sz w:val="23"/>
          <w:szCs w:val="23"/>
        </w:rPr>
        <w:t xml:space="preserve">-se necessária </w:t>
      </w:r>
      <w:r w:rsidRPr="00481621">
        <w:rPr>
          <w:sz w:val="23"/>
          <w:szCs w:val="23"/>
        </w:rPr>
        <w:t>a presente indicação</w:t>
      </w:r>
      <w:r w:rsidR="00312A5D" w:rsidRPr="00481621">
        <w:rPr>
          <w:sz w:val="23"/>
          <w:szCs w:val="23"/>
        </w:rPr>
        <w:t xml:space="preserve">. </w:t>
      </w:r>
    </w:p>
    <w:p w:rsidR="00312A5D" w:rsidRPr="00481621" w:rsidRDefault="00312A5D" w:rsidP="0048162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7599E" w:rsidRPr="00481621" w:rsidRDefault="0087599E" w:rsidP="00481621">
      <w:pPr>
        <w:spacing w:after="0" w:line="240" w:lineRule="auto"/>
        <w:jc w:val="both"/>
        <w:rPr>
          <w:sz w:val="23"/>
          <w:szCs w:val="23"/>
        </w:rPr>
      </w:pPr>
    </w:p>
    <w:p w:rsidR="00F36E30" w:rsidRPr="00481621" w:rsidRDefault="00BA5216" w:rsidP="0048162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481621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481621">
        <w:rPr>
          <w:color w:val="000000" w:themeColor="text1"/>
          <w:sz w:val="23"/>
          <w:szCs w:val="23"/>
        </w:rPr>
        <w:t xml:space="preserve">Mato Grosso, em </w:t>
      </w:r>
      <w:r w:rsidR="00163254" w:rsidRPr="00481621">
        <w:rPr>
          <w:color w:val="000000" w:themeColor="text1"/>
          <w:sz w:val="23"/>
          <w:szCs w:val="23"/>
        </w:rPr>
        <w:t>25</w:t>
      </w:r>
      <w:r w:rsidR="00030EEA" w:rsidRPr="00481621">
        <w:rPr>
          <w:color w:val="000000" w:themeColor="text1"/>
          <w:sz w:val="23"/>
          <w:szCs w:val="23"/>
        </w:rPr>
        <w:t xml:space="preserve"> de </w:t>
      </w:r>
      <w:r w:rsidR="00617353" w:rsidRPr="00481621">
        <w:rPr>
          <w:color w:val="000000" w:themeColor="text1"/>
          <w:sz w:val="23"/>
          <w:szCs w:val="23"/>
        </w:rPr>
        <w:t xml:space="preserve">Setembro de </w:t>
      </w:r>
      <w:r w:rsidR="002C313D" w:rsidRPr="00481621">
        <w:rPr>
          <w:color w:val="000000" w:themeColor="text1"/>
          <w:sz w:val="23"/>
          <w:szCs w:val="23"/>
        </w:rPr>
        <w:t>2018</w:t>
      </w:r>
      <w:r w:rsidR="00C8619D" w:rsidRPr="00481621">
        <w:rPr>
          <w:color w:val="000000" w:themeColor="text1"/>
          <w:sz w:val="23"/>
          <w:szCs w:val="23"/>
        </w:rPr>
        <w:t>.</w:t>
      </w:r>
    </w:p>
    <w:p w:rsidR="000E27D6" w:rsidRPr="00481621" w:rsidRDefault="000E27D6" w:rsidP="0048162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481621" w:rsidTr="00DE7BB7">
        <w:trPr>
          <w:trHeight w:val="131"/>
        </w:trPr>
        <w:tc>
          <w:tcPr>
            <w:tcW w:w="4290" w:type="dxa"/>
            <w:hideMark/>
          </w:tcPr>
          <w:p w:rsidR="00501A4A" w:rsidRPr="00481621" w:rsidRDefault="00501A4A" w:rsidP="00481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163254" w:rsidRDefault="00163254" w:rsidP="00481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81621" w:rsidRPr="00481621" w:rsidRDefault="00481621" w:rsidP="00481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481621" w:rsidRDefault="006B1245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481621" w:rsidRDefault="006B1245" w:rsidP="0048162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6B1245" w:rsidRPr="00481621" w:rsidRDefault="006B1245" w:rsidP="0048162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481621" w:rsidRDefault="00501A4A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501A4A" w:rsidRPr="00481621" w:rsidRDefault="00501A4A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81621" w:rsidRDefault="00481621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481621" w:rsidRDefault="006B1245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481621" w:rsidRDefault="006B1245" w:rsidP="0048162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6B1245" w:rsidRPr="00481621" w:rsidRDefault="006B1245" w:rsidP="0048162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481621" w:rsidTr="00DE7BB7">
        <w:trPr>
          <w:trHeight w:val="621"/>
        </w:trPr>
        <w:tc>
          <w:tcPr>
            <w:tcW w:w="3119" w:type="dxa"/>
          </w:tcPr>
          <w:p w:rsidR="006B1245" w:rsidRPr="00481621" w:rsidRDefault="006B1245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6B1245" w:rsidRPr="00481621" w:rsidRDefault="006B1245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  <w:p w:rsidR="006B1245" w:rsidRPr="00481621" w:rsidRDefault="006B1245" w:rsidP="0048162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p w:rsidR="006B1245" w:rsidRPr="00481621" w:rsidRDefault="006B1245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481621" w:rsidRDefault="006B1245" w:rsidP="0048162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481621" w:rsidRDefault="006B1245" w:rsidP="004816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ELISA ABRAHÃO </w:t>
            </w:r>
          </w:p>
          <w:p w:rsidR="006B1245" w:rsidRPr="00481621" w:rsidRDefault="006B1245" w:rsidP="0048162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162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Vereadora PRP</w:t>
            </w:r>
          </w:p>
        </w:tc>
      </w:tr>
    </w:tbl>
    <w:p w:rsidR="00353E6C" w:rsidRPr="00481621" w:rsidRDefault="00353E6C" w:rsidP="00481621">
      <w:pPr>
        <w:spacing w:after="0" w:line="240" w:lineRule="auto"/>
        <w:jc w:val="center"/>
        <w:rPr>
          <w:sz w:val="23"/>
          <w:szCs w:val="23"/>
        </w:rPr>
      </w:pPr>
    </w:p>
    <w:sectPr w:rsidR="00353E6C" w:rsidRPr="00481621" w:rsidSect="00481621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81621"/>
    <w:rsid w:val="004A7F68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B1245"/>
    <w:rsid w:val="006B68DF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71ABA"/>
    <w:rsid w:val="00AA5402"/>
    <w:rsid w:val="00AC4D27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2018-09-26T11:17:00Z</cp:lastPrinted>
  <dcterms:created xsi:type="dcterms:W3CDTF">2018-09-25T12:30:00Z</dcterms:created>
  <dcterms:modified xsi:type="dcterms:W3CDTF">2018-09-26T11:22:00Z</dcterms:modified>
</cp:coreProperties>
</file>