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B04" w:rsidRPr="00201E0B" w:rsidRDefault="00676B04" w:rsidP="00201E0B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3"/>
          <w:szCs w:val="23"/>
        </w:rPr>
      </w:pPr>
      <w:r w:rsidRPr="00201E0B">
        <w:rPr>
          <w:rFonts w:ascii="Times New Roman" w:hAnsi="Times New Roman" w:cs="Times New Roman"/>
          <w:color w:val="000000"/>
          <w:sz w:val="23"/>
          <w:szCs w:val="23"/>
        </w:rPr>
        <w:t xml:space="preserve">INDICAÇÃO </w:t>
      </w:r>
      <w:r w:rsidR="00732206" w:rsidRPr="00201E0B">
        <w:rPr>
          <w:rFonts w:ascii="Times New Roman" w:hAnsi="Times New Roman" w:cs="Times New Roman"/>
          <w:color w:val="000000"/>
          <w:sz w:val="23"/>
          <w:szCs w:val="23"/>
        </w:rPr>
        <w:t>N</w:t>
      </w:r>
      <w:r w:rsidR="00D7137A" w:rsidRPr="00201E0B">
        <w:rPr>
          <w:rFonts w:ascii="Times New Roman" w:hAnsi="Times New Roman" w:cs="Times New Roman"/>
          <w:color w:val="000000"/>
          <w:sz w:val="23"/>
          <w:szCs w:val="23"/>
        </w:rPr>
        <w:t>º</w:t>
      </w:r>
      <w:r w:rsidR="00096622" w:rsidRPr="00201E0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201E0B" w:rsidRPr="00201E0B">
        <w:rPr>
          <w:rFonts w:ascii="Times New Roman" w:hAnsi="Times New Roman" w:cs="Times New Roman"/>
          <w:color w:val="000000"/>
          <w:sz w:val="23"/>
          <w:szCs w:val="23"/>
        </w:rPr>
        <w:t>557</w:t>
      </w:r>
      <w:r w:rsidRPr="00201E0B">
        <w:rPr>
          <w:rFonts w:ascii="Times New Roman" w:hAnsi="Times New Roman" w:cs="Times New Roman"/>
          <w:color w:val="000000"/>
          <w:sz w:val="23"/>
          <w:szCs w:val="23"/>
        </w:rPr>
        <w:t>/201</w:t>
      </w:r>
      <w:r w:rsidR="002405FB" w:rsidRPr="00201E0B">
        <w:rPr>
          <w:rFonts w:ascii="Times New Roman" w:hAnsi="Times New Roman" w:cs="Times New Roman"/>
          <w:color w:val="000000"/>
          <w:sz w:val="23"/>
          <w:szCs w:val="23"/>
        </w:rPr>
        <w:t>8</w:t>
      </w:r>
    </w:p>
    <w:p w:rsidR="00201E0B" w:rsidRPr="00201E0B" w:rsidRDefault="00201E0B" w:rsidP="00201E0B">
      <w:pPr>
        <w:rPr>
          <w:sz w:val="23"/>
          <w:szCs w:val="23"/>
        </w:rPr>
      </w:pPr>
    </w:p>
    <w:p w:rsidR="00201E0B" w:rsidRPr="00201E0B" w:rsidRDefault="00201E0B" w:rsidP="00201E0B">
      <w:pPr>
        <w:rPr>
          <w:sz w:val="23"/>
          <w:szCs w:val="23"/>
        </w:rPr>
      </w:pPr>
    </w:p>
    <w:p w:rsidR="00D6190E" w:rsidRPr="00201E0B" w:rsidRDefault="00096622" w:rsidP="00F5557B">
      <w:pPr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201E0B">
        <w:rPr>
          <w:rFonts w:ascii="Times New Roman" w:hAnsi="Times New Roman" w:cs="Times New Roman"/>
          <w:b/>
          <w:bCs/>
          <w:sz w:val="23"/>
          <w:szCs w:val="23"/>
        </w:rPr>
        <w:t xml:space="preserve">INDICAMOS A CONSTRUÇÃO DE ESTACIONAMENTO OBLÍQUO NA </w:t>
      </w:r>
      <w:r w:rsidR="002405FB" w:rsidRPr="00201E0B">
        <w:rPr>
          <w:rFonts w:ascii="Times New Roman" w:hAnsi="Times New Roman" w:cs="Times New Roman"/>
          <w:b/>
          <w:bCs/>
          <w:sz w:val="23"/>
          <w:szCs w:val="23"/>
        </w:rPr>
        <w:t xml:space="preserve">AVENIDA </w:t>
      </w:r>
      <w:r w:rsidR="009D0B10" w:rsidRPr="00201E0B">
        <w:rPr>
          <w:rFonts w:ascii="Times New Roman" w:hAnsi="Times New Roman" w:cs="Times New Roman"/>
          <w:b/>
          <w:bCs/>
          <w:sz w:val="23"/>
          <w:szCs w:val="23"/>
        </w:rPr>
        <w:t>LUIZ AMADEU LODI</w:t>
      </w:r>
      <w:r w:rsidR="002405FB" w:rsidRPr="00201E0B">
        <w:rPr>
          <w:rFonts w:ascii="Times New Roman" w:hAnsi="Times New Roman" w:cs="Times New Roman"/>
          <w:b/>
          <w:bCs/>
          <w:sz w:val="23"/>
          <w:szCs w:val="23"/>
        </w:rPr>
        <w:t xml:space="preserve">, </w:t>
      </w:r>
      <w:r w:rsidR="00CF5223" w:rsidRPr="00201E0B">
        <w:rPr>
          <w:rFonts w:ascii="Times New Roman" w:hAnsi="Times New Roman" w:cs="Times New Roman"/>
          <w:b/>
          <w:bCs/>
          <w:sz w:val="23"/>
          <w:szCs w:val="23"/>
        </w:rPr>
        <w:t xml:space="preserve">DO CENTRO DE CONVIVÊNCIA DA TERCEIRA IDADE ATÉ A PERIMETRAL </w:t>
      </w:r>
      <w:r w:rsidR="009D0B10" w:rsidRPr="00201E0B">
        <w:rPr>
          <w:rFonts w:ascii="Times New Roman" w:hAnsi="Times New Roman" w:cs="Times New Roman"/>
          <w:b/>
          <w:bCs/>
          <w:sz w:val="23"/>
          <w:szCs w:val="23"/>
        </w:rPr>
        <w:t>SUDOESTE</w:t>
      </w:r>
      <w:r w:rsidR="002405FB" w:rsidRPr="00201E0B">
        <w:rPr>
          <w:rFonts w:ascii="Times New Roman" w:hAnsi="Times New Roman" w:cs="Times New Roman"/>
          <w:b/>
          <w:bCs/>
          <w:sz w:val="23"/>
          <w:szCs w:val="23"/>
        </w:rPr>
        <w:t>, NA CIDADE DE</w:t>
      </w:r>
      <w:r w:rsidRPr="00201E0B">
        <w:rPr>
          <w:rFonts w:ascii="Times New Roman" w:hAnsi="Times New Roman" w:cs="Times New Roman"/>
          <w:b/>
          <w:bCs/>
          <w:sz w:val="23"/>
          <w:szCs w:val="23"/>
        </w:rPr>
        <w:t xml:space="preserve"> SORRISO – MT.</w:t>
      </w:r>
    </w:p>
    <w:p w:rsidR="00D6190E" w:rsidRPr="00201E0B" w:rsidRDefault="00D6190E" w:rsidP="00691D65">
      <w:pPr>
        <w:tabs>
          <w:tab w:val="left" w:pos="4350"/>
        </w:tabs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201E0B" w:rsidRPr="00201E0B" w:rsidRDefault="00201E0B" w:rsidP="00691D65">
      <w:pPr>
        <w:tabs>
          <w:tab w:val="left" w:pos="4350"/>
        </w:tabs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D6190E" w:rsidRPr="00201E0B" w:rsidRDefault="002405FB" w:rsidP="00F5557B">
      <w:pPr>
        <w:pStyle w:val="Recuodecorpodetexto2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201E0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CLAUDIO OLIVEIRA </w:t>
      </w:r>
      <w:r w:rsidR="00201E0B" w:rsidRPr="00201E0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–</w:t>
      </w:r>
      <w:r w:rsidRPr="00201E0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PR</w:t>
      </w:r>
      <w:r w:rsidRPr="00201E0B">
        <w:rPr>
          <w:rFonts w:ascii="Times New Roman" w:hAnsi="Times New Roman" w:cs="Times New Roman"/>
          <w:b/>
          <w:sz w:val="23"/>
          <w:szCs w:val="23"/>
        </w:rPr>
        <w:t>, PROFESSORA SILVANA – PTB, PROFESSORA MARISA – PTB, BRUNO DELGADO – PMB</w:t>
      </w:r>
      <w:r w:rsidRPr="00201E0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691D65" w:rsidRPr="00201E0B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e </w:t>
      </w:r>
      <w:r w:rsidR="00F40923">
        <w:rPr>
          <w:rFonts w:ascii="Times New Roman" w:hAnsi="Times New Roman" w:cs="Times New Roman"/>
          <w:bCs/>
          <w:color w:val="000000"/>
          <w:sz w:val="23"/>
          <w:szCs w:val="23"/>
        </w:rPr>
        <w:t>v</w:t>
      </w:r>
      <w:r w:rsidR="00691D65" w:rsidRPr="00201E0B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ereadores </w:t>
      </w:r>
      <w:r w:rsidRPr="00201E0B">
        <w:rPr>
          <w:rFonts w:ascii="Times New Roman" w:hAnsi="Times New Roman" w:cs="Times New Roman"/>
          <w:bCs/>
          <w:color w:val="000000"/>
          <w:sz w:val="23"/>
          <w:szCs w:val="23"/>
        </w:rPr>
        <w:t>a</w:t>
      </w:r>
      <w:r w:rsidR="00691D65" w:rsidRPr="00201E0B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baixo </w:t>
      </w:r>
      <w:r w:rsidRPr="00201E0B">
        <w:rPr>
          <w:rFonts w:ascii="Times New Roman" w:hAnsi="Times New Roman" w:cs="Times New Roman"/>
          <w:bCs/>
          <w:color w:val="000000"/>
          <w:sz w:val="23"/>
          <w:szCs w:val="23"/>
        </w:rPr>
        <w:t>a</w:t>
      </w:r>
      <w:r w:rsidR="00691D65" w:rsidRPr="00201E0B">
        <w:rPr>
          <w:rFonts w:ascii="Times New Roman" w:hAnsi="Times New Roman" w:cs="Times New Roman"/>
          <w:bCs/>
          <w:color w:val="000000"/>
          <w:sz w:val="23"/>
          <w:szCs w:val="23"/>
        </w:rPr>
        <w:t>ssinados</w:t>
      </w:r>
      <w:r w:rsidR="00691D65" w:rsidRPr="00201E0B">
        <w:rPr>
          <w:rFonts w:ascii="Times New Roman" w:hAnsi="Times New Roman" w:cs="Times New Roman"/>
          <w:b/>
          <w:bCs/>
          <w:color w:val="000000"/>
          <w:sz w:val="23"/>
          <w:szCs w:val="23"/>
        </w:rPr>
        <w:t>,</w:t>
      </w:r>
      <w:r w:rsidR="00D6190E" w:rsidRPr="00201E0B">
        <w:rPr>
          <w:rFonts w:ascii="Times New Roman" w:hAnsi="Times New Roman" w:cs="Times New Roman"/>
          <w:color w:val="000000"/>
          <w:sz w:val="23"/>
          <w:szCs w:val="23"/>
        </w:rPr>
        <w:t xml:space="preserve"> com assento nesta Casa, de conformidade com o </w:t>
      </w:r>
      <w:r w:rsidRPr="00201E0B">
        <w:rPr>
          <w:rFonts w:ascii="Times New Roman" w:hAnsi="Times New Roman" w:cs="Times New Roman"/>
          <w:color w:val="000000"/>
          <w:sz w:val="23"/>
          <w:szCs w:val="23"/>
        </w:rPr>
        <w:t>a</w:t>
      </w:r>
      <w:r w:rsidR="00D6190E" w:rsidRPr="00201E0B">
        <w:rPr>
          <w:rFonts w:ascii="Times New Roman" w:hAnsi="Times New Roman" w:cs="Times New Roman"/>
          <w:color w:val="000000"/>
          <w:sz w:val="23"/>
          <w:szCs w:val="23"/>
        </w:rPr>
        <w:t>rtigo 115</w:t>
      </w:r>
      <w:r w:rsidR="00E6059A" w:rsidRPr="00201E0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D6190E" w:rsidRPr="00201E0B">
        <w:rPr>
          <w:rFonts w:ascii="Times New Roman" w:hAnsi="Times New Roman" w:cs="Times New Roman"/>
          <w:color w:val="000000"/>
          <w:sz w:val="23"/>
          <w:szCs w:val="23"/>
        </w:rPr>
        <w:t>do Regimento Interno, requer</w:t>
      </w:r>
      <w:r w:rsidR="00167102" w:rsidRPr="00201E0B">
        <w:rPr>
          <w:rFonts w:ascii="Times New Roman" w:hAnsi="Times New Roman" w:cs="Times New Roman"/>
          <w:color w:val="000000"/>
          <w:sz w:val="23"/>
          <w:szCs w:val="23"/>
        </w:rPr>
        <w:t>em</w:t>
      </w:r>
      <w:r w:rsidR="00D6190E" w:rsidRPr="00201E0B">
        <w:rPr>
          <w:rFonts w:ascii="Times New Roman" w:hAnsi="Times New Roman" w:cs="Times New Roman"/>
          <w:color w:val="000000"/>
          <w:sz w:val="23"/>
          <w:szCs w:val="23"/>
        </w:rPr>
        <w:t xml:space="preserve"> à Mesa que este Expediente seja encaminhado ao Exmo. Senhor </w:t>
      </w:r>
      <w:r w:rsidR="00C054EF" w:rsidRPr="00201E0B">
        <w:rPr>
          <w:rFonts w:ascii="Times New Roman" w:hAnsi="Times New Roman" w:cs="Times New Roman"/>
          <w:color w:val="000000"/>
          <w:sz w:val="23"/>
          <w:szCs w:val="23"/>
        </w:rPr>
        <w:t>Ari Lafin</w:t>
      </w:r>
      <w:r w:rsidR="00244101" w:rsidRPr="00201E0B">
        <w:rPr>
          <w:rFonts w:ascii="Times New Roman" w:hAnsi="Times New Roman" w:cs="Times New Roman"/>
          <w:color w:val="000000"/>
          <w:sz w:val="23"/>
          <w:szCs w:val="23"/>
        </w:rPr>
        <w:t>, Prefeito Municipal</w:t>
      </w:r>
      <w:r w:rsidR="00D7137A" w:rsidRPr="00201E0B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244101" w:rsidRPr="00201E0B">
        <w:rPr>
          <w:rFonts w:ascii="Times New Roman" w:hAnsi="Times New Roman" w:cs="Times New Roman"/>
          <w:color w:val="000000"/>
          <w:sz w:val="23"/>
          <w:szCs w:val="23"/>
        </w:rPr>
        <w:t xml:space="preserve"> com cópia a</w:t>
      </w:r>
      <w:r w:rsidR="003260D4" w:rsidRPr="00201E0B">
        <w:rPr>
          <w:rFonts w:ascii="Times New Roman" w:hAnsi="Times New Roman" w:cs="Times New Roman"/>
          <w:color w:val="000000"/>
          <w:sz w:val="23"/>
          <w:szCs w:val="23"/>
        </w:rPr>
        <w:t>o</w:t>
      </w:r>
      <w:r w:rsidR="00167102" w:rsidRPr="00201E0B">
        <w:rPr>
          <w:rFonts w:ascii="Times New Roman" w:hAnsi="Times New Roman" w:cs="Times New Roman"/>
          <w:color w:val="000000"/>
          <w:sz w:val="23"/>
          <w:szCs w:val="23"/>
        </w:rPr>
        <w:t xml:space="preserve"> Senhor</w:t>
      </w:r>
      <w:r w:rsidR="00A22A87" w:rsidRPr="00201E0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616D4" w:rsidRPr="00201E0B">
        <w:rPr>
          <w:rFonts w:ascii="Times New Roman" w:hAnsi="Times New Roman" w:cs="Times New Roman"/>
          <w:color w:val="000000"/>
          <w:sz w:val="23"/>
          <w:szCs w:val="23"/>
        </w:rPr>
        <w:t>Leonardo Zanchet</w:t>
      </w:r>
      <w:r w:rsidR="000B674B" w:rsidRPr="00201E0B">
        <w:rPr>
          <w:rFonts w:ascii="Times New Roman" w:hAnsi="Times New Roman" w:cs="Times New Roman"/>
          <w:color w:val="000000"/>
          <w:sz w:val="23"/>
          <w:szCs w:val="23"/>
        </w:rPr>
        <w:t>t</w:t>
      </w:r>
      <w:r w:rsidR="005616D4" w:rsidRPr="00201E0B">
        <w:rPr>
          <w:rFonts w:ascii="Times New Roman" w:hAnsi="Times New Roman" w:cs="Times New Roman"/>
          <w:color w:val="000000"/>
          <w:sz w:val="23"/>
          <w:szCs w:val="23"/>
        </w:rPr>
        <w:t>a</w:t>
      </w:r>
      <w:r w:rsidR="000B674B" w:rsidRPr="00201E0B">
        <w:rPr>
          <w:rFonts w:ascii="Times New Roman" w:hAnsi="Times New Roman" w:cs="Times New Roman"/>
          <w:color w:val="000000"/>
          <w:sz w:val="23"/>
          <w:szCs w:val="23"/>
        </w:rPr>
        <w:t>, Secretário Municipal d</w:t>
      </w:r>
      <w:r w:rsidR="009076CD" w:rsidRPr="00201E0B">
        <w:rPr>
          <w:rFonts w:ascii="Times New Roman" w:hAnsi="Times New Roman" w:cs="Times New Roman"/>
          <w:color w:val="000000"/>
          <w:sz w:val="23"/>
          <w:szCs w:val="23"/>
        </w:rPr>
        <w:t>a</w:t>
      </w:r>
      <w:r w:rsidR="00167102" w:rsidRPr="00201E0B">
        <w:rPr>
          <w:rFonts w:ascii="Times New Roman" w:hAnsi="Times New Roman" w:cs="Times New Roman"/>
          <w:color w:val="000000"/>
          <w:sz w:val="23"/>
          <w:szCs w:val="23"/>
        </w:rPr>
        <w:t xml:space="preserve"> Cidade</w:t>
      </w:r>
      <w:r w:rsidR="00201E0B" w:rsidRPr="00201E0B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167102" w:rsidRPr="00201E0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9D0B10" w:rsidRPr="00201E0B">
        <w:rPr>
          <w:rFonts w:ascii="Times New Roman" w:hAnsi="Times New Roman" w:cs="Times New Roman"/>
          <w:color w:val="000000"/>
          <w:sz w:val="23"/>
          <w:szCs w:val="23"/>
        </w:rPr>
        <w:t>ao Senhor Felipe Dias Mesquita, Secretário Municipal de Segurança Pública, Trânsit</w:t>
      </w:r>
      <w:r w:rsidR="00201E0B" w:rsidRPr="00201E0B">
        <w:rPr>
          <w:rFonts w:ascii="Times New Roman" w:hAnsi="Times New Roman" w:cs="Times New Roman"/>
          <w:color w:val="000000"/>
          <w:sz w:val="23"/>
          <w:szCs w:val="23"/>
        </w:rPr>
        <w:t>o e Defesa Civil e ao Senhor Aca</w:t>
      </w:r>
      <w:r w:rsidR="009D0B10" w:rsidRPr="00201E0B">
        <w:rPr>
          <w:rFonts w:ascii="Times New Roman" w:hAnsi="Times New Roman" w:cs="Times New Roman"/>
          <w:color w:val="000000"/>
          <w:sz w:val="23"/>
          <w:szCs w:val="23"/>
        </w:rPr>
        <w:t>cio Ambrosini</w:t>
      </w:r>
      <w:r w:rsidR="003260D4" w:rsidRPr="00201E0B">
        <w:rPr>
          <w:rFonts w:ascii="Times New Roman" w:hAnsi="Times New Roman" w:cs="Times New Roman"/>
          <w:color w:val="000000"/>
          <w:sz w:val="23"/>
          <w:szCs w:val="23"/>
        </w:rPr>
        <w:t>, Secretário Municipal de Obras e Serviços Públicos</w:t>
      </w:r>
      <w:r w:rsidR="00D6190E" w:rsidRPr="00201E0B"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r w:rsidR="00096622" w:rsidRPr="00201E0B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versando sobre a necessidade de construção de estacionamento oblíquo na </w:t>
      </w:r>
      <w:r w:rsidRPr="00201E0B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Avenida </w:t>
      </w:r>
      <w:r w:rsidR="009D0B10" w:rsidRPr="00201E0B">
        <w:rPr>
          <w:rFonts w:ascii="Times New Roman" w:hAnsi="Times New Roman" w:cs="Times New Roman"/>
          <w:b/>
          <w:color w:val="000000"/>
          <w:sz w:val="23"/>
          <w:szCs w:val="23"/>
        </w:rPr>
        <w:t>Luiz Amadeu Lodi</w:t>
      </w:r>
      <w:r w:rsidRPr="00201E0B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, </w:t>
      </w:r>
      <w:r w:rsidR="009D0B10" w:rsidRPr="00201E0B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do Centro de </w:t>
      </w:r>
      <w:r w:rsidR="00201E0B" w:rsidRPr="00201E0B">
        <w:rPr>
          <w:rFonts w:ascii="Times New Roman" w:hAnsi="Times New Roman" w:cs="Times New Roman"/>
          <w:b/>
          <w:color w:val="000000"/>
          <w:sz w:val="23"/>
          <w:szCs w:val="23"/>
        </w:rPr>
        <w:t>Convivência</w:t>
      </w:r>
      <w:r w:rsidR="009D0B10" w:rsidRPr="00201E0B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da Terceira Idade até a Perimetral Sudoeste, </w:t>
      </w:r>
      <w:r w:rsidRPr="00201E0B">
        <w:rPr>
          <w:rFonts w:ascii="Times New Roman" w:hAnsi="Times New Roman" w:cs="Times New Roman"/>
          <w:b/>
          <w:color w:val="000000"/>
          <w:sz w:val="23"/>
          <w:szCs w:val="23"/>
        </w:rPr>
        <w:t>na cidade de Sorriso-MT.</w:t>
      </w:r>
    </w:p>
    <w:p w:rsidR="00201E0B" w:rsidRDefault="00201E0B" w:rsidP="00F5557B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3"/>
          <w:szCs w:val="23"/>
        </w:rPr>
      </w:pPr>
    </w:p>
    <w:p w:rsidR="00D6190E" w:rsidRPr="00201E0B" w:rsidRDefault="00D6190E" w:rsidP="00F5557B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3"/>
          <w:szCs w:val="23"/>
        </w:rPr>
      </w:pPr>
      <w:r w:rsidRPr="00201E0B">
        <w:rPr>
          <w:rFonts w:ascii="Times New Roman" w:hAnsi="Times New Roman" w:cs="Times New Roman"/>
          <w:color w:val="000000"/>
          <w:sz w:val="23"/>
          <w:szCs w:val="23"/>
        </w:rPr>
        <w:t>JUSTIFICATIVAS</w:t>
      </w:r>
    </w:p>
    <w:p w:rsidR="00691D65" w:rsidRPr="00201E0B" w:rsidRDefault="00691D65" w:rsidP="00201E0B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:rsidR="00F157E2" w:rsidRPr="00201E0B" w:rsidRDefault="00EF72C5" w:rsidP="00201E0B">
      <w:pPr>
        <w:pStyle w:val="NCNormalCentralizado"/>
        <w:ind w:firstLine="1418"/>
        <w:jc w:val="both"/>
        <w:rPr>
          <w:sz w:val="23"/>
          <w:szCs w:val="23"/>
        </w:rPr>
      </w:pPr>
      <w:r w:rsidRPr="00201E0B">
        <w:rPr>
          <w:bCs/>
          <w:sz w:val="23"/>
          <w:szCs w:val="23"/>
        </w:rPr>
        <w:t xml:space="preserve">Considerando que </w:t>
      </w:r>
      <w:r w:rsidR="001318A2" w:rsidRPr="00201E0B">
        <w:rPr>
          <w:bCs/>
          <w:sz w:val="23"/>
          <w:szCs w:val="23"/>
        </w:rPr>
        <w:t xml:space="preserve">o </w:t>
      </w:r>
      <w:r w:rsidR="001318A2" w:rsidRPr="00201E0B">
        <w:rPr>
          <w:sz w:val="23"/>
          <w:szCs w:val="23"/>
        </w:rPr>
        <w:t>objetivo</w:t>
      </w:r>
      <w:r w:rsidRPr="00201E0B">
        <w:rPr>
          <w:sz w:val="23"/>
          <w:szCs w:val="23"/>
        </w:rPr>
        <w:t xml:space="preserve"> desta indicação é</w:t>
      </w:r>
      <w:r w:rsidR="001318A2" w:rsidRPr="00201E0B">
        <w:rPr>
          <w:sz w:val="23"/>
          <w:szCs w:val="23"/>
        </w:rPr>
        <w:t xml:space="preserve"> de aumentar o número de vagas nos es</w:t>
      </w:r>
      <w:r w:rsidR="00292EC5" w:rsidRPr="00201E0B">
        <w:rPr>
          <w:sz w:val="23"/>
          <w:szCs w:val="23"/>
        </w:rPr>
        <w:t>tacionamentos das</w:t>
      </w:r>
      <w:r w:rsidR="00D7137A" w:rsidRPr="00201E0B">
        <w:rPr>
          <w:sz w:val="23"/>
          <w:szCs w:val="23"/>
        </w:rPr>
        <w:t xml:space="preserve"> vias urbanas. A</w:t>
      </w:r>
      <w:r w:rsidR="00292EC5" w:rsidRPr="00201E0B">
        <w:rPr>
          <w:sz w:val="23"/>
          <w:szCs w:val="23"/>
        </w:rPr>
        <w:t xml:space="preserve"> criação d</w:t>
      </w:r>
      <w:r w:rsidR="001318A2" w:rsidRPr="00201E0B">
        <w:rPr>
          <w:sz w:val="23"/>
          <w:szCs w:val="23"/>
        </w:rPr>
        <w:t>o estacionamento oblíquo</w:t>
      </w:r>
      <w:r w:rsidR="00732206" w:rsidRPr="00201E0B">
        <w:rPr>
          <w:sz w:val="23"/>
          <w:szCs w:val="23"/>
        </w:rPr>
        <w:t xml:space="preserve"> gerará</w:t>
      </w:r>
      <w:r w:rsidR="001318A2" w:rsidRPr="00201E0B">
        <w:rPr>
          <w:sz w:val="23"/>
          <w:szCs w:val="23"/>
        </w:rPr>
        <w:t xml:space="preserve"> mais espaços, </w:t>
      </w:r>
      <w:r w:rsidR="00784712" w:rsidRPr="00201E0B">
        <w:rPr>
          <w:sz w:val="23"/>
          <w:szCs w:val="23"/>
        </w:rPr>
        <w:t>principalmente por estar localizada neste perímetro</w:t>
      </w:r>
      <w:r w:rsidR="00A443F7" w:rsidRPr="00201E0B">
        <w:rPr>
          <w:sz w:val="23"/>
          <w:szCs w:val="23"/>
        </w:rPr>
        <w:t xml:space="preserve"> </w:t>
      </w:r>
      <w:r w:rsidR="00F157E2" w:rsidRPr="00201E0B">
        <w:rPr>
          <w:sz w:val="23"/>
          <w:szCs w:val="23"/>
        </w:rPr>
        <w:t>a</w:t>
      </w:r>
      <w:r w:rsidR="00784712" w:rsidRPr="00201E0B">
        <w:rPr>
          <w:sz w:val="23"/>
          <w:szCs w:val="23"/>
        </w:rPr>
        <w:t xml:space="preserve"> </w:t>
      </w:r>
      <w:r w:rsidR="009D0B10" w:rsidRPr="00201E0B">
        <w:rPr>
          <w:sz w:val="23"/>
          <w:szCs w:val="23"/>
        </w:rPr>
        <w:t>Capela São Miguel Arcanjo</w:t>
      </w:r>
      <w:r w:rsidR="00784712" w:rsidRPr="00201E0B">
        <w:rPr>
          <w:sz w:val="23"/>
          <w:szCs w:val="23"/>
        </w:rPr>
        <w:t>,</w:t>
      </w:r>
      <w:r w:rsidR="00F157E2" w:rsidRPr="00201E0B">
        <w:rPr>
          <w:sz w:val="23"/>
          <w:szCs w:val="23"/>
        </w:rPr>
        <w:t xml:space="preserve"> que</w:t>
      </w:r>
      <w:r w:rsidR="00784712" w:rsidRPr="00201E0B">
        <w:rPr>
          <w:sz w:val="23"/>
          <w:szCs w:val="23"/>
        </w:rPr>
        <w:t xml:space="preserve"> mantem atividades constantes e um fluxo de fiéis intenso</w:t>
      </w:r>
      <w:r w:rsidR="00F157E2" w:rsidRPr="00201E0B">
        <w:rPr>
          <w:sz w:val="23"/>
          <w:szCs w:val="23"/>
        </w:rPr>
        <w:t>;</w:t>
      </w:r>
    </w:p>
    <w:p w:rsidR="00F157E2" w:rsidRPr="00201E0B" w:rsidRDefault="00784712" w:rsidP="00201E0B">
      <w:pPr>
        <w:pStyle w:val="NCNormalCentralizado"/>
        <w:ind w:firstLine="1418"/>
        <w:jc w:val="both"/>
        <w:rPr>
          <w:sz w:val="23"/>
          <w:szCs w:val="23"/>
        </w:rPr>
      </w:pPr>
      <w:r w:rsidRPr="00201E0B">
        <w:rPr>
          <w:sz w:val="23"/>
          <w:szCs w:val="23"/>
        </w:rPr>
        <w:t xml:space="preserve"> </w:t>
      </w:r>
    </w:p>
    <w:p w:rsidR="001318A2" w:rsidRPr="00201E0B" w:rsidRDefault="00F157E2" w:rsidP="00201E0B">
      <w:pPr>
        <w:pStyle w:val="NCNormalCentralizado"/>
        <w:ind w:firstLine="1418"/>
        <w:jc w:val="both"/>
        <w:rPr>
          <w:sz w:val="23"/>
          <w:szCs w:val="23"/>
        </w:rPr>
      </w:pPr>
      <w:r w:rsidRPr="00201E0B">
        <w:rPr>
          <w:sz w:val="23"/>
          <w:szCs w:val="23"/>
        </w:rPr>
        <w:t>Considerando que a</w:t>
      </w:r>
      <w:r w:rsidR="001318A2" w:rsidRPr="00201E0B">
        <w:rPr>
          <w:sz w:val="23"/>
          <w:szCs w:val="23"/>
        </w:rPr>
        <w:t>ssim teremos melho</w:t>
      </w:r>
      <w:r w:rsidR="00784712" w:rsidRPr="00201E0B">
        <w:rPr>
          <w:sz w:val="23"/>
          <w:szCs w:val="23"/>
        </w:rPr>
        <w:t>res condições em nosso trânsito e</w:t>
      </w:r>
      <w:r w:rsidR="001318A2" w:rsidRPr="00201E0B">
        <w:rPr>
          <w:sz w:val="23"/>
          <w:szCs w:val="23"/>
        </w:rPr>
        <w:t xml:space="preserve"> </w:t>
      </w:r>
      <w:r w:rsidR="00784712" w:rsidRPr="00201E0B">
        <w:rPr>
          <w:sz w:val="23"/>
          <w:szCs w:val="23"/>
        </w:rPr>
        <w:t xml:space="preserve">segurança aos pedestres, </w:t>
      </w:r>
      <w:r w:rsidR="001318A2" w:rsidRPr="00201E0B">
        <w:rPr>
          <w:sz w:val="23"/>
          <w:szCs w:val="23"/>
        </w:rPr>
        <w:t>já que</w:t>
      </w:r>
      <w:r w:rsidR="00784712" w:rsidRPr="00201E0B">
        <w:rPr>
          <w:sz w:val="23"/>
          <w:szCs w:val="23"/>
        </w:rPr>
        <w:t>,</w:t>
      </w:r>
      <w:r w:rsidR="001318A2" w:rsidRPr="00201E0B">
        <w:rPr>
          <w:sz w:val="23"/>
          <w:szCs w:val="23"/>
        </w:rPr>
        <w:t xml:space="preserve"> diariamente o fluxo de veículos </w:t>
      </w:r>
      <w:r w:rsidR="000B674B" w:rsidRPr="00201E0B">
        <w:rPr>
          <w:sz w:val="23"/>
          <w:szCs w:val="23"/>
        </w:rPr>
        <w:t>tem aumentado consideravelmente e,</w:t>
      </w:r>
      <w:r w:rsidR="00BB46EF" w:rsidRPr="00201E0B">
        <w:rPr>
          <w:sz w:val="23"/>
          <w:szCs w:val="23"/>
        </w:rPr>
        <w:t xml:space="preserve"> a</w:t>
      </w:r>
      <w:r w:rsidR="001318A2" w:rsidRPr="00201E0B">
        <w:rPr>
          <w:sz w:val="23"/>
          <w:szCs w:val="23"/>
        </w:rPr>
        <w:t>pesar disso,</w:t>
      </w:r>
      <w:r w:rsidR="00BB46EF" w:rsidRPr="00201E0B">
        <w:rPr>
          <w:sz w:val="23"/>
          <w:szCs w:val="23"/>
        </w:rPr>
        <w:t xml:space="preserve"> a estrutura das vias é a mesma</w:t>
      </w:r>
      <w:r w:rsidRPr="00201E0B">
        <w:rPr>
          <w:sz w:val="23"/>
          <w:szCs w:val="23"/>
        </w:rPr>
        <w:t>. Com fotos em anexo que mostram a viabilidade do referido estacionamento</w:t>
      </w:r>
      <w:r w:rsidR="00BB46EF" w:rsidRPr="00201E0B">
        <w:rPr>
          <w:sz w:val="23"/>
          <w:szCs w:val="23"/>
        </w:rPr>
        <w:t>;</w:t>
      </w:r>
      <w:r w:rsidR="001318A2" w:rsidRPr="00201E0B">
        <w:rPr>
          <w:sz w:val="23"/>
          <w:szCs w:val="23"/>
        </w:rPr>
        <w:t xml:space="preserve"> </w:t>
      </w:r>
    </w:p>
    <w:p w:rsidR="00BB46EF" w:rsidRPr="00201E0B" w:rsidRDefault="00BB46EF" w:rsidP="00201E0B">
      <w:pPr>
        <w:pStyle w:val="NCNormalCentralizado"/>
        <w:ind w:firstLine="1418"/>
        <w:jc w:val="both"/>
        <w:rPr>
          <w:sz w:val="23"/>
          <w:szCs w:val="23"/>
        </w:rPr>
      </w:pPr>
    </w:p>
    <w:p w:rsidR="001318A2" w:rsidRPr="00201E0B" w:rsidRDefault="001318A2" w:rsidP="00201E0B">
      <w:pPr>
        <w:pStyle w:val="NCNormalCentralizado"/>
        <w:ind w:firstLine="1418"/>
        <w:jc w:val="both"/>
        <w:rPr>
          <w:sz w:val="23"/>
          <w:szCs w:val="23"/>
        </w:rPr>
      </w:pPr>
      <w:r w:rsidRPr="00201E0B">
        <w:rPr>
          <w:bCs/>
          <w:sz w:val="23"/>
          <w:szCs w:val="23"/>
        </w:rPr>
        <w:t xml:space="preserve"> </w:t>
      </w:r>
      <w:r w:rsidRPr="00201E0B">
        <w:rPr>
          <w:sz w:val="23"/>
          <w:szCs w:val="23"/>
        </w:rPr>
        <w:t>Considerando</w:t>
      </w:r>
      <w:r w:rsidR="00EB3455" w:rsidRPr="00201E0B">
        <w:rPr>
          <w:sz w:val="23"/>
          <w:szCs w:val="23"/>
        </w:rPr>
        <w:t xml:space="preserve"> </w:t>
      </w:r>
      <w:r w:rsidRPr="00201E0B">
        <w:rPr>
          <w:sz w:val="23"/>
          <w:szCs w:val="23"/>
        </w:rPr>
        <w:t>que</w:t>
      </w:r>
      <w:r w:rsidR="00167102" w:rsidRPr="00201E0B">
        <w:rPr>
          <w:sz w:val="23"/>
          <w:szCs w:val="23"/>
        </w:rPr>
        <w:t>,</w:t>
      </w:r>
      <w:r w:rsidRPr="00201E0B">
        <w:rPr>
          <w:sz w:val="23"/>
          <w:szCs w:val="23"/>
        </w:rPr>
        <w:t xml:space="preserve"> com </w:t>
      </w:r>
      <w:r w:rsidR="00784712" w:rsidRPr="00201E0B">
        <w:rPr>
          <w:sz w:val="23"/>
          <w:szCs w:val="23"/>
        </w:rPr>
        <w:t xml:space="preserve">a </w:t>
      </w:r>
      <w:r w:rsidRPr="00201E0B">
        <w:rPr>
          <w:sz w:val="23"/>
          <w:szCs w:val="23"/>
        </w:rPr>
        <w:t>implementação dessa medida</w:t>
      </w:r>
      <w:r w:rsidR="00D7137A" w:rsidRPr="00201E0B">
        <w:rPr>
          <w:sz w:val="23"/>
          <w:szCs w:val="23"/>
        </w:rPr>
        <w:t>,</w:t>
      </w:r>
      <w:r w:rsidR="00167102" w:rsidRPr="00201E0B">
        <w:rPr>
          <w:sz w:val="23"/>
          <w:szCs w:val="23"/>
        </w:rPr>
        <w:t xml:space="preserve"> </w:t>
      </w:r>
      <w:r w:rsidR="00EB3455" w:rsidRPr="00201E0B">
        <w:rPr>
          <w:sz w:val="23"/>
          <w:szCs w:val="23"/>
        </w:rPr>
        <w:t>iremos</w:t>
      </w:r>
      <w:r w:rsidRPr="00201E0B">
        <w:rPr>
          <w:sz w:val="23"/>
          <w:szCs w:val="23"/>
        </w:rPr>
        <w:t xml:space="preserve"> melhora</w:t>
      </w:r>
      <w:r w:rsidR="00167102" w:rsidRPr="00201E0B">
        <w:rPr>
          <w:sz w:val="23"/>
          <w:szCs w:val="23"/>
        </w:rPr>
        <w:t>r</w:t>
      </w:r>
      <w:r w:rsidRPr="00201E0B">
        <w:rPr>
          <w:sz w:val="23"/>
          <w:szCs w:val="23"/>
        </w:rPr>
        <w:t xml:space="preserve"> a organização e aparência das vias,</w:t>
      </w:r>
      <w:r w:rsidR="00167102" w:rsidRPr="00201E0B">
        <w:rPr>
          <w:sz w:val="23"/>
          <w:szCs w:val="23"/>
        </w:rPr>
        <w:t xml:space="preserve"> com</w:t>
      </w:r>
      <w:r w:rsidRPr="00201E0B">
        <w:rPr>
          <w:sz w:val="23"/>
          <w:szCs w:val="23"/>
        </w:rPr>
        <w:t xml:space="preserve"> diminuição do t</w:t>
      </w:r>
      <w:r w:rsidR="00D7137A" w:rsidRPr="00201E0B">
        <w:rPr>
          <w:sz w:val="23"/>
          <w:szCs w:val="23"/>
        </w:rPr>
        <w:t>empo necessário para estacionar</w:t>
      </w:r>
      <w:r w:rsidR="000B674B" w:rsidRPr="00201E0B">
        <w:rPr>
          <w:sz w:val="23"/>
          <w:szCs w:val="23"/>
        </w:rPr>
        <w:t>, e</w:t>
      </w:r>
      <w:r w:rsidR="00167102" w:rsidRPr="00201E0B">
        <w:rPr>
          <w:sz w:val="23"/>
          <w:szCs w:val="23"/>
        </w:rPr>
        <w:t xml:space="preserve"> além de</w:t>
      </w:r>
      <w:r w:rsidRPr="00201E0B">
        <w:rPr>
          <w:sz w:val="23"/>
          <w:szCs w:val="23"/>
        </w:rPr>
        <w:t xml:space="preserve"> melhora</w:t>
      </w:r>
      <w:r w:rsidR="00167102" w:rsidRPr="00201E0B">
        <w:rPr>
          <w:sz w:val="23"/>
          <w:szCs w:val="23"/>
        </w:rPr>
        <w:t>r</w:t>
      </w:r>
      <w:r w:rsidR="000B674B" w:rsidRPr="00201E0B">
        <w:rPr>
          <w:sz w:val="23"/>
          <w:szCs w:val="23"/>
        </w:rPr>
        <w:t xml:space="preserve"> a visão e</w:t>
      </w:r>
      <w:r w:rsidRPr="00201E0B">
        <w:rPr>
          <w:sz w:val="23"/>
          <w:szCs w:val="23"/>
        </w:rPr>
        <w:t xml:space="preserve"> a segurança do motorista,</w:t>
      </w:r>
      <w:r w:rsidR="00167102" w:rsidRPr="00201E0B">
        <w:rPr>
          <w:sz w:val="23"/>
          <w:szCs w:val="23"/>
        </w:rPr>
        <w:t xml:space="preserve"> pois irá </w:t>
      </w:r>
      <w:r w:rsidR="00EB3455" w:rsidRPr="00201E0B">
        <w:rPr>
          <w:sz w:val="23"/>
          <w:szCs w:val="23"/>
        </w:rPr>
        <w:t>prevenir</w:t>
      </w:r>
      <w:r w:rsidRPr="00201E0B">
        <w:rPr>
          <w:sz w:val="23"/>
          <w:szCs w:val="23"/>
        </w:rPr>
        <w:t xml:space="preserve"> acidentes, diminui</w:t>
      </w:r>
      <w:r w:rsidR="00167102" w:rsidRPr="00201E0B">
        <w:rPr>
          <w:sz w:val="23"/>
          <w:szCs w:val="23"/>
        </w:rPr>
        <w:t>r</w:t>
      </w:r>
      <w:r w:rsidRPr="00201E0B">
        <w:rPr>
          <w:sz w:val="23"/>
          <w:szCs w:val="23"/>
        </w:rPr>
        <w:t xml:space="preserve"> os congestionamentos, diminui</w:t>
      </w:r>
      <w:r w:rsidR="00167102" w:rsidRPr="00201E0B">
        <w:rPr>
          <w:sz w:val="23"/>
          <w:szCs w:val="23"/>
        </w:rPr>
        <w:t>r</w:t>
      </w:r>
      <w:r w:rsidRPr="00201E0B">
        <w:rPr>
          <w:sz w:val="23"/>
          <w:szCs w:val="23"/>
        </w:rPr>
        <w:t xml:space="preserve"> o tempo gasto pelos mo</w:t>
      </w:r>
      <w:r w:rsidR="000B674B" w:rsidRPr="00201E0B">
        <w:rPr>
          <w:sz w:val="23"/>
          <w:szCs w:val="23"/>
        </w:rPr>
        <w:t>toristas ao estacionarem</w:t>
      </w:r>
      <w:r w:rsidR="00784712" w:rsidRPr="00201E0B">
        <w:rPr>
          <w:sz w:val="23"/>
          <w:szCs w:val="23"/>
        </w:rPr>
        <w:t>.</w:t>
      </w:r>
      <w:r w:rsidRPr="00201E0B">
        <w:rPr>
          <w:sz w:val="23"/>
          <w:szCs w:val="23"/>
        </w:rPr>
        <w:t xml:space="preserve"> Com </w:t>
      </w:r>
      <w:r w:rsidR="000B674B" w:rsidRPr="00201E0B">
        <w:rPr>
          <w:sz w:val="23"/>
          <w:szCs w:val="23"/>
        </w:rPr>
        <w:t xml:space="preserve">o referido </w:t>
      </w:r>
      <w:r w:rsidRPr="00201E0B">
        <w:rPr>
          <w:sz w:val="23"/>
          <w:szCs w:val="23"/>
        </w:rPr>
        <w:t>e</w:t>
      </w:r>
      <w:r w:rsidR="00D7137A" w:rsidRPr="00201E0B">
        <w:rPr>
          <w:sz w:val="23"/>
          <w:szCs w:val="23"/>
        </w:rPr>
        <w:t>stacionamento oblíquo</w:t>
      </w:r>
      <w:r w:rsidRPr="00201E0B">
        <w:rPr>
          <w:sz w:val="23"/>
          <w:szCs w:val="23"/>
        </w:rPr>
        <w:t>, aumenta-se o espaço restante na via;</w:t>
      </w:r>
    </w:p>
    <w:p w:rsidR="001318A2" w:rsidRPr="00201E0B" w:rsidRDefault="001318A2" w:rsidP="00201E0B">
      <w:pPr>
        <w:pStyle w:val="NCNormalCentralizado"/>
        <w:ind w:firstLine="1418"/>
        <w:jc w:val="both"/>
        <w:rPr>
          <w:sz w:val="23"/>
          <w:szCs w:val="23"/>
        </w:rPr>
      </w:pPr>
    </w:p>
    <w:p w:rsidR="001318A2" w:rsidRPr="00201E0B" w:rsidRDefault="00EF72C5" w:rsidP="00201E0B">
      <w:pPr>
        <w:pStyle w:val="NCNormalCentralizado"/>
        <w:ind w:firstLine="1418"/>
        <w:jc w:val="both"/>
        <w:rPr>
          <w:sz w:val="23"/>
          <w:szCs w:val="23"/>
        </w:rPr>
      </w:pPr>
      <w:r w:rsidRPr="00201E0B">
        <w:rPr>
          <w:sz w:val="23"/>
          <w:szCs w:val="23"/>
        </w:rPr>
        <w:t>Consi</w:t>
      </w:r>
      <w:r w:rsidR="008F303A" w:rsidRPr="00201E0B">
        <w:rPr>
          <w:sz w:val="23"/>
          <w:szCs w:val="23"/>
        </w:rPr>
        <w:t xml:space="preserve">derando ser uma reivindicação </w:t>
      </w:r>
      <w:r w:rsidR="00337D92" w:rsidRPr="00201E0B">
        <w:rPr>
          <w:sz w:val="23"/>
          <w:szCs w:val="23"/>
        </w:rPr>
        <w:t>dos Munícipes S</w:t>
      </w:r>
      <w:r w:rsidR="001318A2" w:rsidRPr="00201E0B">
        <w:rPr>
          <w:sz w:val="23"/>
          <w:szCs w:val="23"/>
        </w:rPr>
        <w:t>orrisense</w:t>
      </w:r>
      <w:r w:rsidR="00732206" w:rsidRPr="00201E0B">
        <w:rPr>
          <w:sz w:val="23"/>
          <w:szCs w:val="23"/>
        </w:rPr>
        <w:t>s</w:t>
      </w:r>
      <w:r w:rsidR="00337D92" w:rsidRPr="00201E0B">
        <w:rPr>
          <w:sz w:val="23"/>
          <w:szCs w:val="23"/>
        </w:rPr>
        <w:t>,</w:t>
      </w:r>
      <w:r w:rsidR="001318A2" w:rsidRPr="00201E0B">
        <w:rPr>
          <w:sz w:val="23"/>
          <w:szCs w:val="23"/>
        </w:rPr>
        <w:t xml:space="preserve"> para que o Poder Público Municipal tome as medidas necessárias.</w:t>
      </w:r>
    </w:p>
    <w:p w:rsidR="00804EE2" w:rsidRPr="00201E0B" w:rsidRDefault="00804EE2" w:rsidP="00201E0B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201E0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 w:rsidR="00732206" w:rsidRPr="00201E0B" w:rsidRDefault="00D6190E" w:rsidP="00201E0B">
      <w:pPr>
        <w:ind w:firstLine="1418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201E0B">
        <w:rPr>
          <w:rFonts w:ascii="Times New Roman" w:hAnsi="Times New Roman" w:cs="Times New Roman"/>
          <w:color w:val="000000"/>
          <w:sz w:val="23"/>
          <w:szCs w:val="23"/>
        </w:rPr>
        <w:t>Câmara Municipal de Sorris</w:t>
      </w:r>
      <w:r w:rsidR="00FC385B" w:rsidRPr="00201E0B">
        <w:rPr>
          <w:rFonts w:ascii="Times New Roman" w:hAnsi="Times New Roman" w:cs="Times New Roman"/>
          <w:color w:val="000000"/>
          <w:sz w:val="23"/>
          <w:szCs w:val="23"/>
        </w:rPr>
        <w:t xml:space="preserve">o, Estado de Mato Grosso, em </w:t>
      </w:r>
      <w:r w:rsidR="002405FB" w:rsidRPr="00201E0B">
        <w:rPr>
          <w:rFonts w:ascii="Times New Roman" w:hAnsi="Times New Roman" w:cs="Times New Roman"/>
          <w:color w:val="000000"/>
          <w:sz w:val="23"/>
          <w:szCs w:val="23"/>
        </w:rPr>
        <w:t>03</w:t>
      </w:r>
      <w:r w:rsidR="00616547" w:rsidRPr="00201E0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EB3455" w:rsidRPr="00201E0B">
        <w:rPr>
          <w:rFonts w:ascii="Times New Roman" w:hAnsi="Times New Roman" w:cs="Times New Roman"/>
          <w:color w:val="000000"/>
          <w:sz w:val="23"/>
          <w:szCs w:val="23"/>
        </w:rPr>
        <w:t xml:space="preserve">de </w:t>
      </w:r>
      <w:r w:rsidR="00D77D0B" w:rsidRPr="00201E0B">
        <w:rPr>
          <w:rFonts w:ascii="Times New Roman" w:hAnsi="Times New Roman" w:cs="Times New Roman"/>
          <w:color w:val="000000"/>
          <w:sz w:val="23"/>
          <w:szCs w:val="23"/>
        </w:rPr>
        <w:t>outubr</w:t>
      </w:r>
      <w:r w:rsidR="002405FB" w:rsidRPr="00201E0B">
        <w:rPr>
          <w:rFonts w:ascii="Times New Roman" w:hAnsi="Times New Roman" w:cs="Times New Roman"/>
          <w:color w:val="000000"/>
          <w:sz w:val="23"/>
          <w:szCs w:val="23"/>
        </w:rPr>
        <w:t>o</w:t>
      </w:r>
      <w:r w:rsidR="008F303A" w:rsidRPr="00201E0B">
        <w:rPr>
          <w:rFonts w:ascii="Times New Roman" w:hAnsi="Times New Roman" w:cs="Times New Roman"/>
          <w:color w:val="000000"/>
          <w:sz w:val="23"/>
          <w:szCs w:val="23"/>
        </w:rPr>
        <w:t xml:space="preserve"> de 201</w:t>
      </w:r>
      <w:r w:rsidR="002405FB" w:rsidRPr="00201E0B">
        <w:rPr>
          <w:rFonts w:ascii="Times New Roman" w:hAnsi="Times New Roman" w:cs="Times New Roman"/>
          <w:color w:val="000000"/>
          <w:sz w:val="23"/>
          <w:szCs w:val="23"/>
        </w:rPr>
        <w:t>8</w:t>
      </w:r>
      <w:r w:rsidRPr="00201E0B">
        <w:rPr>
          <w:rFonts w:ascii="Times New Roman" w:hAnsi="Times New Roman" w:cs="Times New Roman"/>
          <w:color w:val="000000"/>
          <w:sz w:val="23"/>
          <w:szCs w:val="23"/>
        </w:rPr>
        <w:t>.</w:t>
      </w:r>
      <w:r w:rsidR="00732206" w:rsidRPr="00201E0B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</w:p>
    <w:p w:rsidR="009434E3" w:rsidRPr="00201E0B" w:rsidRDefault="009434E3" w:rsidP="00732206">
      <w:pPr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p w:rsidR="002405FB" w:rsidRPr="00201E0B" w:rsidRDefault="002405FB" w:rsidP="00732206">
      <w:pPr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tbl>
      <w:tblPr>
        <w:tblStyle w:val="Tabelacomgrade"/>
        <w:tblW w:w="9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976"/>
        <w:gridCol w:w="3781"/>
      </w:tblGrid>
      <w:tr w:rsidR="000C2499" w:rsidRPr="00201E0B" w:rsidTr="009434E3">
        <w:trPr>
          <w:trHeight w:val="347"/>
        </w:trPr>
        <w:tc>
          <w:tcPr>
            <w:tcW w:w="2802" w:type="dxa"/>
          </w:tcPr>
          <w:p w:rsidR="000C2499" w:rsidRPr="00201E0B" w:rsidRDefault="000C2499" w:rsidP="00201E0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201E0B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CLAUDIO OLIVEIRA</w:t>
            </w:r>
          </w:p>
          <w:p w:rsidR="009434E3" w:rsidRPr="00201E0B" w:rsidRDefault="00201E0B" w:rsidP="00201E0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201E0B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Vereador </w:t>
            </w:r>
            <w:r w:rsidR="009434E3" w:rsidRPr="00201E0B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PR</w:t>
            </w:r>
          </w:p>
        </w:tc>
        <w:tc>
          <w:tcPr>
            <w:tcW w:w="2976" w:type="dxa"/>
          </w:tcPr>
          <w:p w:rsidR="000C2499" w:rsidRPr="00201E0B" w:rsidRDefault="000C2499" w:rsidP="00201E0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201E0B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PROFESSORA SILVANA</w:t>
            </w:r>
          </w:p>
          <w:p w:rsidR="009434E3" w:rsidRPr="00201E0B" w:rsidRDefault="00201E0B" w:rsidP="00201E0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201E0B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Vereadora </w:t>
            </w:r>
            <w:r w:rsidR="009434E3" w:rsidRPr="00201E0B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PTB</w:t>
            </w:r>
          </w:p>
        </w:tc>
        <w:tc>
          <w:tcPr>
            <w:tcW w:w="3781" w:type="dxa"/>
          </w:tcPr>
          <w:p w:rsidR="000C2499" w:rsidRPr="00201E0B" w:rsidRDefault="000C2499" w:rsidP="00201E0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201E0B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PROFESSORA MARISA</w:t>
            </w:r>
          </w:p>
          <w:p w:rsidR="009434E3" w:rsidRPr="00201E0B" w:rsidRDefault="00201E0B" w:rsidP="00201E0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201E0B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Vereadora </w:t>
            </w:r>
            <w:r w:rsidR="009434E3" w:rsidRPr="00201E0B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PTB</w:t>
            </w:r>
          </w:p>
          <w:p w:rsidR="009434E3" w:rsidRPr="00201E0B" w:rsidRDefault="009434E3" w:rsidP="00201E0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</w:p>
          <w:p w:rsidR="009434E3" w:rsidRPr="00201E0B" w:rsidRDefault="009434E3" w:rsidP="00201E0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</w:p>
        </w:tc>
      </w:tr>
      <w:tr w:rsidR="000C2499" w:rsidRPr="00201E0B" w:rsidTr="009434E3">
        <w:trPr>
          <w:trHeight w:val="367"/>
        </w:trPr>
        <w:tc>
          <w:tcPr>
            <w:tcW w:w="2802" w:type="dxa"/>
          </w:tcPr>
          <w:p w:rsidR="000C2499" w:rsidRPr="00201E0B" w:rsidRDefault="000C2499" w:rsidP="00201E0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201E0B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BRUNO DELGADO</w:t>
            </w:r>
          </w:p>
          <w:p w:rsidR="009434E3" w:rsidRPr="00201E0B" w:rsidRDefault="00201E0B" w:rsidP="00201E0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201E0B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Vereador </w:t>
            </w:r>
            <w:r w:rsidR="009434E3" w:rsidRPr="00201E0B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PMB</w:t>
            </w:r>
          </w:p>
        </w:tc>
        <w:tc>
          <w:tcPr>
            <w:tcW w:w="2976" w:type="dxa"/>
          </w:tcPr>
          <w:p w:rsidR="000C2499" w:rsidRPr="00201E0B" w:rsidRDefault="000C2499" w:rsidP="00201E0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201E0B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FÁBIO GAVASSO</w:t>
            </w:r>
          </w:p>
          <w:p w:rsidR="009434E3" w:rsidRPr="00201E0B" w:rsidRDefault="00201E0B" w:rsidP="00201E0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201E0B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Vereador </w:t>
            </w:r>
            <w:r w:rsidR="009434E3" w:rsidRPr="00201E0B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PSB</w:t>
            </w:r>
          </w:p>
        </w:tc>
        <w:tc>
          <w:tcPr>
            <w:tcW w:w="3781" w:type="dxa"/>
          </w:tcPr>
          <w:p w:rsidR="000C2499" w:rsidRPr="00201E0B" w:rsidRDefault="00A47D99" w:rsidP="00201E0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MARÇÃO DE BOA ESPERANÇA</w:t>
            </w:r>
            <w:bookmarkStart w:id="0" w:name="_GoBack"/>
            <w:bookmarkEnd w:id="0"/>
          </w:p>
          <w:p w:rsidR="009434E3" w:rsidRPr="00201E0B" w:rsidRDefault="00201E0B" w:rsidP="00201E0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201E0B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Vereador </w:t>
            </w:r>
            <w:r w:rsidR="009434E3" w:rsidRPr="00201E0B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PSB</w:t>
            </w:r>
          </w:p>
        </w:tc>
      </w:tr>
    </w:tbl>
    <w:p w:rsidR="00F157E2" w:rsidRPr="00201E0B" w:rsidRDefault="0092334E" w:rsidP="000A5D01">
      <w:pPr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201E0B">
        <w:rPr>
          <w:rFonts w:ascii="Times New Roman" w:hAnsi="Times New Roman" w:cs="Times New Roman"/>
          <w:b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5762625" cy="256222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a Luiz Amadeu Lodi (3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56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34E" w:rsidRPr="00201E0B" w:rsidRDefault="0092334E" w:rsidP="000A5D01">
      <w:pPr>
        <w:rPr>
          <w:rFonts w:ascii="Times New Roman" w:hAnsi="Times New Roman" w:cs="Times New Roman"/>
          <w:b/>
          <w:color w:val="000000"/>
          <w:sz w:val="23"/>
          <w:szCs w:val="23"/>
        </w:rPr>
      </w:pPr>
    </w:p>
    <w:p w:rsidR="0092334E" w:rsidRPr="00201E0B" w:rsidRDefault="0092334E" w:rsidP="000A5D01">
      <w:pPr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201E0B">
        <w:rPr>
          <w:rFonts w:ascii="Times New Roman" w:hAnsi="Times New Roman" w:cs="Times New Roman"/>
          <w:b/>
          <w:noProof/>
          <w:color w:val="000000"/>
          <w:sz w:val="23"/>
          <w:szCs w:val="23"/>
        </w:rPr>
        <w:drawing>
          <wp:inline distT="0" distB="0" distL="0" distR="0">
            <wp:extent cx="5762625" cy="23622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a Luiz Amadeu Lodi (4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36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7E2" w:rsidRPr="00201E0B" w:rsidRDefault="00F157E2" w:rsidP="000A5D01">
      <w:pPr>
        <w:rPr>
          <w:rFonts w:ascii="Times New Roman" w:hAnsi="Times New Roman" w:cs="Times New Roman"/>
          <w:b/>
          <w:color w:val="000000"/>
          <w:sz w:val="23"/>
          <w:szCs w:val="23"/>
        </w:rPr>
      </w:pPr>
    </w:p>
    <w:p w:rsidR="0092334E" w:rsidRPr="00201E0B" w:rsidRDefault="0092334E" w:rsidP="000A5D01">
      <w:pPr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201E0B">
        <w:rPr>
          <w:rFonts w:ascii="Times New Roman" w:hAnsi="Times New Roman" w:cs="Times New Roman"/>
          <w:b/>
          <w:noProof/>
          <w:color w:val="000000"/>
          <w:sz w:val="23"/>
          <w:szCs w:val="23"/>
        </w:rPr>
        <w:drawing>
          <wp:inline distT="0" distB="0" distL="0" distR="0">
            <wp:extent cx="5762625" cy="2819400"/>
            <wp:effectExtent l="0" t="0" r="952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a Luiz Amadeu Lodi (1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18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7E2" w:rsidRPr="00201E0B" w:rsidRDefault="00F157E2" w:rsidP="000A5D01">
      <w:pPr>
        <w:rPr>
          <w:rFonts w:ascii="Times New Roman" w:hAnsi="Times New Roman" w:cs="Times New Roman"/>
          <w:b/>
          <w:color w:val="000000"/>
          <w:sz w:val="23"/>
          <w:szCs w:val="23"/>
        </w:rPr>
      </w:pPr>
    </w:p>
    <w:sectPr w:rsidR="00F157E2" w:rsidRPr="00201E0B" w:rsidSect="00E83161">
      <w:headerReference w:type="default" r:id="rId9"/>
      <w:pgSz w:w="11906" w:h="16838"/>
      <w:pgMar w:top="2268" w:right="991" w:bottom="426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518" w:rsidRDefault="00AA6518" w:rsidP="00F5557B">
      <w:r>
        <w:separator/>
      </w:r>
    </w:p>
  </w:endnote>
  <w:endnote w:type="continuationSeparator" w:id="0">
    <w:p w:rsidR="00AA6518" w:rsidRDefault="00AA6518" w:rsidP="00F55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518" w:rsidRDefault="00AA6518" w:rsidP="00F5557B">
      <w:r>
        <w:separator/>
      </w:r>
    </w:p>
  </w:footnote>
  <w:footnote w:type="continuationSeparator" w:id="0">
    <w:p w:rsidR="00AA6518" w:rsidRDefault="00AA6518" w:rsidP="00F555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0E"/>
    <w:rsid w:val="0001553A"/>
    <w:rsid w:val="000765DC"/>
    <w:rsid w:val="0008790C"/>
    <w:rsid w:val="00092817"/>
    <w:rsid w:val="00096622"/>
    <w:rsid w:val="000A5D01"/>
    <w:rsid w:val="000B674B"/>
    <w:rsid w:val="000C2499"/>
    <w:rsid w:val="000E0620"/>
    <w:rsid w:val="000E728B"/>
    <w:rsid w:val="00111A87"/>
    <w:rsid w:val="001318A2"/>
    <w:rsid w:val="001349E9"/>
    <w:rsid w:val="00146671"/>
    <w:rsid w:val="00152ED0"/>
    <w:rsid w:val="00167102"/>
    <w:rsid w:val="00170C52"/>
    <w:rsid w:val="00175977"/>
    <w:rsid w:val="001931F8"/>
    <w:rsid w:val="00197D5F"/>
    <w:rsid w:val="001D192D"/>
    <w:rsid w:val="001F1E67"/>
    <w:rsid w:val="00201E0B"/>
    <w:rsid w:val="002125F9"/>
    <w:rsid w:val="00215D89"/>
    <w:rsid w:val="002405FB"/>
    <w:rsid w:val="00244101"/>
    <w:rsid w:val="00247914"/>
    <w:rsid w:val="00250E0F"/>
    <w:rsid w:val="00276F68"/>
    <w:rsid w:val="00292EC5"/>
    <w:rsid w:val="002A52EA"/>
    <w:rsid w:val="002B56DB"/>
    <w:rsid w:val="002D39DD"/>
    <w:rsid w:val="003260D4"/>
    <w:rsid w:val="00337D92"/>
    <w:rsid w:val="003854E9"/>
    <w:rsid w:val="003915DD"/>
    <w:rsid w:val="003B4650"/>
    <w:rsid w:val="003B6BF9"/>
    <w:rsid w:val="003C0AA3"/>
    <w:rsid w:val="003E03D4"/>
    <w:rsid w:val="00430F85"/>
    <w:rsid w:val="00455931"/>
    <w:rsid w:val="0047760E"/>
    <w:rsid w:val="00492C87"/>
    <w:rsid w:val="004B72C3"/>
    <w:rsid w:val="004D06B5"/>
    <w:rsid w:val="004E4D63"/>
    <w:rsid w:val="00520D81"/>
    <w:rsid w:val="005369E8"/>
    <w:rsid w:val="00546127"/>
    <w:rsid w:val="005616D4"/>
    <w:rsid w:val="00580EFD"/>
    <w:rsid w:val="005C20BB"/>
    <w:rsid w:val="005E44CB"/>
    <w:rsid w:val="006065DE"/>
    <w:rsid w:val="00616547"/>
    <w:rsid w:val="00650747"/>
    <w:rsid w:val="0065165B"/>
    <w:rsid w:val="00676B04"/>
    <w:rsid w:val="0068587B"/>
    <w:rsid w:val="00691D65"/>
    <w:rsid w:val="00696B7C"/>
    <w:rsid w:val="006A155B"/>
    <w:rsid w:val="006D0FF7"/>
    <w:rsid w:val="00717B93"/>
    <w:rsid w:val="00727695"/>
    <w:rsid w:val="00732206"/>
    <w:rsid w:val="007376B9"/>
    <w:rsid w:val="00741FD8"/>
    <w:rsid w:val="007715F1"/>
    <w:rsid w:val="007832BC"/>
    <w:rsid w:val="00784712"/>
    <w:rsid w:val="007E3CA2"/>
    <w:rsid w:val="00804EE2"/>
    <w:rsid w:val="00825A38"/>
    <w:rsid w:val="00866778"/>
    <w:rsid w:val="008D167C"/>
    <w:rsid w:val="008D255D"/>
    <w:rsid w:val="008D3E25"/>
    <w:rsid w:val="008E4FDE"/>
    <w:rsid w:val="008F303A"/>
    <w:rsid w:val="009076CD"/>
    <w:rsid w:val="00911D00"/>
    <w:rsid w:val="00913BB7"/>
    <w:rsid w:val="00917CBB"/>
    <w:rsid w:val="0092334E"/>
    <w:rsid w:val="00932D3E"/>
    <w:rsid w:val="0093385F"/>
    <w:rsid w:val="009434E3"/>
    <w:rsid w:val="00944434"/>
    <w:rsid w:val="009532D0"/>
    <w:rsid w:val="00992B3C"/>
    <w:rsid w:val="009A5778"/>
    <w:rsid w:val="009B58A3"/>
    <w:rsid w:val="009C6DAE"/>
    <w:rsid w:val="009C799A"/>
    <w:rsid w:val="009D0B10"/>
    <w:rsid w:val="009D5CA1"/>
    <w:rsid w:val="00A13E2D"/>
    <w:rsid w:val="00A210E6"/>
    <w:rsid w:val="00A22A87"/>
    <w:rsid w:val="00A36D5B"/>
    <w:rsid w:val="00A443F7"/>
    <w:rsid w:val="00A450E4"/>
    <w:rsid w:val="00A46DF7"/>
    <w:rsid w:val="00A47D99"/>
    <w:rsid w:val="00A763D3"/>
    <w:rsid w:val="00AA6518"/>
    <w:rsid w:val="00AB1E2A"/>
    <w:rsid w:val="00AC2E6E"/>
    <w:rsid w:val="00B01156"/>
    <w:rsid w:val="00B6078F"/>
    <w:rsid w:val="00B94167"/>
    <w:rsid w:val="00BB46EF"/>
    <w:rsid w:val="00C054EF"/>
    <w:rsid w:val="00C078BF"/>
    <w:rsid w:val="00C25DB5"/>
    <w:rsid w:val="00C41BB8"/>
    <w:rsid w:val="00C4249F"/>
    <w:rsid w:val="00C5641B"/>
    <w:rsid w:val="00C869C4"/>
    <w:rsid w:val="00CF106D"/>
    <w:rsid w:val="00CF1A5D"/>
    <w:rsid w:val="00CF3B30"/>
    <w:rsid w:val="00CF4F7A"/>
    <w:rsid w:val="00CF5223"/>
    <w:rsid w:val="00D008A1"/>
    <w:rsid w:val="00D11747"/>
    <w:rsid w:val="00D308E5"/>
    <w:rsid w:val="00D6190E"/>
    <w:rsid w:val="00D7137A"/>
    <w:rsid w:val="00D71C6D"/>
    <w:rsid w:val="00D722F6"/>
    <w:rsid w:val="00D77D0B"/>
    <w:rsid w:val="00D838A9"/>
    <w:rsid w:val="00D84836"/>
    <w:rsid w:val="00DE2D5F"/>
    <w:rsid w:val="00DE4D9B"/>
    <w:rsid w:val="00E26B60"/>
    <w:rsid w:val="00E6059A"/>
    <w:rsid w:val="00E60BF9"/>
    <w:rsid w:val="00E67785"/>
    <w:rsid w:val="00E83161"/>
    <w:rsid w:val="00E949FA"/>
    <w:rsid w:val="00EB0759"/>
    <w:rsid w:val="00EB3455"/>
    <w:rsid w:val="00EE258C"/>
    <w:rsid w:val="00EF0129"/>
    <w:rsid w:val="00EF53D1"/>
    <w:rsid w:val="00EF72C5"/>
    <w:rsid w:val="00F00047"/>
    <w:rsid w:val="00F010DC"/>
    <w:rsid w:val="00F157E2"/>
    <w:rsid w:val="00F40923"/>
    <w:rsid w:val="00F5557B"/>
    <w:rsid w:val="00FA025B"/>
    <w:rsid w:val="00FC385B"/>
    <w:rsid w:val="00FE4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BE6712-4CFF-4B8E-9A9E-6F5B662F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90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6190E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D6190E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6190E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D6190E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D6190E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D6190E"/>
    <w:rPr>
      <w:rFonts w:ascii="Tahoma" w:eastAsiaTheme="minorEastAsia" w:hAnsi="Tahoma" w:cs="Tahoma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555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555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customStyle="1" w:styleId="NCNormalCentralizado">
    <w:name w:val="NC Normal Centralizado"/>
    <w:rsid w:val="009C799A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E949FA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E949FA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691D6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157E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57E2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372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vanzella</dc:creator>
  <cp:lastModifiedBy>Mineia</cp:lastModifiedBy>
  <cp:revision>10</cp:revision>
  <cp:lastPrinted>2018-10-04T14:12:00Z</cp:lastPrinted>
  <dcterms:created xsi:type="dcterms:W3CDTF">2018-10-03T12:39:00Z</dcterms:created>
  <dcterms:modified xsi:type="dcterms:W3CDTF">2018-10-08T15:01:00Z</dcterms:modified>
</cp:coreProperties>
</file>