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B85" w:rsidRPr="00771953" w:rsidRDefault="00914B85" w:rsidP="006E1CA4">
      <w:pPr>
        <w:pStyle w:val="Ttulo2"/>
        <w:spacing w:before="0"/>
        <w:ind w:left="2835"/>
        <w:rPr>
          <w:rFonts w:ascii="Times New Roman" w:eastAsia="Arial Unicode MS" w:hAnsi="Times New Roman"/>
          <w:color w:val="auto"/>
          <w:sz w:val="24"/>
          <w:szCs w:val="24"/>
        </w:rPr>
      </w:pPr>
      <w:r w:rsidRPr="00771953">
        <w:rPr>
          <w:rFonts w:ascii="Times New Roman" w:hAnsi="Times New Roman"/>
          <w:color w:val="auto"/>
          <w:sz w:val="24"/>
          <w:szCs w:val="24"/>
        </w:rPr>
        <w:t xml:space="preserve">PORTARIA Nº </w:t>
      </w:r>
      <w:r w:rsidR="004C40EE">
        <w:rPr>
          <w:rFonts w:ascii="Times New Roman" w:hAnsi="Times New Roman"/>
          <w:color w:val="auto"/>
          <w:sz w:val="24"/>
          <w:szCs w:val="24"/>
        </w:rPr>
        <w:t>1</w:t>
      </w:r>
      <w:r w:rsidR="009109F4">
        <w:rPr>
          <w:rFonts w:ascii="Times New Roman" w:hAnsi="Times New Roman"/>
          <w:color w:val="auto"/>
          <w:sz w:val="24"/>
          <w:szCs w:val="24"/>
        </w:rPr>
        <w:t>83</w:t>
      </w:r>
      <w:r w:rsidRPr="00771953">
        <w:rPr>
          <w:rFonts w:ascii="Times New Roman" w:hAnsi="Times New Roman"/>
          <w:color w:val="auto"/>
          <w:sz w:val="24"/>
          <w:szCs w:val="24"/>
        </w:rPr>
        <w:t>/201</w:t>
      </w:r>
      <w:r w:rsidR="00574698">
        <w:rPr>
          <w:rFonts w:ascii="Times New Roman" w:hAnsi="Times New Roman"/>
          <w:color w:val="auto"/>
          <w:sz w:val="24"/>
          <w:szCs w:val="24"/>
        </w:rPr>
        <w:t>8</w:t>
      </w:r>
    </w:p>
    <w:p w:rsidR="00914B85" w:rsidRDefault="00914B85" w:rsidP="006E1CA4">
      <w:pPr>
        <w:pStyle w:val="Ttulo1"/>
        <w:spacing w:before="0"/>
        <w:ind w:left="2835"/>
        <w:rPr>
          <w:rFonts w:ascii="Times New Roman" w:hAnsi="Times New Roman"/>
          <w:color w:val="auto"/>
          <w:sz w:val="24"/>
          <w:szCs w:val="24"/>
        </w:rPr>
      </w:pPr>
    </w:p>
    <w:p w:rsidR="00924F9A" w:rsidRPr="00924F9A" w:rsidRDefault="00924F9A" w:rsidP="00924F9A"/>
    <w:p w:rsidR="00574698" w:rsidRPr="00574698" w:rsidRDefault="00574698" w:rsidP="006E1CA4">
      <w:pPr>
        <w:keepNext/>
        <w:ind w:left="2835"/>
        <w:jc w:val="both"/>
        <w:outlineLvl w:val="0"/>
        <w:rPr>
          <w:bCs/>
          <w:iCs/>
          <w:sz w:val="24"/>
          <w:szCs w:val="24"/>
        </w:rPr>
      </w:pPr>
      <w:r w:rsidRPr="00574698">
        <w:rPr>
          <w:bCs/>
          <w:iCs/>
          <w:sz w:val="24"/>
          <w:szCs w:val="24"/>
        </w:rPr>
        <w:t xml:space="preserve">Data: </w:t>
      </w:r>
      <w:r w:rsidR="009109F4">
        <w:rPr>
          <w:bCs/>
          <w:iCs/>
          <w:sz w:val="24"/>
          <w:szCs w:val="24"/>
        </w:rPr>
        <w:t>17</w:t>
      </w:r>
      <w:r w:rsidRPr="00574698">
        <w:rPr>
          <w:bCs/>
          <w:iCs/>
          <w:sz w:val="24"/>
          <w:szCs w:val="24"/>
        </w:rPr>
        <w:t xml:space="preserve"> de </w:t>
      </w:r>
      <w:r w:rsidR="00AA65C4">
        <w:rPr>
          <w:bCs/>
          <w:iCs/>
          <w:sz w:val="24"/>
          <w:szCs w:val="24"/>
        </w:rPr>
        <w:t>outubro</w:t>
      </w:r>
      <w:r w:rsidRPr="00574698">
        <w:rPr>
          <w:bCs/>
          <w:iCs/>
          <w:sz w:val="24"/>
          <w:szCs w:val="24"/>
        </w:rPr>
        <w:t xml:space="preserve"> de 2018</w:t>
      </w:r>
    </w:p>
    <w:p w:rsidR="00914B85" w:rsidRDefault="00914B85" w:rsidP="006E1CA4">
      <w:pPr>
        <w:ind w:left="2835"/>
        <w:jc w:val="both"/>
        <w:rPr>
          <w:bCs/>
          <w:sz w:val="24"/>
          <w:szCs w:val="24"/>
        </w:rPr>
      </w:pPr>
    </w:p>
    <w:p w:rsidR="00924F9A" w:rsidRPr="00574698" w:rsidRDefault="00924F9A" w:rsidP="006E1CA4">
      <w:pPr>
        <w:ind w:left="2835"/>
        <w:jc w:val="both"/>
        <w:rPr>
          <w:bCs/>
          <w:sz w:val="24"/>
          <w:szCs w:val="24"/>
        </w:rPr>
      </w:pPr>
    </w:p>
    <w:p w:rsidR="00914B85" w:rsidRPr="00574698" w:rsidRDefault="007B7474" w:rsidP="006E1CA4">
      <w:pPr>
        <w:pStyle w:val="Recuodecorpodetexto3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Interrompe férias</w:t>
      </w:r>
      <w:r w:rsidR="00AA65C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/>
          <w:sz w:val="24"/>
          <w:szCs w:val="24"/>
        </w:rPr>
        <w:t>d</w:t>
      </w:r>
      <w:r w:rsidR="00AA65C4">
        <w:rPr>
          <w:rFonts w:ascii="Times New Roman" w:hAnsi="Times New Roman"/>
          <w:b w:val="0"/>
          <w:bCs/>
          <w:sz w:val="24"/>
          <w:szCs w:val="24"/>
        </w:rPr>
        <w:t xml:space="preserve">o servidor </w:t>
      </w:r>
      <w:r w:rsidR="009109F4">
        <w:rPr>
          <w:rFonts w:ascii="Times New Roman" w:hAnsi="Times New Roman"/>
          <w:b w:val="0"/>
          <w:bCs/>
          <w:sz w:val="24"/>
          <w:szCs w:val="24"/>
        </w:rPr>
        <w:t>Jubar Leite da Silva</w:t>
      </w:r>
      <w:r>
        <w:rPr>
          <w:rFonts w:ascii="Times New Roman" w:hAnsi="Times New Roman"/>
          <w:b w:val="0"/>
          <w:bCs/>
          <w:sz w:val="24"/>
          <w:szCs w:val="24"/>
        </w:rPr>
        <w:t>.</w:t>
      </w:r>
      <w:r w:rsidR="00AA65C4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:rsidR="00914B85" w:rsidRPr="00914B85" w:rsidRDefault="00914B85" w:rsidP="00914B85">
      <w:pPr>
        <w:jc w:val="both"/>
        <w:rPr>
          <w:bCs/>
          <w:sz w:val="24"/>
          <w:szCs w:val="24"/>
        </w:rPr>
      </w:pPr>
    </w:p>
    <w:p w:rsidR="00914B85" w:rsidRPr="00914B85" w:rsidRDefault="00914B85" w:rsidP="00914B85">
      <w:pPr>
        <w:jc w:val="both"/>
        <w:rPr>
          <w:bCs/>
          <w:sz w:val="24"/>
          <w:szCs w:val="24"/>
        </w:rPr>
      </w:pPr>
    </w:p>
    <w:p w:rsidR="00914B85" w:rsidRPr="00914B85" w:rsidRDefault="00914B85" w:rsidP="00924F9A">
      <w:pPr>
        <w:ind w:firstLine="2835"/>
        <w:jc w:val="both"/>
        <w:rPr>
          <w:sz w:val="24"/>
          <w:szCs w:val="24"/>
        </w:rPr>
      </w:pPr>
      <w:bookmarkStart w:id="0" w:name="_GoBack"/>
      <w:bookmarkEnd w:id="0"/>
      <w:r w:rsidRPr="00914B85">
        <w:rPr>
          <w:sz w:val="24"/>
          <w:szCs w:val="24"/>
        </w:rPr>
        <w:t>O Excelentíssimo Senhor FÁBIO GAVASSO, Presidente da Câmara Municipal de Sorriso, Estado de Mato Grosso, no uso das atribuições que lhe são conferidas por Lei e,</w:t>
      </w:r>
    </w:p>
    <w:p w:rsidR="00914B85" w:rsidRPr="00914B85" w:rsidRDefault="00914B85" w:rsidP="00914B85">
      <w:pPr>
        <w:ind w:firstLine="2835"/>
        <w:jc w:val="both"/>
        <w:rPr>
          <w:sz w:val="24"/>
          <w:szCs w:val="24"/>
        </w:rPr>
      </w:pPr>
    </w:p>
    <w:p w:rsidR="00914B85" w:rsidRPr="00914B85" w:rsidRDefault="00914B85" w:rsidP="00914B85">
      <w:pPr>
        <w:numPr>
          <w:ilvl w:val="0"/>
          <w:numId w:val="1"/>
        </w:numPr>
        <w:ind w:left="1843"/>
        <w:jc w:val="both"/>
        <w:rPr>
          <w:sz w:val="24"/>
          <w:szCs w:val="24"/>
        </w:rPr>
      </w:pPr>
      <w:r w:rsidRPr="00914B85">
        <w:rPr>
          <w:sz w:val="24"/>
          <w:szCs w:val="24"/>
        </w:rPr>
        <w:t xml:space="preserve">Considerando o </w:t>
      </w:r>
      <w:r w:rsidR="007B7474">
        <w:rPr>
          <w:sz w:val="24"/>
          <w:szCs w:val="24"/>
        </w:rPr>
        <w:t>§2º do artigo 78 da Lei Complementar nº 140/2011</w:t>
      </w:r>
      <w:r w:rsidRPr="00914B85">
        <w:rPr>
          <w:sz w:val="24"/>
          <w:szCs w:val="24"/>
        </w:rPr>
        <w:t>;</w:t>
      </w:r>
    </w:p>
    <w:p w:rsidR="00914B85" w:rsidRDefault="00914B85" w:rsidP="00914B85">
      <w:pPr>
        <w:numPr>
          <w:ilvl w:val="0"/>
          <w:numId w:val="1"/>
        </w:numPr>
        <w:ind w:left="1843"/>
        <w:jc w:val="both"/>
        <w:rPr>
          <w:sz w:val="24"/>
          <w:szCs w:val="24"/>
        </w:rPr>
      </w:pPr>
      <w:r w:rsidRPr="00914B85">
        <w:rPr>
          <w:sz w:val="24"/>
          <w:szCs w:val="24"/>
        </w:rPr>
        <w:t xml:space="preserve">Considerando </w:t>
      </w:r>
      <w:r w:rsidR="007B7474">
        <w:rPr>
          <w:sz w:val="24"/>
          <w:szCs w:val="24"/>
        </w:rPr>
        <w:t>a Portaria nº 168/2018</w:t>
      </w:r>
      <w:r w:rsidR="00282C2C">
        <w:rPr>
          <w:sz w:val="24"/>
          <w:szCs w:val="24"/>
        </w:rPr>
        <w:t>;</w:t>
      </w:r>
    </w:p>
    <w:p w:rsidR="00282C2C" w:rsidRDefault="00282C2C" w:rsidP="00914B85">
      <w:pPr>
        <w:numPr>
          <w:ilvl w:val="0"/>
          <w:numId w:val="1"/>
        </w:numPr>
        <w:ind w:left="1843"/>
        <w:jc w:val="both"/>
        <w:rPr>
          <w:sz w:val="24"/>
          <w:szCs w:val="24"/>
        </w:rPr>
      </w:pPr>
      <w:r>
        <w:rPr>
          <w:sz w:val="24"/>
          <w:szCs w:val="24"/>
        </w:rPr>
        <w:t>Considerando a necessidade do serviço público</w:t>
      </w:r>
      <w:r w:rsidR="002B3F02">
        <w:rPr>
          <w:sz w:val="24"/>
          <w:szCs w:val="24"/>
        </w:rPr>
        <w:t>; e</w:t>
      </w:r>
    </w:p>
    <w:p w:rsidR="002B3F02" w:rsidRPr="00914B85" w:rsidRDefault="002B3F02" w:rsidP="00914B85">
      <w:pPr>
        <w:numPr>
          <w:ilvl w:val="0"/>
          <w:numId w:val="1"/>
        </w:numPr>
        <w:ind w:left="1843"/>
        <w:jc w:val="both"/>
        <w:rPr>
          <w:sz w:val="24"/>
          <w:szCs w:val="24"/>
        </w:rPr>
      </w:pPr>
      <w:r>
        <w:rPr>
          <w:sz w:val="24"/>
          <w:szCs w:val="24"/>
        </w:rPr>
        <w:t>Considerando a recomend</w:t>
      </w:r>
      <w:r w:rsidR="005B11E7">
        <w:rPr>
          <w:sz w:val="24"/>
          <w:szCs w:val="24"/>
        </w:rPr>
        <w:t>ação</w:t>
      </w:r>
      <w:r>
        <w:rPr>
          <w:sz w:val="24"/>
          <w:szCs w:val="24"/>
        </w:rPr>
        <w:t xml:space="preserve"> do Controle Interno.</w:t>
      </w:r>
    </w:p>
    <w:p w:rsidR="00914B85" w:rsidRPr="00914B85" w:rsidRDefault="00914B85" w:rsidP="00914B85">
      <w:pPr>
        <w:ind w:firstLine="1418"/>
        <w:jc w:val="both"/>
        <w:rPr>
          <w:sz w:val="24"/>
          <w:szCs w:val="24"/>
        </w:rPr>
      </w:pPr>
    </w:p>
    <w:p w:rsidR="00914B85" w:rsidRPr="00914B85" w:rsidRDefault="00914B85" w:rsidP="00914B85">
      <w:pPr>
        <w:jc w:val="both"/>
        <w:rPr>
          <w:b/>
          <w:bCs/>
          <w:sz w:val="24"/>
          <w:szCs w:val="24"/>
        </w:rPr>
      </w:pPr>
      <w:r w:rsidRPr="00914B85">
        <w:rPr>
          <w:sz w:val="24"/>
          <w:szCs w:val="24"/>
        </w:rPr>
        <w:tab/>
      </w:r>
      <w:r w:rsidRPr="00914B85">
        <w:rPr>
          <w:sz w:val="24"/>
          <w:szCs w:val="24"/>
        </w:rPr>
        <w:tab/>
      </w:r>
      <w:r w:rsidRPr="00914B85">
        <w:rPr>
          <w:b/>
          <w:bCs/>
          <w:sz w:val="24"/>
          <w:szCs w:val="24"/>
        </w:rPr>
        <w:t>RESOLVE:</w:t>
      </w:r>
    </w:p>
    <w:p w:rsidR="00914B85" w:rsidRPr="00914B85" w:rsidRDefault="00914B85" w:rsidP="00914B85">
      <w:pPr>
        <w:jc w:val="both"/>
        <w:rPr>
          <w:sz w:val="24"/>
          <w:szCs w:val="24"/>
        </w:rPr>
      </w:pPr>
    </w:p>
    <w:p w:rsidR="00914B85" w:rsidRDefault="00914B85" w:rsidP="00914B85">
      <w:pPr>
        <w:jc w:val="both"/>
        <w:rPr>
          <w:sz w:val="24"/>
          <w:szCs w:val="24"/>
        </w:rPr>
      </w:pPr>
      <w:r w:rsidRPr="00914B85">
        <w:rPr>
          <w:sz w:val="24"/>
          <w:szCs w:val="24"/>
        </w:rPr>
        <w:tab/>
      </w:r>
      <w:r w:rsidRPr="00914B85">
        <w:rPr>
          <w:sz w:val="24"/>
          <w:szCs w:val="24"/>
        </w:rPr>
        <w:tab/>
      </w:r>
      <w:r w:rsidRPr="00914B85">
        <w:rPr>
          <w:b/>
          <w:bCs/>
          <w:sz w:val="24"/>
          <w:szCs w:val="24"/>
        </w:rPr>
        <w:t>Art. 1º</w:t>
      </w:r>
      <w:r w:rsidRPr="00914B85">
        <w:rPr>
          <w:sz w:val="24"/>
          <w:szCs w:val="24"/>
        </w:rPr>
        <w:t xml:space="preserve"> </w:t>
      </w:r>
      <w:r w:rsidR="00282C2C">
        <w:rPr>
          <w:sz w:val="24"/>
          <w:szCs w:val="24"/>
        </w:rPr>
        <w:t>Interromper as</w:t>
      </w:r>
      <w:r w:rsidRPr="00914B85">
        <w:rPr>
          <w:sz w:val="24"/>
          <w:szCs w:val="24"/>
        </w:rPr>
        <w:t xml:space="preserve"> férias </w:t>
      </w:r>
      <w:r w:rsidR="00282C2C">
        <w:rPr>
          <w:sz w:val="24"/>
          <w:szCs w:val="24"/>
        </w:rPr>
        <w:t>do</w:t>
      </w:r>
      <w:r w:rsidRPr="00914B85">
        <w:rPr>
          <w:sz w:val="24"/>
          <w:szCs w:val="24"/>
        </w:rPr>
        <w:t xml:space="preserve"> servidor </w:t>
      </w:r>
      <w:r w:rsidR="009109F4">
        <w:rPr>
          <w:sz w:val="24"/>
          <w:szCs w:val="24"/>
        </w:rPr>
        <w:t>efetivo</w:t>
      </w:r>
      <w:r w:rsidRPr="00914B85">
        <w:rPr>
          <w:sz w:val="24"/>
          <w:szCs w:val="24"/>
        </w:rPr>
        <w:t xml:space="preserve"> </w:t>
      </w:r>
      <w:r w:rsidR="009109F4">
        <w:rPr>
          <w:b/>
          <w:bCs/>
          <w:sz w:val="24"/>
          <w:szCs w:val="24"/>
        </w:rPr>
        <w:t>JUBAR LEITE DA SILVA</w:t>
      </w:r>
      <w:r w:rsidRPr="00914B85">
        <w:rPr>
          <w:sz w:val="24"/>
          <w:szCs w:val="24"/>
        </w:rPr>
        <w:t xml:space="preserve">, </w:t>
      </w:r>
      <w:r w:rsidR="002B3F02">
        <w:rPr>
          <w:sz w:val="24"/>
          <w:szCs w:val="24"/>
        </w:rPr>
        <w:t xml:space="preserve">concedida através da Portaria </w:t>
      </w:r>
      <w:r w:rsidR="009109F4">
        <w:rPr>
          <w:sz w:val="24"/>
          <w:szCs w:val="24"/>
        </w:rPr>
        <w:t>178</w:t>
      </w:r>
      <w:r w:rsidR="00924F9A">
        <w:rPr>
          <w:sz w:val="24"/>
          <w:szCs w:val="24"/>
        </w:rPr>
        <w:t>,</w:t>
      </w:r>
      <w:r w:rsidR="002B3F02">
        <w:rPr>
          <w:sz w:val="24"/>
          <w:szCs w:val="24"/>
        </w:rPr>
        <w:t xml:space="preserve"> de </w:t>
      </w:r>
      <w:r w:rsidR="009109F4">
        <w:rPr>
          <w:sz w:val="24"/>
          <w:szCs w:val="24"/>
        </w:rPr>
        <w:t>4</w:t>
      </w:r>
      <w:r w:rsidR="002B3F02">
        <w:rPr>
          <w:sz w:val="24"/>
          <w:szCs w:val="24"/>
        </w:rPr>
        <w:t xml:space="preserve"> de </w:t>
      </w:r>
      <w:r w:rsidR="009109F4">
        <w:rPr>
          <w:sz w:val="24"/>
          <w:szCs w:val="24"/>
        </w:rPr>
        <w:t>outubro</w:t>
      </w:r>
      <w:r w:rsidR="002B3F02">
        <w:rPr>
          <w:sz w:val="24"/>
          <w:szCs w:val="24"/>
        </w:rPr>
        <w:t xml:space="preserve"> de 2018.</w:t>
      </w:r>
    </w:p>
    <w:p w:rsidR="002B3F02" w:rsidRDefault="002B3F02" w:rsidP="00914B85">
      <w:pPr>
        <w:jc w:val="both"/>
        <w:rPr>
          <w:sz w:val="24"/>
          <w:szCs w:val="24"/>
        </w:rPr>
      </w:pPr>
    </w:p>
    <w:p w:rsidR="002B3F02" w:rsidRPr="00914B85" w:rsidRDefault="002B3F02" w:rsidP="00914B8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945F7">
        <w:rPr>
          <w:b/>
          <w:bCs/>
          <w:sz w:val="24"/>
          <w:szCs w:val="24"/>
        </w:rPr>
        <w:t>Parágrafo único</w:t>
      </w:r>
      <w:r w:rsidR="00924F9A">
        <w:rPr>
          <w:sz w:val="24"/>
          <w:szCs w:val="24"/>
        </w:rPr>
        <w:t>.</w:t>
      </w:r>
      <w:r>
        <w:rPr>
          <w:sz w:val="24"/>
          <w:szCs w:val="24"/>
        </w:rPr>
        <w:t xml:space="preserve"> O servidor deverá retornar as atividades a partir do dia </w:t>
      </w:r>
      <w:r w:rsidR="009109F4">
        <w:rPr>
          <w:sz w:val="24"/>
          <w:szCs w:val="24"/>
        </w:rPr>
        <w:t>18</w:t>
      </w:r>
      <w:r>
        <w:rPr>
          <w:sz w:val="24"/>
          <w:szCs w:val="24"/>
        </w:rPr>
        <w:t xml:space="preserve"> de outubro de 2018.</w:t>
      </w:r>
    </w:p>
    <w:p w:rsidR="00914B85" w:rsidRPr="00914B85" w:rsidRDefault="00914B85" w:rsidP="00914B85">
      <w:pPr>
        <w:jc w:val="both"/>
        <w:rPr>
          <w:sz w:val="24"/>
          <w:szCs w:val="24"/>
        </w:rPr>
      </w:pPr>
      <w:r w:rsidRPr="00914B85">
        <w:rPr>
          <w:sz w:val="24"/>
          <w:szCs w:val="24"/>
        </w:rPr>
        <w:t xml:space="preserve"> </w:t>
      </w:r>
    </w:p>
    <w:p w:rsidR="00DE2655" w:rsidRPr="000C7371" w:rsidRDefault="00DE2655" w:rsidP="00DE2655">
      <w:pPr>
        <w:ind w:firstLine="1418"/>
        <w:jc w:val="both"/>
        <w:rPr>
          <w:sz w:val="24"/>
          <w:szCs w:val="24"/>
        </w:rPr>
      </w:pPr>
      <w:r w:rsidRPr="000C7371">
        <w:rPr>
          <w:b/>
          <w:bCs/>
          <w:sz w:val="24"/>
          <w:szCs w:val="24"/>
        </w:rPr>
        <w:t>Art. 2º</w:t>
      </w:r>
      <w:r w:rsidRPr="000C7371">
        <w:rPr>
          <w:sz w:val="24"/>
          <w:szCs w:val="24"/>
        </w:rPr>
        <w:t xml:space="preserve"> </w:t>
      </w:r>
      <w:r w:rsidR="00BE207C">
        <w:rPr>
          <w:sz w:val="24"/>
          <w:szCs w:val="24"/>
        </w:rPr>
        <w:t xml:space="preserve">O período de férias </w:t>
      </w:r>
      <w:r w:rsidR="002B3F02">
        <w:rPr>
          <w:sz w:val="24"/>
          <w:szCs w:val="24"/>
        </w:rPr>
        <w:t>restante</w:t>
      </w:r>
      <w:r w:rsidR="00BE207C">
        <w:rPr>
          <w:sz w:val="24"/>
          <w:szCs w:val="24"/>
        </w:rPr>
        <w:t>, a que faz jus o servidor, deverão ser gozados de uma só vez.</w:t>
      </w:r>
    </w:p>
    <w:p w:rsidR="00DE2655" w:rsidRPr="000C7371" w:rsidRDefault="00DE2655" w:rsidP="00DE2655">
      <w:pPr>
        <w:ind w:firstLine="1418"/>
        <w:jc w:val="both"/>
        <w:rPr>
          <w:sz w:val="24"/>
          <w:szCs w:val="24"/>
        </w:rPr>
      </w:pPr>
    </w:p>
    <w:p w:rsidR="00DE2655" w:rsidRPr="000C7371" w:rsidRDefault="00DE2655" w:rsidP="00DE2655">
      <w:pPr>
        <w:ind w:firstLine="1418"/>
        <w:jc w:val="both"/>
        <w:rPr>
          <w:sz w:val="24"/>
          <w:szCs w:val="24"/>
        </w:rPr>
      </w:pPr>
      <w:r w:rsidRPr="000C7371">
        <w:rPr>
          <w:b/>
          <w:bCs/>
          <w:sz w:val="24"/>
          <w:szCs w:val="24"/>
        </w:rPr>
        <w:t>Art. 3º</w:t>
      </w:r>
      <w:r w:rsidRPr="000C7371">
        <w:rPr>
          <w:sz w:val="24"/>
          <w:szCs w:val="24"/>
        </w:rPr>
        <w:t xml:space="preserve"> Esta Portaria entra em vigor na data da sua publicação.</w:t>
      </w:r>
    </w:p>
    <w:p w:rsidR="00DE2655" w:rsidRPr="000C7371" w:rsidRDefault="00DE2655" w:rsidP="00DE2655">
      <w:pPr>
        <w:ind w:firstLine="1418"/>
        <w:jc w:val="both"/>
        <w:rPr>
          <w:sz w:val="24"/>
          <w:szCs w:val="24"/>
        </w:rPr>
      </w:pPr>
    </w:p>
    <w:p w:rsidR="00914B85" w:rsidRPr="00914B85" w:rsidRDefault="00914B85" w:rsidP="00914B85">
      <w:pPr>
        <w:jc w:val="both"/>
        <w:rPr>
          <w:sz w:val="24"/>
          <w:szCs w:val="24"/>
        </w:rPr>
      </w:pPr>
      <w:r w:rsidRPr="00914B85">
        <w:rPr>
          <w:sz w:val="24"/>
          <w:szCs w:val="24"/>
        </w:rPr>
        <w:tab/>
      </w:r>
      <w:r w:rsidRPr="00914B85">
        <w:rPr>
          <w:sz w:val="24"/>
          <w:szCs w:val="24"/>
        </w:rPr>
        <w:tab/>
      </w:r>
    </w:p>
    <w:p w:rsidR="00914B85" w:rsidRPr="00914B85" w:rsidRDefault="00914B85" w:rsidP="00914B85">
      <w:pPr>
        <w:ind w:firstLine="1418"/>
        <w:jc w:val="both"/>
        <w:rPr>
          <w:sz w:val="24"/>
          <w:szCs w:val="24"/>
        </w:rPr>
      </w:pPr>
      <w:r w:rsidRPr="00914B85">
        <w:rPr>
          <w:sz w:val="24"/>
          <w:szCs w:val="24"/>
        </w:rPr>
        <w:t xml:space="preserve">Câmara Municipal de Sorriso, Estado de Mato Grosso, em </w:t>
      </w:r>
      <w:r w:rsidR="00E945F7">
        <w:rPr>
          <w:sz w:val="24"/>
          <w:szCs w:val="24"/>
        </w:rPr>
        <w:t>1</w:t>
      </w:r>
      <w:r w:rsidR="009109F4">
        <w:rPr>
          <w:sz w:val="24"/>
          <w:szCs w:val="24"/>
        </w:rPr>
        <w:t>7</w:t>
      </w:r>
      <w:r w:rsidRPr="00914B85">
        <w:rPr>
          <w:sz w:val="24"/>
          <w:szCs w:val="24"/>
        </w:rPr>
        <w:t xml:space="preserve"> de </w:t>
      </w:r>
      <w:r w:rsidR="00BE207C">
        <w:rPr>
          <w:sz w:val="24"/>
          <w:szCs w:val="24"/>
        </w:rPr>
        <w:t>outubro</w:t>
      </w:r>
      <w:r w:rsidRPr="00914B85">
        <w:rPr>
          <w:sz w:val="24"/>
          <w:szCs w:val="24"/>
        </w:rPr>
        <w:t xml:space="preserve"> de 201</w:t>
      </w:r>
      <w:r w:rsidR="00574698">
        <w:rPr>
          <w:sz w:val="24"/>
          <w:szCs w:val="24"/>
        </w:rPr>
        <w:t>8</w:t>
      </w:r>
      <w:r w:rsidRPr="00914B85">
        <w:rPr>
          <w:sz w:val="24"/>
          <w:szCs w:val="24"/>
        </w:rPr>
        <w:t>.</w:t>
      </w:r>
    </w:p>
    <w:p w:rsidR="00914B85" w:rsidRPr="00914B85" w:rsidRDefault="00914B85" w:rsidP="00914B85">
      <w:pPr>
        <w:jc w:val="both"/>
        <w:rPr>
          <w:sz w:val="24"/>
          <w:szCs w:val="24"/>
        </w:rPr>
      </w:pPr>
    </w:p>
    <w:p w:rsidR="00914B85" w:rsidRPr="00914B85" w:rsidRDefault="00914B85" w:rsidP="00914B85">
      <w:pPr>
        <w:jc w:val="both"/>
        <w:rPr>
          <w:sz w:val="24"/>
          <w:szCs w:val="24"/>
        </w:rPr>
      </w:pPr>
    </w:p>
    <w:p w:rsidR="00914B85" w:rsidRPr="00914B85" w:rsidRDefault="00914B85" w:rsidP="00914B85">
      <w:pPr>
        <w:jc w:val="both"/>
        <w:rPr>
          <w:sz w:val="24"/>
          <w:szCs w:val="24"/>
        </w:rPr>
      </w:pPr>
    </w:p>
    <w:p w:rsidR="00914B85" w:rsidRPr="00914B85" w:rsidRDefault="00914B85" w:rsidP="00914B85">
      <w:pPr>
        <w:jc w:val="center"/>
        <w:rPr>
          <w:b/>
          <w:bCs/>
          <w:sz w:val="24"/>
          <w:szCs w:val="24"/>
        </w:rPr>
      </w:pPr>
      <w:r w:rsidRPr="00914B85">
        <w:rPr>
          <w:b/>
          <w:bCs/>
          <w:sz w:val="24"/>
          <w:szCs w:val="24"/>
        </w:rPr>
        <w:t>FÁBIO GAVASSO</w:t>
      </w:r>
    </w:p>
    <w:p w:rsidR="00914B85" w:rsidRPr="00914B85" w:rsidRDefault="00914B85" w:rsidP="00914B85">
      <w:pPr>
        <w:jc w:val="center"/>
        <w:rPr>
          <w:b/>
          <w:bCs/>
          <w:sz w:val="24"/>
          <w:szCs w:val="24"/>
        </w:rPr>
      </w:pPr>
      <w:r w:rsidRPr="00914B85">
        <w:rPr>
          <w:b/>
          <w:bCs/>
          <w:sz w:val="24"/>
          <w:szCs w:val="24"/>
        </w:rPr>
        <w:t>Presidente</w:t>
      </w:r>
    </w:p>
    <w:sectPr w:rsidR="00914B85" w:rsidRPr="00914B85" w:rsidSect="00574698">
      <w:headerReference w:type="default" r:id="rId7"/>
      <w:footerReference w:type="default" r:id="rId8"/>
      <w:pgSz w:w="11907" w:h="16840" w:code="9"/>
      <w:pgMar w:top="2836" w:right="1134" w:bottom="709" w:left="1418" w:header="0" w:footer="9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24D" w:rsidRDefault="0038724D">
      <w:r>
        <w:separator/>
      </w:r>
    </w:p>
  </w:endnote>
  <w:endnote w:type="continuationSeparator" w:id="0">
    <w:p w:rsidR="0038724D" w:rsidRDefault="0038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698" w:rsidRDefault="00574698" w:rsidP="00574698">
    <w:pPr>
      <w:rPr>
        <w:sz w:val="26"/>
        <w:szCs w:val="26"/>
      </w:rPr>
    </w:pPr>
    <w:r>
      <w:rPr>
        <w:b/>
        <w:iCs/>
        <w:sz w:val="26"/>
        <w:szCs w:val="26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8"/>
    </w:tblGrid>
    <w:tr w:rsidR="00574698" w:rsidTr="00091740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74698" w:rsidRDefault="00574698" w:rsidP="00091740">
          <w:pPr>
            <w:pStyle w:val="Rodap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574698" w:rsidRDefault="00574698" w:rsidP="00091740">
          <w:pPr>
            <w:pStyle w:val="Rodap"/>
            <w:jc w:val="right"/>
            <w:rPr>
              <w:rFonts w:asciiTheme="minorHAnsi" w:hAnsiTheme="minorHAnsi" w:cstheme="minorBidi"/>
              <w:sz w:val="18"/>
              <w:szCs w:val="18"/>
            </w:rPr>
          </w:pPr>
          <w:r>
            <w:rPr>
              <w:sz w:val="18"/>
              <w:szCs w:val="18"/>
            </w:rPr>
            <w:t>______/______/___________</w:t>
          </w:r>
        </w:p>
        <w:p w:rsidR="00574698" w:rsidRDefault="00574698" w:rsidP="00091740">
          <w:pPr>
            <w:pStyle w:val="Rodap"/>
            <w:jc w:val="right"/>
            <w:rPr>
              <w:sz w:val="22"/>
              <w:szCs w:val="22"/>
            </w:rPr>
          </w:pPr>
        </w:p>
        <w:p w:rsidR="00574698" w:rsidRDefault="00574698" w:rsidP="00091740">
          <w:pPr>
            <w:pStyle w:val="Rodap"/>
            <w:jc w:val="right"/>
          </w:pPr>
        </w:p>
        <w:p w:rsidR="00574698" w:rsidRDefault="00574698" w:rsidP="00091740">
          <w:pPr>
            <w:pStyle w:val="Rodap"/>
            <w:jc w:val="right"/>
          </w:pPr>
        </w:p>
      </w:tc>
    </w:tr>
  </w:tbl>
  <w:p w:rsidR="00574698" w:rsidRDefault="00574698" w:rsidP="00574698">
    <w:pPr>
      <w:pStyle w:val="Rodap"/>
    </w:pPr>
  </w:p>
  <w:p w:rsidR="00574698" w:rsidRDefault="005746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24D" w:rsidRDefault="0038724D">
      <w:r>
        <w:separator/>
      </w:r>
    </w:p>
  </w:footnote>
  <w:footnote w:type="continuationSeparator" w:id="0">
    <w:p w:rsidR="0038724D" w:rsidRDefault="00387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734" w:rsidRDefault="0038724D">
    <w:pPr>
      <w:jc w:val="center"/>
      <w:rPr>
        <w:b/>
        <w:sz w:val="28"/>
      </w:rPr>
    </w:pPr>
  </w:p>
  <w:p w:rsidR="00762734" w:rsidRDefault="003872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85"/>
    <w:rsid w:val="000171C0"/>
    <w:rsid w:val="00077359"/>
    <w:rsid w:val="000B10B8"/>
    <w:rsid w:val="000B7E74"/>
    <w:rsid w:val="00127683"/>
    <w:rsid w:val="00135A1F"/>
    <w:rsid w:val="00146A93"/>
    <w:rsid w:val="0017263F"/>
    <w:rsid w:val="00191D41"/>
    <w:rsid w:val="001C7322"/>
    <w:rsid w:val="001D1495"/>
    <w:rsid w:val="00214A35"/>
    <w:rsid w:val="00282C2C"/>
    <w:rsid w:val="0029003B"/>
    <w:rsid w:val="002B1DC3"/>
    <w:rsid w:val="002B3F02"/>
    <w:rsid w:val="002D3090"/>
    <w:rsid w:val="00325272"/>
    <w:rsid w:val="00352BBC"/>
    <w:rsid w:val="0035597F"/>
    <w:rsid w:val="0038724D"/>
    <w:rsid w:val="003A5E1A"/>
    <w:rsid w:val="00420CBD"/>
    <w:rsid w:val="00460230"/>
    <w:rsid w:val="004615F2"/>
    <w:rsid w:val="004674D2"/>
    <w:rsid w:val="004C40EE"/>
    <w:rsid w:val="004C5FD9"/>
    <w:rsid w:val="004D1877"/>
    <w:rsid w:val="004E0E92"/>
    <w:rsid w:val="00511464"/>
    <w:rsid w:val="00516E53"/>
    <w:rsid w:val="0056196F"/>
    <w:rsid w:val="00574698"/>
    <w:rsid w:val="005B11E7"/>
    <w:rsid w:val="005C5F52"/>
    <w:rsid w:val="00641E14"/>
    <w:rsid w:val="006513A7"/>
    <w:rsid w:val="0065574C"/>
    <w:rsid w:val="006A6048"/>
    <w:rsid w:val="006B085B"/>
    <w:rsid w:val="006E1CA4"/>
    <w:rsid w:val="007004A1"/>
    <w:rsid w:val="00705BFB"/>
    <w:rsid w:val="00724BF1"/>
    <w:rsid w:val="00731B64"/>
    <w:rsid w:val="0073337D"/>
    <w:rsid w:val="00771953"/>
    <w:rsid w:val="00784329"/>
    <w:rsid w:val="007A2A4B"/>
    <w:rsid w:val="007B7474"/>
    <w:rsid w:val="007E1E57"/>
    <w:rsid w:val="007E6269"/>
    <w:rsid w:val="0085289D"/>
    <w:rsid w:val="00897409"/>
    <w:rsid w:val="00904526"/>
    <w:rsid w:val="009109F4"/>
    <w:rsid w:val="00914B85"/>
    <w:rsid w:val="00924F9A"/>
    <w:rsid w:val="00931312"/>
    <w:rsid w:val="00983D5C"/>
    <w:rsid w:val="009920BE"/>
    <w:rsid w:val="00995ACE"/>
    <w:rsid w:val="00A10582"/>
    <w:rsid w:val="00A3308C"/>
    <w:rsid w:val="00A64956"/>
    <w:rsid w:val="00AA65C4"/>
    <w:rsid w:val="00B26A6C"/>
    <w:rsid w:val="00B61B00"/>
    <w:rsid w:val="00B718CC"/>
    <w:rsid w:val="00B87EEB"/>
    <w:rsid w:val="00B97B01"/>
    <w:rsid w:val="00BE207C"/>
    <w:rsid w:val="00C42F76"/>
    <w:rsid w:val="00C504F5"/>
    <w:rsid w:val="00CE3524"/>
    <w:rsid w:val="00D21A8B"/>
    <w:rsid w:val="00D62F7C"/>
    <w:rsid w:val="00DA006A"/>
    <w:rsid w:val="00DE2655"/>
    <w:rsid w:val="00E126AC"/>
    <w:rsid w:val="00E16BB7"/>
    <w:rsid w:val="00E945F7"/>
    <w:rsid w:val="00F37EB0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E5D38-E509-4106-B1B7-595FF022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B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14B8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4B8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4B85"/>
    <w:rPr>
      <w:rFonts w:ascii="Cambria" w:eastAsia="Times New Roman" w:hAnsi="Cambria" w:cs="Times New Roman"/>
      <w:b/>
      <w:bCs/>
      <w:color w:val="365F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4B85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paragraph" w:styleId="Cabealho">
    <w:name w:val="header"/>
    <w:basedOn w:val="Normal"/>
    <w:link w:val="CabealhoChar"/>
    <w:semiHidden/>
    <w:rsid w:val="00914B85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914B8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14B85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14B85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46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4698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746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4</cp:revision>
  <cp:lastPrinted>2018-10-03T12:39:00Z</cp:lastPrinted>
  <dcterms:created xsi:type="dcterms:W3CDTF">2018-10-03T13:24:00Z</dcterms:created>
  <dcterms:modified xsi:type="dcterms:W3CDTF">2018-10-18T12:12:00Z</dcterms:modified>
</cp:coreProperties>
</file>