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2" w:rsidRPr="001C2C0A" w:rsidRDefault="001B17A3" w:rsidP="001C2C0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3"/>
          <w:szCs w:val="23"/>
        </w:rPr>
      </w:pPr>
      <w:r w:rsidRPr="001C2C0A">
        <w:rPr>
          <w:b/>
          <w:bCs/>
          <w:color w:val="000000"/>
          <w:sz w:val="23"/>
          <w:szCs w:val="23"/>
        </w:rPr>
        <w:t>REQUERIMENTO</w:t>
      </w:r>
      <w:r w:rsidR="00F77721" w:rsidRPr="001C2C0A">
        <w:rPr>
          <w:b/>
          <w:bCs/>
          <w:color w:val="000000"/>
          <w:sz w:val="23"/>
          <w:szCs w:val="23"/>
        </w:rPr>
        <w:t xml:space="preserve"> </w:t>
      </w:r>
      <w:r w:rsidRPr="001C2C0A">
        <w:rPr>
          <w:b/>
          <w:bCs/>
          <w:color w:val="000000"/>
          <w:sz w:val="23"/>
          <w:szCs w:val="23"/>
        </w:rPr>
        <w:t>Nº</w:t>
      </w:r>
      <w:r w:rsidR="001C2C0A" w:rsidRPr="001C2C0A">
        <w:rPr>
          <w:b/>
          <w:bCs/>
          <w:color w:val="000000"/>
          <w:sz w:val="23"/>
          <w:szCs w:val="23"/>
        </w:rPr>
        <w:t xml:space="preserve"> 281/2018</w:t>
      </w:r>
    </w:p>
    <w:p w:rsidR="007605EA" w:rsidRDefault="007605EA" w:rsidP="001C2C0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3"/>
          <w:szCs w:val="23"/>
        </w:rPr>
      </w:pPr>
    </w:p>
    <w:p w:rsidR="001C2C0A" w:rsidRPr="001C2C0A" w:rsidRDefault="001C2C0A" w:rsidP="001C2C0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3"/>
          <w:szCs w:val="23"/>
        </w:rPr>
      </w:pPr>
    </w:p>
    <w:p w:rsidR="00B01CFE" w:rsidRPr="001C2C0A" w:rsidRDefault="00B01CFE" w:rsidP="001C2C0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B17A3" w:rsidRPr="001C2C0A" w:rsidRDefault="001B17A3" w:rsidP="001C2C0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  <w:r w:rsidRPr="001C2C0A">
        <w:rPr>
          <w:b/>
          <w:sz w:val="23"/>
          <w:szCs w:val="23"/>
        </w:rPr>
        <w:t>DAMIANI NA TV - PSC e vereadores abaixo assinados</w:t>
      </w:r>
      <w:r w:rsidRPr="001C2C0A">
        <w:rPr>
          <w:b/>
          <w:bCs/>
          <w:color w:val="000000"/>
          <w:sz w:val="23"/>
          <w:szCs w:val="23"/>
        </w:rPr>
        <w:t xml:space="preserve">, </w:t>
      </w:r>
      <w:r w:rsidRPr="001C2C0A">
        <w:rPr>
          <w:sz w:val="23"/>
          <w:szCs w:val="23"/>
        </w:rPr>
        <w:t>com assento nesta Casa, em</w:t>
      </w:r>
      <w:r w:rsidR="00C74523" w:rsidRPr="001C2C0A">
        <w:rPr>
          <w:bCs/>
          <w:sz w:val="23"/>
          <w:szCs w:val="23"/>
        </w:rPr>
        <w:t xml:space="preserve"> conformidade com os a</w:t>
      </w:r>
      <w:r w:rsidRPr="001C2C0A">
        <w:rPr>
          <w:bCs/>
          <w:sz w:val="23"/>
          <w:szCs w:val="23"/>
        </w:rPr>
        <w:t>rtigos 118 a 121 do Regimento Interno, no cumprimento do dever, requerem à Mesa, que este expediente seja encaminhado ao</w:t>
      </w:r>
      <w:r w:rsidR="00B441C3" w:rsidRPr="001C2C0A">
        <w:rPr>
          <w:bCs/>
          <w:sz w:val="23"/>
          <w:szCs w:val="23"/>
        </w:rPr>
        <w:t xml:space="preserve"> Sr. Robson Alexandre de Moura, Coordenador do </w:t>
      </w:r>
      <w:proofErr w:type="gramStart"/>
      <w:r w:rsidR="00B441C3" w:rsidRPr="001C2C0A">
        <w:rPr>
          <w:bCs/>
          <w:sz w:val="23"/>
          <w:szCs w:val="23"/>
        </w:rPr>
        <w:t>Procon</w:t>
      </w:r>
      <w:proofErr w:type="gramEnd"/>
      <w:r w:rsidR="00B441C3" w:rsidRPr="001C2C0A">
        <w:rPr>
          <w:bCs/>
          <w:sz w:val="23"/>
          <w:szCs w:val="23"/>
        </w:rPr>
        <w:t xml:space="preserve"> do Município de Sorriso/MT</w:t>
      </w:r>
      <w:r w:rsidR="00384B4E" w:rsidRPr="001C2C0A">
        <w:rPr>
          <w:bCs/>
          <w:sz w:val="23"/>
          <w:szCs w:val="23"/>
        </w:rPr>
        <w:t xml:space="preserve">, com cópia ao Sr. Ari </w:t>
      </w:r>
      <w:proofErr w:type="spellStart"/>
      <w:r w:rsidR="00384B4E" w:rsidRPr="001C2C0A">
        <w:rPr>
          <w:bCs/>
          <w:sz w:val="23"/>
          <w:szCs w:val="23"/>
        </w:rPr>
        <w:t>Gené</w:t>
      </w:r>
      <w:r w:rsidR="001C2C0A" w:rsidRPr="001C2C0A">
        <w:rPr>
          <w:bCs/>
          <w:sz w:val="23"/>
          <w:szCs w:val="23"/>
        </w:rPr>
        <w:t>z</w:t>
      </w:r>
      <w:r w:rsidR="00384B4E" w:rsidRPr="001C2C0A">
        <w:rPr>
          <w:bCs/>
          <w:sz w:val="23"/>
          <w:szCs w:val="23"/>
        </w:rPr>
        <w:t>io</w:t>
      </w:r>
      <w:proofErr w:type="spellEnd"/>
      <w:r w:rsidR="00384B4E" w:rsidRPr="001C2C0A">
        <w:rPr>
          <w:bCs/>
          <w:sz w:val="23"/>
          <w:szCs w:val="23"/>
        </w:rPr>
        <w:t xml:space="preserve"> Lafin, Prefeito Municipal de Sorriso/MT</w:t>
      </w:r>
      <w:r w:rsidR="000B1A7B" w:rsidRPr="001C2C0A">
        <w:rPr>
          <w:bCs/>
          <w:sz w:val="23"/>
          <w:szCs w:val="23"/>
        </w:rPr>
        <w:t xml:space="preserve">, </w:t>
      </w:r>
      <w:r w:rsidRPr="001C2C0A">
        <w:rPr>
          <w:b/>
          <w:bCs/>
          <w:sz w:val="23"/>
          <w:szCs w:val="23"/>
        </w:rPr>
        <w:t>requerendo</w:t>
      </w:r>
      <w:r w:rsidR="000B1A7B" w:rsidRPr="001C2C0A">
        <w:rPr>
          <w:b/>
          <w:bCs/>
          <w:sz w:val="23"/>
          <w:szCs w:val="23"/>
          <w:shd w:val="clear" w:color="auto" w:fill="FFFFFF"/>
        </w:rPr>
        <w:t xml:space="preserve"> </w:t>
      </w:r>
      <w:r w:rsidR="00C11447" w:rsidRPr="001C2C0A">
        <w:rPr>
          <w:b/>
          <w:bCs/>
          <w:sz w:val="23"/>
          <w:szCs w:val="23"/>
          <w:shd w:val="clear" w:color="auto" w:fill="FFFFFF"/>
        </w:rPr>
        <w:t>i</w:t>
      </w:r>
      <w:r w:rsidR="009C79AA" w:rsidRPr="001C2C0A">
        <w:rPr>
          <w:b/>
          <w:bCs/>
          <w:sz w:val="23"/>
          <w:szCs w:val="23"/>
          <w:shd w:val="clear" w:color="auto" w:fill="FFFFFF"/>
        </w:rPr>
        <w:t>nformações</w:t>
      </w:r>
      <w:r w:rsidR="00C11447" w:rsidRPr="001C2C0A">
        <w:rPr>
          <w:b/>
          <w:bCs/>
          <w:sz w:val="23"/>
          <w:szCs w:val="23"/>
          <w:shd w:val="clear" w:color="auto" w:fill="FFFFFF"/>
        </w:rPr>
        <w:t xml:space="preserve"> referente aos últimos 05 (cinco) anos,</w:t>
      </w:r>
      <w:r w:rsidR="009C79AA" w:rsidRPr="001C2C0A">
        <w:rPr>
          <w:b/>
          <w:bCs/>
          <w:sz w:val="23"/>
          <w:szCs w:val="23"/>
          <w:shd w:val="clear" w:color="auto" w:fill="FFFFFF"/>
        </w:rPr>
        <w:t xml:space="preserve"> acerca da quan</w:t>
      </w:r>
      <w:r w:rsidR="0072766D" w:rsidRPr="001C2C0A">
        <w:rPr>
          <w:b/>
          <w:bCs/>
          <w:sz w:val="23"/>
          <w:szCs w:val="23"/>
          <w:shd w:val="clear" w:color="auto" w:fill="FFFFFF"/>
        </w:rPr>
        <w:t xml:space="preserve">tidade de reclamações instauradas em face das Concessionárias de Serviços Públicos, Águas de Sorriso e </w:t>
      </w:r>
      <w:proofErr w:type="spellStart"/>
      <w:r w:rsidR="0072766D" w:rsidRPr="001C2C0A">
        <w:rPr>
          <w:b/>
          <w:bCs/>
          <w:sz w:val="23"/>
          <w:szCs w:val="23"/>
          <w:shd w:val="clear" w:color="auto" w:fill="FFFFFF"/>
        </w:rPr>
        <w:t>Energisa</w:t>
      </w:r>
      <w:proofErr w:type="spellEnd"/>
      <w:r w:rsidR="00144D76" w:rsidRPr="001C2C0A">
        <w:rPr>
          <w:b/>
          <w:bCs/>
          <w:sz w:val="23"/>
          <w:szCs w:val="23"/>
          <w:shd w:val="clear" w:color="auto" w:fill="FFFFFF"/>
        </w:rPr>
        <w:t>,</w:t>
      </w:r>
      <w:r w:rsidR="00C11447" w:rsidRPr="001C2C0A">
        <w:rPr>
          <w:b/>
          <w:bCs/>
          <w:sz w:val="23"/>
          <w:szCs w:val="23"/>
          <w:shd w:val="clear" w:color="auto" w:fill="FFFFFF"/>
        </w:rPr>
        <w:t xml:space="preserve"> do Município de Sorriso/MT</w:t>
      </w:r>
      <w:r w:rsidR="0072766D" w:rsidRPr="001C2C0A">
        <w:rPr>
          <w:b/>
          <w:bCs/>
          <w:sz w:val="23"/>
          <w:szCs w:val="23"/>
          <w:shd w:val="clear" w:color="auto" w:fill="FFFFFF"/>
        </w:rPr>
        <w:t xml:space="preserve">, </w:t>
      </w:r>
      <w:r w:rsidR="00253F83" w:rsidRPr="001C2C0A">
        <w:rPr>
          <w:b/>
          <w:bCs/>
          <w:sz w:val="23"/>
          <w:szCs w:val="23"/>
          <w:shd w:val="clear" w:color="auto" w:fill="FFFFFF"/>
        </w:rPr>
        <w:t>bem como, seja informado em quant</w:t>
      </w:r>
      <w:r w:rsidR="00C11447" w:rsidRPr="001C2C0A">
        <w:rPr>
          <w:b/>
          <w:bCs/>
          <w:sz w:val="23"/>
          <w:szCs w:val="23"/>
          <w:shd w:val="clear" w:color="auto" w:fill="FFFFFF"/>
        </w:rPr>
        <w:t>a</w:t>
      </w:r>
      <w:r w:rsidR="00253F83" w:rsidRPr="001C2C0A">
        <w:rPr>
          <w:b/>
          <w:bCs/>
          <w:sz w:val="23"/>
          <w:szCs w:val="23"/>
          <w:shd w:val="clear" w:color="auto" w:fill="FFFFFF"/>
        </w:rPr>
        <w:t>s</w:t>
      </w:r>
      <w:r w:rsidR="00C11447" w:rsidRPr="001C2C0A">
        <w:rPr>
          <w:b/>
          <w:bCs/>
          <w:sz w:val="23"/>
          <w:szCs w:val="23"/>
          <w:shd w:val="clear" w:color="auto" w:fill="FFFFFF"/>
        </w:rPr>
        <w:t xml:space="preserve"> reclamações </w:t>
      </w:r>
      <w:r w:rsidR="00253F83" w:rsidRPr="001C2C0A">
        <w:rPr>
          <w:b/>
          <w:bCs/>
          <w:sz w:val="23"/>
          <w:szCs w:val="23"/>
          <w:shd w:val="clear" w:color="auto" w:fill="FFFFFF"/>
        </w:rPr>
        <w:t>foram realizad</w:t>
      </w:r>
      <w:r w:rsidR="00C11447" w:rsidRPr="001C2C0A">
        <w:rPr>
          <w:b/>
          <w:bCs/>
          <w:sz w:val="23"/>
          <w:szCs w:val="23"/>
          <w:shd w:val="clear" w:color="auto" w:fill="FFFFFF"/>
        </w:rPr>
        <w:t>o</w:t>
      </w:r>
      <w:r w:rsidR="001C2C0A" w:rsidRPr="001C2C0A">
        <w:rPr>
          <w:b/>
          <w:bCs/>
          <w:sz w:val="23"/>
          <w:szCs w:val="23"/>
          <w:shd w:val="clear" w:color="auto" w:fill="FFFFFF"/>
        </w:rPr>
        <w:t>s</w:t>
      </w:r>
      <w:r w:rsidR="00253F83" w:rsidRPr="001C2C0A">
        <w:rPr>
          <w:b/>
          <w:bCs/>
          <w:sz w:val="23"/>
          <w:szCs w:val="23"/>
          <w:shd w:val="clear" w:color="auto" w:fill="FFFFFF"/>
        </w:rPr>
        <w:t xml:space="preserve"> acordo</w:t>
      </w:r>
      <w:r w:rsidR="00C11447" w:rsidRPr="001C2C0A">
        <w:rPr>
          <w:b/>
          <w:bCs/>
          <w:sz w:val="23"/>
          <w:szCs w:val="23"/>
          <w:shd w:val="clear" w:color="auto" w:fill="FFFFFF"/>
        </w:rPr>
        <w:t>s, em quantas houveram suspensão ou cancelamento de valores e em quantas foram aplicadas multa</w:t>
      </w:r>
      <w:r w:rsidR="005A6BBE" w:rsidRPr="001C2C0A">
        <w:rPr>
          <w:b/>
          <w:bCs/>
          <w:sz w:val="23"/>
          <w:szCs w:val="23"/>
          <w:shd w:val="clear" w:color="auto" w:fill="FFFFFF"/>
        </w:rPr>
        <w:t>.</w:t>
      </w:r>
    </w:p>
    <w:p w:rsidR="001B17A3" w:rsidRDefault="001B17A3" w:rsidP="001C2C0A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1C2C0A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62624A" w:rsidRPr="001C2C0A" w:rsidRDefault="0062624A" w:rsidP="001C2C0A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1B17A3" w:rsidRPr="001C2C0A" w:rsidRDefault="001B17A3" w:rsidP="001C2C0A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1C2C0A">
        <w:rPr>
          <w:b/>
          <w:bCs/>
          <w:sz w:val="23"/>
          <w:szCs w:val="23"/>
        </w:rPr>
        <w:t>JUSTIFICATIVA</w:t>
      </w:r>
    </w:p>
    <w:p w:rsidR="00C11447" w:rsidRPr="001C2C0A" w:rsidRDefault="00C11447" w:rsidP="001C2C0A">
      <w:pPr>
        <w:spacing w:after="0" w:line="240" w:lineRule="auto"/>
        <w:ind w:left="2124" w:firstLine="708"/>
        <w:rPr>
          <w:b/>
          <w:bCs/>
          <w:sz w:val="23"/>
          <w:szCs w:val="23"/>
        </w:rPr>
      </w:pPr>
    </w:p>
    <w:p w:rsidR="009E5135" w:rsidRPr="001C2C0A" w:rsidRDefault="00C11447" w:rsidP="001C2C0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1C2C0A">
        <w:rPr>
          <w:rFonts w:eastAsia="Arial Unicode MS"/>
          <w:sz w:val="23"/>
          <w:szCs w:val="23"/>
        </w:rPr>
        <w:t>Considerando que, o PROCON – Órgão de Proteção ao Consumidor</w:t>
      </w:r>
      <w:proofErr w:type="gramStart"/>
      <w:r w:rsidRPr="001C2C0A">
        <w:rPr>
          <w:rFonts w:eastAsia="Arial Unicode MS"/>
          <w:sz w:val="23"/>
          <w:szCs w:val="23"/>
        </w:rPr>
        <w:t>, tem</w:t>
      </w:r>
      <w:proofErr w:type="gramEnd"/>
      <w:r w:rsidRPr="001C2C0A">
        <w:rPr>
          <w:rFonts w:eastAsia="Arial Unicode MS"/>
          <w:sz w:val="23"/>
          <w:szCs w:val="23"/>
        </w:rPr>
        <w:t xml:space="preserve"> como missão formular e implantar políticas públicas voltadas para a proteção e defesa do consumidor, com ênfase na Educação para o Consumo, visando à melhoria da qual</w:t>
      </w:r>
      <w:r w:rsidR="001C2C0A" w:rsidRPr="001C2C0A">
        <w:rPr>
          <w:rFonts w:eastAsia="Arial Unicode MS"/>
          <w:sz w:val="23"/>
          <w:szCs w:val="23"/>
        </w:rPr>
        <w:t>idade de vida do cidadão</w:t>
      </w:r>
      <w:bookmarkStart w:id="0" w:name="_GoBack"/>
      <w:bookmarkEnd w:id="0"/>
      <w:r w:rsidR="001C2C0A" w:rsidRPr="001C2C0A">
        <w:rPr>
          <w:rFonts w:eastAsia="Arial Unicode MS"/>
          <w:sz w:val="23"/>
          <w:szCs w:val="23"/>
        </w:rPr>
        <w:t>;</w:t>
      </w:r>
    </w:p>
    <w:p w:rsidR="00C11447" w:rsidRPr="001C2C0A" w:rsidRDefault="00C11447" w:rsidP="001C2C0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C11447" w:rsidRPr="001C2C0A" w:rsidRDefault="00C11447" w:rsidP="001C2C0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1C2C0A">
        <w:rPr>
          <w:rFonts w:eastAsia="Arial Unicode MS"/>
          <w:sz w:val="23"/>
          <w:szCs w:val="23"/>
        </w:rPr>
        <w:t>Considerando que, o citado órgão tem grande importância na resolução de conflitos ligados na área do direito do consumidor no Município de Sor</w:t>
      </w:r>
      <w:r w:rsidR="001C2C0A" w:rsidRPr="001C2C0A">
        <w:rPr>
          <w:rFonts w:eastAsia="Arial Unicode MS"/>
          <w:sz w:val="23"/>
          <w:szCs w:val="23"/>
        </w:rPr>
        <w:t>riso/MT e respectivos Distritos;</w:t>
      </w:r>
    </w:p>
    <w:p w:rsidR="00C11447" w:rsidRPr="001C2C0A" w:rsidRDefault="00C11447" w:rsidP="001C2C0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9D64CE" w:rsidRPr="001C2C0A" w:rsidRDefault="00C11447" w:rsidP="001C2C0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1C2C0A">
        <w:rPr>
          <w:rFonts w:eastAsia="Arial Unicode MS"/>
          <w:sz w:val="23"/>
          <w:szCs w:val="23"/>
        </w:rPr>
        <w:t xml:space="preserve">Considerando a grande demanda de reclamações recebidas dos munícipes/consumidores, no que se refere </w:t>
      </w:r>
      <w:proofErr w:type="gramStart"/>
      <w:r w:rsidRPr="001C2C0A">
        <w:rPr>
          <w:rFonts w:eastAsia="Arial Unicode MS"/>
          <w:sz w:val="23"/>
          <w:szCs w:val="23"/>
        </w:rPr>
        <w:t>as</w:t>
      </w:r>
      <w:proofErr w:type="gramEnd"/>
      <w:r w:rsidRPr="001C2C0A">
        <w:rPr>
          <w:rFonts w:eastAsia="Arial Unicode MS"/>
          <w:sz w:val="23"/>
          <w:szCs w:val="23"/>
        </w:rPr>
        <w:t xml:space="preserve"> divergências de valores cobrados nas contas de água e luz</w:t>
      </w:r>
      <w:r w:rsidR="004C24C4" w:rsidRPr="001C2C0A">
        <w:rPr>
          <w:rFonts w:eastAsia="Arial Unicode MS"/>
          <w:sz w:val="23"/>
          <w:szCs w:val="23"/>
        </w:rPr>
        <w:t>,</w:t>
      </w:r>
      <w:r w:rsidRPr="001C2C0A">
        <w:rPr>
          <w:sz w:val="23"/>
          <w:szCs w:val="23"/>
        </w:rPr>
        <w:t xml:space="preserve"> pelas</w:t>
      </w:r>
      <w:r w:rsidRPr="001C2C0A">
        <w:rPr>
          <w:rFonts w:eastAsia="Arial Unicode MS"/>
          <w:sz w:val="23"/>
          <w:szCs w:val="23"/>
        </w:rPr>
        <w:t xml:space="preserve"> Concessionárias de Serviço Público</w:t>
      </w:r>
      <w:r w:rsidR="005F5C8E" w:rsidRPr="001C2C0A">
        <w:rPr>
          <w:rFonts w:eastAsia="Arial Unicode MS"/>
          <w:sz w:val="23"/>
          <w:szCs w:val="23"/>
        </w:rPr>
        <w:t>,</w:t>
      </w:r>
      <w:r w:rsidR="001C2C0A" w:rsidRPr="001C2C0A">
        <w:rPr>
          <w:rFonts w:eastAsia="Arial Unicode MS"/>
          <w:sz w:val="23"/>
          <w:szCs w:val="23"/>
        </w:rPr>
        <w:t xml:space="preserve"> Águas de Sorriso e </w:t>
      </w:r>
      <w:proofErr w:type="spellStart"/>
      <w:r w:rsidR="001C2C0A" w:rsidRPr="001C2C0A">
        <w:rPr>
          <w:rFonts w:eastAsia="Arial Unicode MS"/>
          <w:sz w:val="23"/>
          <w:szCs w:val="23"/>
        </w:rPr>
        <w:t>Energisa</w:t>
      </w:r>
      <w:proofErr w:type="spellEnd"/>
      <w:r w:rsidR="001C2C0A" w:rsidRPr="001C2C0A">
        <w:rPr>
          <w:rFonts w:eastAsia="Arial Unicode MS"/>
          <w:sz w:val="23"/>
          <w:szCs w:val="23"/>
        </w:rPr>
        <w:t>;</w:t>
      </w:r>
    </w:p>
    <w:p w:rsidR="00A306E8" w:rsidRPr="001C2C0A" w:rsidRDefault="00A306E8" w:rsidP="001C2C0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7605EA" w:rsidRPr="001C2C0A" w:rsidRDefault="007605EA" w:rsidP="001C2C0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1C2C0A">
        <w:rPr>
          <w:rFonts w:eastAsia="Arial Unicode MS"/>
          <w:sz w:val="23"/>
          <w:szCs w:val="23"/>
        </w:rPr>
        <w:t xml:space="preserve">Considerando </w:t>
      </w:r>
      <w:r w:rsidR="005F5C8E" w:rsidRPr="001C2C0A">
        <w:rPr>
          <w:rFonts w:eastAsia="Arial Unicode MS"/>
          <w:sz w:val="23"/>
          <w:szCs w:val="23"/>
        </w:rPr>
        <w:t>o</w:t>
      </w:r>
      <w:r w:rsidRPr="001C2C0A">
        <w:rPr>
          <w:rFonts w:eastAsia="Arial Unicode MS"/>
          <w:sz w:val="23"/>
          <w:szCs w:val="23"/>
        </w:rPr>
        <w:t xml:space="preserve"> descontentamento dos consumidores, que alegam têm buscado atendimento junto ao </w:t>
      </w:r>
      <w:proofErr w:type="gramStart"/>
      <w:r w:rsidRPr="001C2C0A">
        <w:rPr>
          <w:rFonts w:eastAsia="Arial Unicode MS"/>
          <w:sz w:val="23"/>
          <w:szCs w:val="23"/>
        </w:rPr>
        <w:t>Procon</w:t>
      </w:r>
      <w:proofErr w:type="gramEnd"/>
      <w:r w:rsidRPr="001C2C0A">
        <w:rPr>
          <w:rFonts w:eastAsia="Arial Unicode MS"/>
          <w:sz w:val="23"/>
          <w:szCs w:val="23"/>
        </w:rPr>
        <w:t xml:space="preserve"> e não têm recebido respostas ou r</w:t>
      </w:r>
      <w:r w:rsidR="001C2C0A" w:rsidRPr="001C2C0A">
        <w:rPr>
          <w:rFonts w:eastAsia="Arial Unicode MS"/>
          <w:sz w:val="23"/>
          <w:szCs w:val="23"/>
        </w:rPr>
        <w:t>esoluções de forma satisfatória;</w:t>
      </w:r>
    </w:p>
    <w:p w:rsidR="007605EA" w:rsidRPr="001C2C0A" w:rsidRDefault="007605EA" w:rsidP="001C2C0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7605EA" w:rsidRPr="001C2C0A" w:rsidRDefault="007605EA" w:rsidP="001C2C0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1C2C0A">
        <w:rPr>
          <w:rFonts w:eastAsia="Arial Unicode MS"/>
          <w:sz w:val="23"/>
          <w:szCs w:val="23"/>
        </w:rPr>
        <w:t xml:space="preserve">Considerando as alegações dos consumidores, de que na grande maioria das reclamações, são forçados a realizar acordos para não ficarem sem o fornecimento de água ou luz </w:t>
      </w:r>
      <w:r w:rsidR="005F5C8E" w:rsidRPr="001C2C0A">
        <w:rPr>
          <w:rFonts w:eastAsia="Arial Unicode MS"/>
          <w:sz w:val="23"/>
          <w:szCs w:val="23"/>
        </w:rPr>
        <w:t>e</w:t>
      </w:r>
      <w:r w:rsidRPr="001C2C0A">
        <w:rPr>
          <w:rFonts w:eastAsia="Arial Unicode MS"/>
          <w:sz w:val="23"/>
          <w:szCs w:val="23"/>
        </w:rPr>
        <w:t xml:space="preserve"> para não terem seus nomes inseridos nos ó</w:t>
      </w:r>
      <w:r w:rsidR="001C2C0A" w:rsidRPr="001C2C0A">
        <w:rPr>
          <w:rFonts w:eastAsia="Arial Unicode MS"/>
          <w:sz w:val="23"/>
          <w:szCs w:val="23"/>
        </w:rPr>
        <w:t>rgãos de proteção ao crédito;</w:t>
      </w:r>
    </w:p>
    <w:p w:rsidR="00C11447" w:rsidRPr="001C2C0A" w:rsidRDefault="00C11447" w:rsidP="001C2C0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7605EA" w:rsidRPr="001C2C0A" w:rsidRDefault="007605EA" w:rsidP="001C2C0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1C2C0A">
        <w:rPr>
          <w:rFonts w:eastAsia="Arial Unicode MS"/>
          <w:sz w:val="23"/>
          <w:szCs w:val="23"/>
        </w:rPr>
        <w:t xml:space="preserve">Considerando ser uma reivindicação da população, </w:t>
      </w:r>
      <w:r w:rsidR="00544164" w:rsidRPr="001C2C0A">
        <w:rPr>
          <w:rFonts w:eastAsia="Arial Unicode MS"/>
          <w:sz w:val="23"/>
          <w:szCs w:val="23"/>
        </w:rPr>
        <w:t xml:space="preserve">razão porque, </w:t>
      </w:r>
      <w:r w:rsidRPr="001C2C0A">
        <w:rPr>
          <w:rFonts w:eastAsia="Arial Unicode MS"/>
          <w:sz w:val="23"/>
          <w:szCs w:val="23"/>
        </w:rPr>
        <w:t>faz-se necessária a prestação das informações requeridas.</w:t>
      </w:r>
    </w:p>
    <w:p w:rsidR="0014440F" w:rsidRPr="001C2C0A" w:rsidRDefault="0014440F" w:rsidP="001C2C0A">
      <w:pPr>
        <w:tabs>
          <w:tab w:val="left" w:pos="1418"/>
        </w:tabs>
        <w:spacing w:after="0" w:line="240" w:lineRule="auto"/>
        <w:jc w:val="both"/>
        <w:rPr>
          <w:bCs/>
          <w:color w:val="000000"/>
          <w:sz w:val="23"/>
          <w:szCs w:val="23"/>
        </w:rPr>
      </w:pPr>
    </w:p>
    <w:p w:rsidR="001C2C0A" w:rsidRPr="001C2C0A" w:rsidRDefault="001C2C0A" w:rsidP="001C2C0A">
      <w:pPr>
        <w:tabs>
          <w:tab w:val="left" w:pos="1418"/>
        </w:tabs>
        <w:spacing w:after="0" w:line="240" w:lineRule="auto"/>
        <w:jc w:val="both"/>
        <w:rPr>
          <w:bCs/>
          <w:color w:val="000000"/>
          <w:sz w:val="23"/>
          <w:szCs w:val="23"/>
        </w:rPr>
      </w:pPr>
    </w:p>
    <w:p w:rsidR="001E4DC9" w:rsidRPr="001C2C0A" w:rsidRDefault="00B23710" w:rsidP="001C2C0A">
      <w:pPr>
        <w:tabs>
          <w:tab w:val="left" w:pos="2835"/>
        </w:tabs>
        <w:spacing w:after="0" w:line="240" w:lineRule="auto"/>
        <w:rPr>
          <w:bCs/>
          <w:color w:val="000000"/>
          <w:sz w:val="23"/>
          <w:szCs w:val="23"/>
        </w:rPr>
      </w:pPr>
      <w:r w:rsidRPr="001C2C0A">
        <w:rPr>
          <w:color w:val="000000" w:themeColor="text1"/>
          <w:sz w:val="23"/>
          <w:szCs w:val="23"/>
        </w:rPr>
        <w:t xml:space="preserve">                       </w:t>
      </w:r>
      <w:r w:rsidR="006D4A42" w:rsidRPr="001C2C0A">
        <w:rPr>
          <w:color w:val="000000" w:themeColor="text1"/>
          <w:sz w:val="23"/>
          <w:szCs w:val="23"/>
        </w:rPr>
        <w:t xml:space="preserve"> </w:t>
      </w:r>
      <w:r w:rsidR="001E4DC9" w:rsidRPr="001C2C0A">
        <w:rPr>
          <w:color w:val="000000" w:themeColor="text1"/>
          <w:sz w:val="23"/>
          <w:szCs w:val="23"/>
        </w:rPr>
        <w:t xml:space="preserve">Câmara Municipal de Sorriso, Estado de Mato Grosso, </w:t>
      </w:r>
      <w:r w:rsidR="007605EA" w:rsidRPr="001C2C0A">
        <w:rPr>
          <w:color w:val="000000" w:themeColor="text1"/>
          <w:sz w:val="23"/>
          <w:szCs w:val="23"/>
        </w:rPr>
        <w:t>0</w:t>
      </w:r>
      <w:r w:rsidR="00695377" w:rsidRPr="001C2C0A">
        <w:rPr>
          <w:color w:val="000000" w:themeColor="text1"/>
          <w:sz w:val="23"/>
          <w:szCs w:val="23"/>
        </w:rPr>
        <w:t>7</w:t>
      </w:r>
      <w:r w:rsidRPr="001C2C0A">
        <w:rPr>
          <w:color w:val="000000" w:themeColor="text1"/>
          <w:sz w:val="23"/>
          <w:szCs w:val="23"/>
        </w:rPr>
        <w:t xml:space="preserve"> </w:t>
      </w:r>
      <w:r w:rsidR="006B19B1" w:rsidRPr="001C2C0A">
        <w:rPr>
          <w:color w:val="000000" w:themeColor="text1"/>
          <w:sz w:val="23"/>
          <w:szCs w:val="23"/>
        </w:rPr>
        <w:t xml:space="preserve">de </w:t>
      </w:r>
      <w:r w:rsidR="001C2C0A" w:rsidRPr="001C2C0A">
        <w:rPr>
          <w:color w:val="000000" w:themeColor="text1"/>
          <w:sz w:val="23"/>
          <w:szCs w:val="23"/>
        </w:rPr>
        <w:t>n</w:t>
      </w:r>
      <w:r w:rsidR="007605EA" w:rsidRPr="001C2C0A">
        <w:rPr>
          <w:color w:val="000000" w:themeColor="text1"/>
          <w:sz w:val="23"/>
          <w:szCs w:val="23"/>
        </w:rPr>
        <w:t>ovem</w:t>
      </w:r>
      <w:r w:rsidR="00BD2052" w:rsidRPr="001C2C0A">
        <w:rPr>
          <w:color w:val="000000" w:themeColor="text1"/>
          <w:sz w:val="23"/>
          <w:szCs w:val="23"/>
        </w:rPr>
        <w:t>b</w:t>
      </w:r>
      <w:r w:rsidR="00116BA9" w:rsidRPr="001C2C0A">
        <w:rPr>
          <w:color w:val="000000" w:themeColor="text1"/>
          <w:sz w:val="23"/>
          <w:szCs w:val="23"/>
        </w:rPr>
        <w:t>r</w:t>
      </w:r>
      <w:r w:rsidR="00BD2052" w:rsidRPr="001C2C0A">
        <w:rPr>
          <w:color w:val="000000" w:themeColor="text1"/>
          <w:sz w:val="23"/>
          <w:szCs w:val="23"/>
        </w:rPr>
        <w:t>o</w:t>
      </w:r>
      <w:r w:rsidR="00647D4A" w:rsidRPr="001C2C0A">
        <w:rPr>
          <w:color w:val="000000" w:themeColor="text1"/>
          <w:sz w:val="23"/>
          <w:szCs w:val="23"/>
        </w:rPr>
        <w:t xml:space="preserve"> de 2018</w:t>
      </w:r>
      <w:r w:rsidR="001E4DC9" w:rsidRPr="001C2C0A">
        <w:rPr>
          <w:color w:val="000000" w:themeColor="text1"/>
          <w:sz w:val="23"/>
          <w:szCs w:val="23"/>
        </w:rPr>
        <w:t>.</w:t>
      </w: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RPr="001C2C0A" w:rsidTr="001C2C0A">
        <w:trPr>
          <w:trHeight w:val="131"/>
          <w:jc w:val="center"/>
        </w:trPr>
        <w:tc>
          <w:tcPr>
            <w:tcW w:w="4290" w:type="dxa"/>
          </w:tcPr>
          <w:p w:rsidR="001B17A3" w:rsidRPr="001C2C0A" w:rsidRDefault="001B17A3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B17A3" w:rsidRPr="001C2C0A" w:rsidRDefault="001B17A3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5F5C8E" w:rsidRPr="001C2C0A" w:rsidRDefault="005F5C8E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B17A3" w:rsidRPr="001C2C0A" w:rsidRDefault="001B17A3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C2C0A"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 NA TV</w:t>
            </w:r>
          </w:p>
          <w:p w:rsidR="001B17A3" w:rsidRPr="001C2C0A" w:rsidRDefault="001B17A3" w:rsidP="001C2C0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C2C0A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Pr="001C2C0A" w:rsidRDefault="001B17A3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2F2BD6" w:rsidRPr="001C2C0A" w:rsidRDefault="002F2BD6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B17A3" w:rsidRPr="001C2C0A" w:rsidRDefault="001B17A3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B17A3" w:rsidRPr="001C2C0A" w:rsidRDefault="001B17A3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C2C0A">
              <w:rPr>
                <w:b/>
                <w:bCs/>
                <w:color w:val="000000"/>
                <w:sz w:val="23"/>
                <w:szCs w:val="23"/>
                <w:lang w:eastAsia="en-US"/>
              </w:rPr>
              <w:t>TOCO BAGGIO</w:t>
            </w:r>
          </w:p>
          <w:p w:rsidR="001B17A3" w:rsidRPr="001C2C0A" w:rsidRDefault="001B17A3" w:rsidP="001C2C0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C2C0A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</w:tr>
    </w:tbl>
    <w:p w:rsidR="001B17A3" w:rsidRPr="001C2C0A" w:rsidRDefault="001B17A3" w:rsidP="001C2C0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tbl>
      <w:tblPr>
        <w:tblpPr w:leftFromText="141" w:rightFromText="141" w:vertAnchor="text" w:horzAnchor="margin" w:tblpXSpec="center" w:tblpY="-241"/>
        <w:tblOverlap w:val="never"/>
        <w:tblW w:w="8931" w:type="dxa"/>
        <w:tblLook w:val="04A0" w:firstRow="1" w:lastRow="0" w:firstColumn="1" w:lastColumn="0" w:noHBand="0" w:noVBand="1"/>
      </w:tblPr>
      <w:tblGrid>
        <w:gridCol w:w="2835"/>
        <w:gridCol w:w="2977"/>
        <w:gridCol w:w="3119"/>
      </w:tblGrid>
      <w:tr w:rsidR="005F5C8E" w:rsidRPr="001C2C0A" w:rsidTr="001C2C0A">
        <w:trPr>
          <w:trHeight w:val="621"/>
        </w:trPr>
        <w:tc>
          <w:tcPr>
            <w:tcW w:w="2835" w:type="dxa"/>
          </w:tcPr>
          <w:p w:rsidR="005F5C8E" w:rsidRPr="001C2C0A" w:rsidRDefault="005F5C8E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F5C8E" w:rsidRPr="001C2C0A" w:rsidRDefault="005F5C8E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F5C8E" w:rsidRPr="001C2C0A" w:rsidRDefault="005F5C8E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C2C0A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5F5C8E" w:rsidRPr="001C2C0A" w:rsidRDefault="005F5C8E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C2C0A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5F5C8E" w:rsidRPr="001C2C0A" w:rsidRDefault="005F5C8E" w:rsidP="001C2C0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5F5C8E" w:rsidRPr="001C2C0A" w:rsidRDefault="005F5C8E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F5C8E" w:rsidRPr="001C2C0A" w:rsidRDefault="005F5C8E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F5C8E" w:rsidRPr="001C2C0A" w:rsidRDefault="005F5C8E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C2C0A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5F5C8E" w:rsidRPr="001C2C0A" w:rsidRDefault="005F5C8E" w:rsidP="001C2C0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C2C0A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19" w:type="dxa"/>
            <w:hideMark/>
          </w:tcPr>
          <w:p w:rsidR="005F5C8E" w:rsidRPr="001C2C0A" w:rsidRDefault="005F5C8E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F5C8E" w:rsidRPr="001C2C0A" w:rsidRDefault="005F5C8E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F5C8E" w:rsidRPr="001C2C0A" w:rsidRDefault="005F5C8E" w:rsidP="001C2C0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C2C0A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5F5C8E" w:rsidRPr="001C2C0A" w:rsidRDefault="005F5C8E" w:rsidP="001C2C0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C2C0A">
              <w:rPr>
                <w:b/>
                <w:bCs/>
                <w:color w:val="000000"/>
                <w:sz w:val="23"/>
                <w:szCs w:val="23"/>
              </w:rPr>
              <w:t>Vereadora PRP</w:t>
            </w:r>
          </w:p>
        </w:tc>
      </w:tr>
    </w:tbl>
    <w:p w:rsidR="00467AB9" w:rsidRPr="001C2C0A" w:rsidRDefault="00467AB9" w:rsidP="001C2C0A">
      <w:pPr>
        <w:spacing w:after="0" w:line="240" w:lineRule="auto"/>
        <w:rPr>
          <w:sz w:val="23"/>
          <w:szCs w:val="23"/>
        </w:rPr>
      </w:pPr>
    </w:p>
    <w:sectPr w:rsidR="00467AB9" w:rsidRPr="001C2C0A" w:rsidSect="0062624A">
      <w:pgSz w:w="11906" w:h="16838"/>
      <w:pgMar w:top="2552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B1724"/>
    <w:rsid w:val="000B1A7B"/>
    <w:rsid w:val="00116BA9"/>
    <w:rsid w:val="0014440F"/>
    <w:rsid w:val="00144D76"/>
    <w:rsid w:val="00175A79"/>
    <w:rsid w:val="001B17A3"/>
    <w:rsid w:val="001B6D31"/>
    <w:rsid w:val="001C2C0A"/>
    <w:rsid w:val="001E4616"/>
    <w:rsid w:val="001E4DC9"/>
    <w:rsid w:val="001F1D4C"/>
    <w:rsid w:val="002141F4"/>
    <w:rsid w:val="00253F83"/>
    <w:rsid w:val="002962E6"/>
    <w:rsid w:val="002F2BD6"/>
    <w:rsid w:val="00384B4E"/>
    <w:rsid w:val="003A5C03"/>
    <w:rsid w:val="00467AB9"/>
    <w:rsid w:val="00472EDD"/>
    <w:rsid w:val="004C24C4"/>
    <w:rsid w:val="004E31C1"/>
    <w:rsid w:val="00544164"/>
    <w:rsid w:val="00574056"/>
    <w:rsid w:val="005A6BBE"/>
    <w:rsid w:val="005F5C8E"/>
    <w:rsid w:val="0062624A"/>
    <w:rsid w:val="00647D4A"/>
    <w:rsid w:val="0066170C"/>
    <w:rsid w:val="00695377"/>
    <w:rsid w:val="006B19B1"/>
    <w:rsid w:val="006D4A42"/>
    <w:rsid w:val="0072766D"/>
    <w:rsid w:val="00732D4F"/>
    <w:rsid w:val="00753ED2"/>
    <w:rsid w:val="007605EA"/>
    <w:rsid w:val="00767D20"/>
    <w:rsid w:val="007F28B5"/>
    <w:rsid w:val="00866048"/>
    <w:rsid w:val="008772DD"/>
    <w:rsid w:val="008B10B0"/>
    <w:rsid w:val="008B5B44"/>
    <w:rsid w:val="008E30E0"/>
    <w:rsid w:val="009660C4"/>
    <w:rsid w:val="009C79AA"/>
    <w:rsid w:val="009D64CE"/>
    <w:rsid w:val="009E5135"/>
    <w:rsid w:val="00A306E8"/>
    <w:rsid w:val="00A8541C"/>
    <w:rsid w:val="00AD3843"/>
    <w:rsid w:val="00B01CFE"/>
    <w:rsid w:val="00B23710"/>
    <w:rsid w:val="00B441C3"/>
    <w:rsid w:val="00BD2052"/>
    <w:rsid w:val="00BD3401"/>
    <w:rsid w:val="00C10E93"/>
    <w:rsid w:val="00C11447"/>
    <w:rsid w:val="00C31E64"/>
    <w:rsid w:val="00C74523"/>
    <w:rsid w:val="00C77376"/>
    <w:rsid w:val="00C84ACC"/>
    <w:rsid w:val="00D05990"/>
    <w:rsid w:val="00D63EC5"/>
    <w:rsid w:val="00E61CAB"/>
    <w:rsid w:val="00EB014A"/>
    <w:rsid w:val="00EC3343"/>
    <w:rsid w:val="00F7062D"/>
    <w:rsid w:val="00F77721"/>
    <w:rsid w:val="00FA6A8C"/>
    <w:rsid w:val="00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11</cp:revision>
  <cp:lastPrinted>2018-11-08T10:51:00Z</cp:lastPrinted>
  <dcterms:created xsi:type="dcterms:W3CDTF">2018-11-01T14:00:00Z</dcterms:created>
  <dcterms:modified xsi:type="dcterms:W3CDTF">2018-11-08T10:51:00Z</dcterms:modified>
</cp:coreProperties>
</file>