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B7A" w:rsidRDefault="00FF6B7A" w:rsidP="00321F6C">
      <w:pPr>
        <w:pStyle w:val="Ttulo2"/>
        <w:ind w:left="567" w:firstLine="2268"/>
        <w:rPr>
          <w:rFonts w:ascii="Times New Roman" w:hAnsi="Times New Roman"/>
          <w:sz w:val="24"/>
          <w:szCs w:val="24"/>
        </w:rPr>
      </w:pPr>
      <w:r w:rsidRPr="00F36CD5">
        <w:rPr>
          <w:rFonts w:ascii="Times New Roman" w:hAnsi="Times New Roman"/>
          <w:sz w:val="24"/>
          <w:szCs w:val="24"/>
        </w:rPr>
        <w:t xml:space="preserve">PORTARIA Nº </w:t>
      </w:r>
      <w:r w:rsidR="0042437E">
        <w:rPr>
          <w:rFonts w:ascii="Times New Roman" w:hAnsi="Times New Roman"/>
          <w:sz w:val="24"/>
          <w:szCs w:val="24"/>
        </w:rPr>
        <w:t>1</w:t>
      </w:r>
      <w:r w:rsidR="00321F6C">
        <w:rPr>
          <w:rFonts w:ascii="Times New Roman" w:hAnsi="Times New Roman"/>
          <w:sz w:val="24"/>
          <w:szCs w:val="24"/>
        </w:rPr>
        <w:t>97</w:t>
      </w:r>
      <w:r w:rsidRPr="00F36CD5">
        <w:rPr>
          <w:rFonts w:ascii="Times New Roman" w:hAnsi="Times New Roman"/>
          <w:sz w:val="24"/>
          <w:szCs w:val="24"/>
        </w:rPr>
        <w:t>/201</w:t>
      </w:r>
      <w:r w:rsidR="0042437E">
        <w:rPr>
          <w:rFonts w:ascii="Times New Roman" w:hAnsi="Times New Roman"/>
          <w:sz w:val="24"/>
          <w:szCs w:val="24"/>
        </w:rPr>
        <w:t>8</w:t>
      </w:r>
    </w:p>
    <w:p w:rsidR="00321F6C" w:rsidRPr="00321F6C" w:rsidRDefault="00321F6C" w:rsidP="00321F6C"/>
    <w:p w:rsidR="00321F6C" w:rsidRPr="00321F6C" w:rsidRDefault="00321F6C" w:rsidP="00321F6C"/>
    <w:p w:rsidR="00FF6B7A" w:rsidRDefault="0042437E" w:rsidP="00FF6B7A">
      <w:pPr>
        <w:pStyle w:val="Ttulo1"/>
        <w:ind w:left="2835"/>
        <w:jc w:val="left"/>
        <w:rPr>
          <w:rFonts w:ascii="Times New Roman" w:hAnsi="Times New Roman"/>
          <w:b w:val="0"/>
          <w:bCs/>
          <w:szCs w:val="24"/>
          <w:u w:val="none"/>
        </w:rPr>
      </w:pPr>
      <w:r w:rsidRPr="0042437E">
        <w:rPr>
          <w:rFonts w:ascii="Times New Roman" w:hAnsi="Times New Roman"/>
          <w:b w:val="0"/>
          <w:bCs/>
          <w:szCs w:val="24"/>
          <w:u w:val="none"/>
        </w:rPr>
        <w:t xml:space="preserve">Data: </w:t>
      </w:r>
      <w:r w:rsidR="00321F6C">
        <w:rPr>
          <w:rFonts w:ascii="Times New Roman" w:hAnsi="Times New Roman"/>
          <w:b w:val="0"/>
          <w:bCs/>
          <w:szCs w:val="24"/>
          <w:u w:val="none"/>
        </w:rPr>
        <w:t>27</w:t>
      </w:r>
      <w:r w:rsidRPr="0042437E">
        <w:rPr>
          <w:rFonts w:ascii="Times New Roman" w:hAnsi="Times New Roman"/>
          <w:b w:val="0"/>
          <w:bCs/>
          <w:szCs w:val="24"/>
          <w:u w:val="none"/>
        </w:rPr>
        <w:t xml:space="preserve"> de </w:t>
      </w:r>
      <w:r w:rsidR="00321F6C">
        <w:rPr>
          <w:rFonts w:ascii="Times New Roman" w:hAnsi="Times New Roman"/>
          <w:b w:val="0"/>
          <w:bCs/>
          <w:szCs w:val="24"/>
          <w:u w:val="none"/>
        </w:rPr>
        <w:t>novem</w:t>
      </w:r>
      <w:r w:rsidR="004A1EC8">
        <w:rPr>
          <w:rFonts w:ascii="Times New Roman" w:hAnsi="Times New Roman"/>
          <w:b w:val="0"/>
          <w:bCs/>
          <w:szCs w:val="24"/>
          <w:u w:val="none"/>
        </w:rPr>
        <w:t>bro</w:t>
      </w:r>
      <w:r w:rsidRPr="0042437E">
        <w:rPr>
          <w:rFonts w:ascii="Times New Roman" w:hAnsi="Times New Roman"/>
          <w:b w:val="0"/>
          <w:bCs/>
          <w:szCs w:val="24"/>
          <w:u w:val="none"/>
        </w:rPr>
        <w:t xml:space="preserve"> de 2018</w:t>
      </w:r>
      <w:r w:rsidR="00321F6C">
        <w:rPr>
          <w:rFonts w:ascii="Times New Roman" w:hAnsi="Times New Roman"/>
          <w:b w:val="0"/>
          <w:bCs/>
          <w:szCs w:val="24"/>
          <w:u w:val="none"/>
        </w:rPr>
        <w:t>.</w:t>
      </w:r>
    </w:p>
    <w:p w:rsidR="00321F6C" w:rsidRPr="00321F6C" w:rsidRDefault="00321F6C" w:rsidP="00321F6C">
      <w:pPr>
        <w:rPr>
          <w:rFonts w:eastAsia="Arial Unicode MS"/>
        </w:rPr>
      </w:pPr>
    </w:p>
    <w:p w:rsidR="00FF6B7A" w:rsidRPr="0042437E" w:rsidRDefault="00FF6B7A" w:rsidP="00FF6B7A">
      <w:pPr>
        <w:ind w:left="2835"/>
        <w:jc w:val="both"/>
        <w:rPr>
          <w:bCs/>
          <w:sz w:val="24"/>
          <w:szCs w:val="24"/>
        </w:rPr>
      </w:pPr>
    </w:p>
    <w:p w:rsidR="00FF6B7A" w:rsidRPr="0042437E" w:rsidRDefault="0042437E" w:rsidP="00FF6B7A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 w:rsidRPr="0042437E">
        <w:rPr>
          <w:rFonts w:ascii="Times New Roman" w:hAnsi="Times New Roman"/>
          <w:b w:val="0"/>
          <w:bCs/>
          <w:sz w:val="24"/>
          <w:szCs w:val="24"/>
        </w:rPr>
        <w:t xml:space="preserve">Converte em pecúnia, </w:t>
      </w:r>
      <w:r w:rsidR="00321F6C">
        <w:rPr>
          <w:rFonts w:ascii="Times New Roman" w:hAnsi="Times New Roman"/>
          <w:b w:val="0"/>
          <w:bCs/>
          <w:sz w:val="24"/>
          <w:szCs w:val="24"/>
        </w:rPr>
        <w:t>L</w:t>
      </w:r>
      <w:r w:rsidRPr="0042437E">
        <w:rPr>
          <w:rFonts w:ascii="Times New Roman" w:hAnsi="Times New Roman"/>
          <w:b w:val="0"/>
          <w:bCs/>
          <w:sz w:val="24"/>
          <w:szCs w:val="24"/>
        </w:rPr>
        <w:t xml:space="preserve">icença </w:t>
      </w:r>
      <w:r w:rsidR="00321F6C">
        <w:rPr>
          <w:rFonts w:ascii="Times New Roman" w:hAnsi="Times New Roman"/>
          <w:b w:val="0"/>
          <w:bCs/>
          <w:sz w:val="24"/>
          <w:szCs w:val="24"/>
        </w:rPr>
        <w:t>P</w:t>
      </w:r>
      <w:r w:rsidRPr="0042437E">
        <w:rPr>
          <w:rFonts w:ascii="Times New Roman" w:hAnsi="Times New Roman"/>
          <w:b w:val="0"/>
          <w:bCs/>
          <w:sz w:val="24"/>
          <w:szCs w:val="24"/>
        </w:rPr>
        <w:t xml:space="preserve">rêmio por </w:t>
      </w:r>
      <w:r w:rsidR="00321F6C">
        <w:rPr>
          <w:rFonts w:ascii="Times New Roman" w:hAnsi="Times New Roman"/>
          <w:b w:val="0"/>
          <w:bCs/>
          <w:sz w:val="24"/>
          <w:szCs w:val="24"/>
        </w:rPr>
        <w:t>A</w:t>
      </w:r>
      <w:r w:rsidRPr="0042437E">
        <w:rPr>
          <w:rFonts w:ascii="Times New Roman" w:hAnsi="Times New Roman"/>
          <w:b w:val="0"/>
          <w:bCs/>
          <w:sz w:val="24"/>
          <w:szCs w:val="24"/>
        </w:rPr>
        <w:t>ssiduidade</w:t>
      </w:r>
      <w:r>
        <w:rPr>
          <w:rFonts w:ascii="Times New Roman" w:hAnsi="Times New Roman"/>
          <w:b w:val="0"/>
          <w:bCs/>
          <w:sz w:val="24"/>
          <w:szCs w:val="24"/>
        </w:rPr>
        <w:t>,</w:t>
      </w:r>
      <w:r w:rsidRPr="0042437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4A1EC8">
        <w:rPr>
          <w:rFonts w:ascii="Times New Roman" w:hAnsi="Times New Roman"/>
          <w:b w:val="0"/>
          <w:bCs/>
          <w:sz w:val="24"/>
          <w:szCs w:val="24"/>
        </w:rPr>
        <w:t>à</w:t>
      </w:r>
      <w:r w:rsidRPr="0042437E">
        <w:rPr>
          <w:rFonts w:ascii="Times New Roman" w:hAnsi="Times New Roman"/>
          <w:b w:val="0"/>
          <w:bCs/>
          <w:sz w:val="24"/>
          <w:szCs w:val="24"/>
        </w:rPr>
        <w:t xml:space="preserve"> servidor</w:t>
      </w:r>
      <w:r w:rsidR="004A1EC8">
        <w:rPr>
          <w:rFonts w:ascii="Times New Roman" w:hAnsi="Times New Roman"/>
          <w:b w:val="0"/>
          <w:bCs/>
          <w:sz w:val="24"/>
          <w:szCs w:val="24"/>
        </w:rPr>
        <w:t>a</w:t>
      </w:r>
      <w:r w:rsidRPr="0042437E">
        <w:rPr>
          <w:rFonts w:ascii="Times New Roman" w:hAnsi="Times New Roman"/>
          <w:b w:val="0"/>
          <w:bCs/>
          <w:sz w:val="24"/>
          <w:szCs w:val="24"/>
        </w:rPr>
        <w:t xml:space="preserve"> efetiv</w:t>
      </w:r>
      <w:r w:rsidR="004A1EC8">
        <w:rPr>
          <w:rFonts w:ascii="Times New Roman" w:hAnsi="Times New Roman"/>
          <w:b w:val="0"/>
          <w:bCs/>
          <w:sz w:val="24"/>
          <w:szCs w:val="24"/>
        </w:rPr>
        <w:t>a</w:t>
      </w:r>
      <w:r w:rsidRPr="0042437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321F6C">
        <w:rPr>
          <w:rFonts w:ascii="Times New Roman" w:hAnsi="Times New Roman"/>
          <w:b w:val="0"/>
          <w:bCs/>
          <w:sz w:val="24"/>
          <w:szCs w:val="24"/>
        </w:rPr>
        <w:t>Minéia Isabel Hanke Gund</w:t>
      </w:r>
      <w:r w:rsidRPr="0042437E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p w:rsidR="00FF6B7A" w:rsidRPr="00F36CD5" w:rsidRDefault="00FF6B7A" w:rsidP="00FF6B7A">
      <w:pPr>
        <w:jc w:val="both"/>
        <w:rPr>
          <w:bCs/>
          <w:sz w:val="24"/>
          <w:szCs w:val="24"/>
        </w:rPr>
      </w:pPr>
    </w:p>
    <w:p w:rsidR="00FF6B7A" w:rsidRPr="00F36CD5" w:rsidRDefault="00FF6B7A" w:rsidP="00FF6B7A">
      <w:pPr>
        <w:jc w:val="both"/>
        <w:rPr>
          <w:bCs/>
          <w:sz w:val="24"/>
          <w:szCs w:val="24"/>
        </w:rPr>
      </w:pPr>
    </w:p>
    <w:p w:rsidR="00FF6B7A" w:rsidRPr="00F36CD5" w:rsidRDefault="00FF6B7A" w:rsidP="00321F6C">
      <w:pPr>
        <w:ind w:firstLine="2835"/>
        <w:jc w:val="both"/>
        <w:rPr>
          <w:sz w:val="24"/>
          <w:szCs w:val="24"/>
        </w:rPr>
      </w:pPr>
      <w:r w:rsidRPr="00F36CD5">
        <w:rPr>
          <w:sz w:val="24"/>
          <w:szCs w:val="24"/>
        </w:rPr>
        <w:t xml:space="preserve">O Excelentíssimo Senhor </w:t>
      </w:r>
      <w:r w:rsidR="00321F6C" w:rsidRPr="00F36CD5">
        <w:rPr>
          <w:sz w:val="24"/>
          <w:szCs w:val="24"/>
        </w:rPr>
        <w:t>F</w:t>
      </w:r>
      <w:r w:rsidR="00321F6C">
        <w:rPr>
          <w:sz w:val="24"/>
          <w:szCs w:val="24"/>
        </w:rPr>
        <w:t>á</w:t>
      </w:r>
      <w:r w:rsidR="00321F6C" w:rsidRPr="00F36CD5">
        <w:rPr>
          <w:sz w:val="24"/>
          <w:szCs w:val="24"/>
        </w:rPr>
        <w:t>bio Gavasso</w:t>
      </w:r>
      <w:r w:rsidRPr="00F36CD5">
        <w:rPr>
          <w:sz w:val="24"/>
          <w:szCs w:val="24"/>
        </w:rPr>
        <w:t>, Presidente da Câmara Municipal de Sorriso, Estado de Mato Grosso, no uso das atribuições que lhe são conferidas por Lei e,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F36CD5">
        <w:rPr>
          <w:sz w:val="24"/>
          <w:szCs w:val="24"/>
        </w:rPr>
        <w:t>Considerando a solicitação do Servidor;</w:t>
      </w:r>
    </w:p>
    <w:p w:rsidR="00FF6B7A" w:rsidRPr="00F36CD5" w:rsidRDefault="00FF6B7A" w:rsidP="00FF6B7A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F36CD5">
        <w:rPr>
          <w:sz w:val="24"/>
          <w:szCs w:val="24"/>
        </w:rPr>
        <w:t xml:space="preserve">Considerando o disposto </w:t>
      </w:r>
      <w:r w:rsidRPr="00F36CD5">
        <w:rPr>
          <w:bCs/>
          <w:sz w:val="24"/>
          <w:szCs w:val="24"/>
        </w:rPr>
        <w:t xml:space="preserve">no art. 125 </w:t>
      </w:r>
      <w:r w:rsidRPr="00F36CD5">
        <w:rPr>
          <w:sz w:val="24"/>
          <w:szCs w:val="24"/>
        </w:rPr>
        <w:t>da Lei Complementar nº 140/2011.</w:t>
      </w:r>
    </w:p>
    <w:p w:rsidR="00FF6B7A" w:rsidRDefault="00FF6B7A" w:rsidP="00A308D2">
      <w:pPr>
        <w:ind w:firstLine="1418"/>
        <w:jc w:val="both"/>
        <w:rPr>
          <w:bCs/>
          <w:sz w:val="24"/>
          <w:szCs w:val="24"/>
        </w:rPr>
      </w:pPr>
    </w:p>
    <w:p w:rsidR="00FF6B7A" w:rsidRPr="00F36CD5" w:rsidRDefault="00FF6B7A" w:rsidP="00A308D2">
      <w:pPr>
        <w:ind w:firstLine="1418"/>
        <w:jc w:val="both"/>
        <w:rPr>
          <w:b/>
          <w:bCs/>
          <w:sz w:val="24"/>
          <w:szCs w:val="24"/>
        </w:rPr>
      </w:pPr>
      <w:r w:rsidRPr="00F36CD5">
        <w:rPr>
          <w:b/>
          <w:bCs/>
          <w:sz w:val="24"/>
          <w:szCs w:val="24"/>
        </w:rPr>
        <w:t>RESOLVE:</w:t>
      </w:r>
    </w:p>
    <w:p w:rsidR="00FF6B7A" w:rsidRPr="00F36CD5" w:rsidRDefault="00FF6B7A" w:rsidP="00A308D2">
      <w:pPr>
        <w:ind w:firstLine="1418"/>
        <w:jc w:val="both"/>
        <w:rPr>
          <w:sz w:val="24"/>
          <w:szCs w:val="24"/>
        </w:rPr>
      </w:pPr>
    </w:p>
    <w:p w:rsidR="00FF6B7A" w:rsidRPr="00F36CD5" w:rsidRDefault="00FF6B7A" w:rsidP="00A308D2">
      <w:pPr>
        <w:ind w:firstLine="1418"/>
        <w:jc w:val="both"/>
        <w:rPr>
          <w:sz w:val="24"/>
          <w:szCs w:val="24"/>
        </w:rPr>
      </w:pPr>
      <w:r w:rsidRPr="00F36CD5">
        <w:rPr>
          <w:b/>
          <w:bCs/>
          <w:sz w:val="24"/>
          <w:szCs w:val="24"/>
        </w:rPr>
        <w:t>Art. 1º</w:t>
      </w:r>
      <w:r w:rsidRPr="00F36CD5">
        <w:rPr>
          <w:sz w:val="24"/>
          <w:szCs w:val="24"/>
        </w:rPr>
        <w:t xml:space="preserve"> Converter em pecúnia, </w:t>
      </w:r>
      <w:r w:rsidR="004A1EC8">
        <w:rPr>
          <w:sz w:val="24"/>
          <w:szCs w:val="24"/>
        </w:rPr>
        <w:t>à</w:t>
      </w:r>
      <w:r w:rsidRPr="00F36CD5">
        <w:rPr>
          <w:sz w:val="24"/>
          <w:szCs w:val="24"/>
        </w:rPr>
        <w:t xml:space="preserve"> servidor</w:t>
      </w:r>
      <w:r w:rsidR="004A1EC8">
        <w:rPr>
          <w:sz w:val="24"/>
          <w:szCs w:val="24"/>
        </w:rPr>
        <w:t>a</w:t>
      </w:r>
      <w:r w:rsidRPr="00F36CD5">
        <w:rPr>
          <w:sz w:val="24"/>
          <w:szCs w:val="24"/>
        </w:rPr>
        <w:t xml:space="preserve"> efetiv</w:t>
      </w:r>
      <w:r w:rsidR="004A1EC8">
        <w:rPr>
          <w:sz w:val="24"/>
          <w:szCs w:val="24"/>
        </w:rPr>
        <w:t>a</w:t>
      </w:r>
      <w:r w:rsidRPr="00F36CD5">
        <w:rPr>
          <w:sz w:val="24"/>
          <w:szCs w:val="24"/>
        </w:rPr>
        <w:t xml:space="preserve"> </w:t>
      </w:r>
      <w:r w:rsidR="00321F6C" w:rsidRPr="00321F6C">
        <w:rPr>
          <w:b/>
          <w:sz w:val="24"/>
          <w:szCs w:val="24"/>
        </w:rPr>
        <w:t>Minéia Isabel Hanke Gund</w:t>
      </w:r>
      <w:r w:rsidRPr="00F36CD5">
        <w:rPr>
          <w:sz w:val="24"/>
          <w:szCs w:val="24"/>
        </w:rPr>
        <w:t>, lotad</w:t>
      </w:r>
      <w:r w:rsidR="004A1EC8">
        <w:rPr>
          <w:sz w:val="24"/>
          <w:szCs w:val="24"/>
        </w:rPr>
        <w:t>a</w:t>
      </w:r>
      <w:r w:rsidRPr="00F36CD5">
        <w:rPr>
          <w:sz w:val="24"/>
          <w:szCs w:val="24"/>
        </w:rPr>
        <w:t xml:space="preserve"> no cargo de </w:t>
      </w:r>
      <w:r w:rsidR="00321F6C">
        <w:rPr>
          <w:sz w:val="24"/>
          <w:szCs w:val="24"/>
        </w:rPr>
        <w:t>Auxiliar Administrativo</w:t>
      </w:r>
      <w:r w:rsidRPr="00F36CD5">
        <w:rPr>
          <w:sz w:val="24"/>
          <w:szCs w:val="24"/>
        </w:rPr>
        <w:t xml:space="preserve"> desta Casa de Leis, 30 (trinta) dias da Licença Prêmio por Assiduidade, referente ao período aquisitivo de </w:t>
      </w:r>
      <w:r w:rsidR="00F86842">
        <w:rPr>
          <w:sz w:val="24"/>
          <w:szCs w:val="24"/>
        </w:rPr>
        <w:t>0</w:t>
      </w:r>
      <w:r w:rsidR="00321F6C">
        <w:rPr>
          <w:sz w:val="24"/>
          <w:szCs w:val="24"/>
        </w:rPr>
        <w:t>1</w:t>
      </w:r>
      <w:r w:rsidR="00F86842">
        <w:rPr>
          <w:sz w:val="24"/>
          <w:szCs w:val="24"/>
        </w:rPr>
        <w:t>/0</w:t>
      </w:r>
      <w:r w:rsidR="00321F6C">
        <w:rPr>
          <w:sz w:val="24"/>
          <w:szCs w:val="24"/>
        </w:rPr>
        <w:t>9</w:t>
      </w:r>
      <w:r w:rsidRPr="00F36CD5">
        <w:rPr>
          <w:sz w:val="24"/>
          <w:szCs w:val="24"/>
        </w:rPr>
        <w:t>/20</w:t>
      </w:r>
      <w:r w:rsidR="00585DAC">
        <w:rPr>
          <w:sz w:val="24"/>
          <w:szCs w:val="24"/>
        </w:rPr>
        <w:t>13</w:t>
      </w:r>
      <w:r w:rsidRPr="00F36CD5">
        <w:rPr>
          <w:sz w:val="24"/>
          <w:szCs w:val="24"/>
        </w:rPr>
        <w:t xml:space="preserve"> </w:t>
      </w:r>
      <w:r w:rsidR="00321F6C">
        <w:rPr>
          <w:sz w:val="24"/>
          <w:szCs w:val="24"/>
        </w:rPr>
        <w:t>à</w:t>
      </w:r>
      <w:r w:rsidRPr="00F36CD5">
        <w:rPr>
          <w:sz w:val="24"/>
          <w:szCs w:val="24"/>
        </w:rPr>
        <w:t xml:space="preserve"> </w:t>
      </w:r>
      <w:r w:rsidR="00321F6C">
        <w:rPr>
          <w:sz w:val="24"/>
          <w:szCs w:val="24"/>
        </w:rPr>
        <w:t>31</w:t>
      </w:r>
      <w:r w:rsidR="00F86842">
        <w:rPr>
          <w:sz w:val="24"/>
          <w:szCs w:val="24"/>
        </w:rPr>
        <w:t>/0</w:t>
      </w:r>
      <w:r w:rsidR="00321F6C">
        <w:rPr>
          <w:sz w:val="24"/>
          <w:szCs w:val="24"/>
        </w:rPr>
        <w:t>8</w:t>
      </w:r>
      <w:r w:rsidRPr="00F36CD5">
        <w:rPr>
          <w:sz w:val="24"/>
          <w:szCs w:val="24"/>
        </w:rPr>
        <w:t>/201</w:t>
      </w:r>
      <w:r w:rsidR="00585DAC">
        <w:rPr>
          <w:sz w:val="24"/>
          <w:szCs w:val="24"/>
        </w:rPr>
        <w:t>8</w:t>
      </w:r>
      <w:r w:rsidRPr="00F36CD5">
        <w:rPr>
          <w:sz w:val="24"/>
          <w:szCs w:val="24"/>
        </w:rPr>
        <w:t xml:space="preserve">, correspondente a </w:t>
      </w:r>
      <w:r w:rsidR="00585DAC">
        <w:rPr>
          <w:sz w:val="24"/>
          <w:szCs w:val="24"/>
        </w:rPr>
        <w:t>1</w:t>
      </w:r>
      <w:r w:rsidRPr="00F36CD5">
        <w:rPr>
          <w:sz w:val="24"/>
          <w:szCs w:val="24"/>
        </w:rPr>
        <w:t>ª parcela.</w:t>
      </w:r>
    </w:p>
    <w:p w:rsidR="00FF6B7A" w:rsidRPr="00F36CD5" w:rsidRDefault="00FF6B7A" w:rsidP="00A308D2">
      <w:pPr>
        <w:ind w:firstLine="1418"/>
        <w:jc w:val="both"/>
        <w:rPr>
          <w:sz w:val="24"/>
          <w:szCs w:val="24"/>
        </w:rPr>
      </w:pPr>
      <w:r w:rsidRPr="00F36CD5">
        <w:rPr>
          <w:sz w:val="24"/>
          <w:szCs w:val="24"/>
        </w:rPr>
        <w:t xml:space="preserve"> </w:t>
      </w:r>
    </w:p>
    <w:p w:rsidR="00FF6B7A" w:rsidRPr="00F36CD5" w:rsidRDefault="00FF6B7A" w:rsidP="00A308D2">
      <w:pPr>
        <w:ind w:firstLine="1418"/>
        <w:jc w:val="both"/>
        <w:rPr>
          <w:sz w:val="24"/>
          <w:szCs w:val="24"/>
        </w:rPr>
      </w:pPr>
      <w:r w:rsidRPr="00F36CD5">
        <w:rPr>
          <w:b/>
          <w:bCs/>
          <w:sz w:val="24"/>
          <w:szCs w:val="24"/>
        </w:rPr>
        <w:t>Art. 2º</w:t>
      </w:r>
      <w:r w:rsidRPr="00F36CD5">
        <w:rPr>
          <w:sz w:val="24"/>
          <w:szCs w:val="24"/>
        </w:rPr>
        <w:t xml:space="preserve"> O pagamento do valor convertido será efetuado na folha de pagamento do mês de </w:t>
      </w:r>
      <w:r w:rsidR="00321F6C">
        <w:rPr>
          <w:sz w:val="24"/>
          <w:szCs w:val="24"/>
        </w:rPr>
        <w:t>nove</w:t>
      </w:r>
      <w:r w:rsidR="004A1EC8">
        <w:rPr>
          <w:sz w:val="24"/>
          <w:szCs w:val="24"/>
        </w:rPr>
        <w:t>mbro</w:t>
      </w:r>
      <w:r w:rsidR="00690B24">
        <w:rPr>
          <w:sz w:val="24"/>
          <w:szCs w:val="24"/>
        </w:rPr>
        <w:t xml:space="preserve"> </w:t>
      </w:r>
      <w:r w:rsidRPr="00F36CD5">
        <w:rPr>
          <w:sz w:val="24"/>
          <w:szCs w:val="24"/>
        </w:rPr>
        <w:t xml:space="preserve">de </w:t>
      </w:r>
      <w:r w:rsidR="00585DAC">
        <w:rPr>
          <w:sz w:val="24"/>
          <w:szCs w:val="24"/>
        </w:rPr>
        <w:t>2018</w:t>
      </w:r>
      <w:r w:rsidRPr="00F36CD5">
        <w:rPr>
          <w:sz w:val="24"/>
          <w:szCs w:val="24"/>
        </w:rPr>
        <w:t>.</w:t>
      </w:r>
    </w:p>
    <w:p w:rsidR="00FF6B7A" w:rsidRPr="00F36CD5" w:rsidRDefault="00FF6B7A" w:rsidP="00A308D2">
      <w:pPr>
        <w:ind w:firstLine="1418"/>
        <w:jc w:val="both"/>
        <w:rPr>
          <w:sz w:val="24"/>
          <w:szCs w:val="24"/>
        </w:rPr>
      </w:pPr>
    </w:p>
    <w:p w:rsidR="00FF6B7A" w:rsidRPr="00F36CD5" w:rsidRDefault="00FF6B7A" w:rsidP="00A308D2">
      <w:pPr>
        <w:ind w:firstLine="1418"/>
        <w:jc w:val="both"/>
        <w:rPr>
          <w:sz w:val="24"/>
          <w:szCs w:val="24"/>
        </w:rPr>
      </w:pPr>
      <w:r w:rsidRPr="00F36CD5">
        <w:rPr>
          <w:b/>
          <w:bCs/>
          <w:sz w:val="24"/>
          <w:szCs w:val="24"/>
        </w:rPr>
        <w:t>Art. 3º</w:t>
      </w:r>
      <w:r w:rsidRPr="00F36CD5">
        <w:rPr>
          <w:sz w:val="24"/>
          <w:szCs w:val="24"/>
        </w:rPr>
        <w:t xml:space="preserve"> Esta Portaria entra em vigor na data da sua publicação</w:t>
      </w:r>
      <w:r>
        <w:rPr>
          <w:sz w:val="24"/>
          <w:szCs w:val="24"/>
        </w:rPr>
        <w:t>.</w:t>
      </w:r>
    </w:p>
    <w:p w:rsidR="00FF6B7A" w:rsidRPr="00F36CD5" w:rsidRDefault="00FF6B7A" w:rsidP="00A308D2">
      <w:pPr>
        <w:ind w:firstLine="1418"/>
        <w:jc w:val="both"/>
        <w:rPr>
          <w:sz w:val="24"/>
          <w:szCs w:val="24"/>
        </w:rPr>
      </w:pPr>
    </w:p>
    <w:p w:rsidR="00FF6B7A" w:rsidRPr="00F36CD5" w:rsidRDefault="00FF6B7A" w:rsidP="00A308D2">
      <w:pPr>
        <w:ind w:firstLine="1418"/>
        <w:jc w:val="both"/>
        <w:rPr>
          <w:sz w:val="24"/>
          <w:szCs w:val="24"/>
        </w:rPr>
      </w:pPr>
    </w:p>
    <w:p w:rsidR="00FF6B7A" w:rsidRPr="00F36CD5" w:rsidRDefault="00FF6B7A" w:rsidP="00A30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Sorriso</w:t>
      </w:r>
      <w:r w:rsidRPr="00F36CD5">
        <w:rPr>
          <w:sz w:val="24"/>
          <w:szCs w:val="24"/>
        </w:rPr>
        <w:t xml:space="preserve">, Estado de Mato Grosso, em </w:t>
      </w:r>
      <w:r w:rsidR="00321F6C">
        <w:rPr>
          <w:sz w:val="24"/>
          <w:szCs w:val="24"/>
        </w:rPr>
        <w:t>27</w:t>
      </w:r>
      <w:r>
        <w:rPr>
          <w:sz w:val="24"/>
          <w:szCs w:val="24"/>
        </w:rPr>
        <w:t xml:space="preserve"> </w:t>
      </w:r>
      <w:r w:rsidRPr="00F36CD5">
        <w:rPr>
          <w:sz w:val="24"/>
          <w:szCs w:val="24"/>
        </w:rPr>
        <w:t xml:space="preserve">de </w:t>
      </w:r>
      <w:r w:rsidR="00321F6C">
        <w:rPr>
          <w:sz w:val="24"/>
          <w:szCs w:val="24"/>
        </w:rPr>
        <w:t>nove</w:t>
      </w:r>
      <w:r w:rsidR="004A1EC8">
        <w:rPr>
          <w:sz w:val="24"/>
          <w:szCs w:val="24"/>
        </w:rPr>
        <w:t>mbro</w:t>
      </w:r>
      <w:r w:rsidR="00690B24">
        <w:rPr>
          <w:sz w:val="24"/>
          <w:szCs w:val="24"/>
        </w:rPr>
        <w:t xml:space="preserve"> de 201</w:t>
      </w:r>
      <w:r w:rsidR="00585DAC">
        <w:rPr>
          <w:sz w:val="24"/>
          <w:szCs w:val="24"/>
        </w:rPr>
        <w:t>8</w:t>
      </w:r>
      <w:r w:rsidRPr="00F36CD5">
        <w:rPr>
          <w:sz w:val="24"/>
          <w:szCs w:val="24"/>
        </w:rPr>
        <w:t>.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7063BF" w:rsidP="00FF6B7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FÁ</w:t>
      </w:r>
      <w:r w:rsidR="00FF6B7A" w:rsidRPr="00F36CD5">
        <w:rPr>
          <w:b/>
          <w:bCs/>
          <w:sz w:val="24"/>
          <w:szCs w:val="24"/>
        </w:rPr>
        <w:t>BIO GAVASSO</w:t>
      </w:r>
      <w:bookmarkStart w:id="0" w:name="_GoBack"/>
      <w:bookmarkEnd w:id="0"/>
    </w:p>
    <w:p w:rsidR="009C61E1" w:rsidRPr="00321F6C" w:rsidRDefault="00FF6B7A" w:rsidP="000F6EB0">
      <w:pPr>
        <w:jc w:val="center"/>
      </w:pPr>
      <w:r w:rsidRPr="00321F6C">
        <w:rPr>
          <w:bCs/>
          <w:sz w:val="24"/>
          <w:szCs w:val="24"/>
        </w:rPr>
        <w:t>Presidente</w:t>
      </w:r>
    </w:p>
    <w:sectPr w:rsidR="009C61E1" w:rsidRPr="00321F6C" w:rsidSect="00A308D2">
      <w:headerReference w:type="default" r:id="rId7"/>
      <w:footerReference w:type="default" r:id="rId8"/>
      <w:pgSz w:w="11907" w:h="16840" w:code="9"/>
      <w:pgMar w:top="2694" w:right="1134" w:bottom="709" w:left="1418" w:header="0" w:footer="5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BBD" w:rsidRDefault="00DD7BBD">
      <w:r>
        <w:separator/>
      </w:r>
    </w:p>
  </w:endnote>
  <w:endnote w:type="continuationSeparator" w:id="0">
    <w:p w:rsidR="00DD7BBD" w:rsidRDefault="00DD7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DAC" w:rsidRPr="00321F6C" w:rsidRDefault="00585DAC" w:rsidP="00585DAC">
    <w:pPr>
      <w:rPr>
        <w:sz w:val="22"/>
        <w:szCs w:val="22"/>
      </w:rPr>
    </w:pPr>
    <w:r w:rsidRPr="00321F6C">
      <w:rPr>
        <w:b/>
        <w:iCs/>
        <w:sz w:val="22"/>
        <w:szCs w:val="22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85DAC" w:rsidRPr="003A2268" w:rsidTr="0084755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5DAC" w:rsidRPr="003A2268" w:rsidRDefault="00585DAC" w:rsidP="00585DAC">
          <w:pPr>
            <w:tabs>
              <w:tab w:val="center" w:pos="4320"/>
              <w:tab w:val="right" w:pos="8640"/>
            </w:tabs>
            <w:jc w:val="center"/>
            <w:rPr>
              <w:rFonts w:eastAsiaTheme="minorHAnsi"/>
              <w:sz w:val="18"/>
              <w:szCs w:val="18"/>
            </w:rPr>
          </w:pPr>
          <w:r w:rsidRPr="003A2268">
            <w:rPr>
              <w:rFonts w:eastAsiaTheme="minorHAnsi"/>
              <w:sz w:val="18"/>
              <w:szCs w:val="18"/>
            </w:rPr>
            <w:t>CERTIFICO QUE ESTE DOCUMENTO FOI PUBLICADO POR AFIXAÇÃO NO MURAL DA CÂMARA MUNICIPAL DE SORRISO/MT.</w:t>
          </w:r>
        </w:p>
        <w:p w:rsidR="00585DAC" w:rsidRPr="003A2268" w:rsidRDefault="00585DAC" w:rsidP="00585DAC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  <w:sz w:val="18"/>
              <w:szCs w:val="18"/>
            </w:rPr>
          </w:pPr>
          <w:r w:rsidRPr="003A2268">
            <w:rPr>
              <w:rFonts w:eastAsiaTheme="minorHAnsi"/>
              <w:sz w:val="18"/>
              <w:szCs w:val="18"/>
            </w:rPr>
            <w:t>______/______/___________</w:t>
          </w:r>
        </w:p>
        <w:p w:rsidR="00585DAC" w:rsidRPr="003A2268" w:rsidRDefault="00585DAC" w:rsidP="00585DAC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  <w:p w:rsidR="00585DAC" w:rsidRPr="003A2268" w:rsidRDefault="00585DAC" w:rsidP="00585DAC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  <w:p w:rsidR="00585DAC" w:rsidRPr="003A2268" w:rsidRDefault="00585DAC" w:rsidP="00585DAC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</w:tc>
    </w:tr>
  </w:tbl>
  <w:p w:rsidR="00585DAC" w:rsidRDefault="00585DAC">
    <w:pPr>
      <w:pStyle w:val="Rodap"/>
    </w:pPr>
  </w:p>
  <w:p w:rsidR="00585DAC" w:rsidRDefault="00585DA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BBD" w:rsidRDefault="00DD7BBD">
      <w:r>
        <w:separator/>
      </w:r>
    </w:p>
  </w:footnote>
  <w:footnote w:type="continuationSeparator" w:id="0">
    <w:p w:rsidR="00DD7BBD" w:rsidRDefault="00DD7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65A" w:rsidRDefault="00DD7BBD">
    <w:pPr>
      <w:jc w:val="center"/>
      <w:rPr>
        <w:b/>
        <w:sz w:val="28"/>
      </w:rPr>
    </w:pPr>
  </w:p>
  <w:p w:rsidR="00BB365A" w:rsidRDefault="00DD7BB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B7A"/>
    <w:rsid w:val="000B13DB"/>
    <w:rsid w:val="000F6EB0"/>
    <w:rsid w:val="001249FA"/>
    <w:rsid w:val="002F0912"/>
    <w:rsid w:val="00321F6C"/>
    <w:rsid w:val="003C5462"/>
    <w:rsid w:val="0042437E"/>
    <w:rsid w:val="004A1EC8"/>
    <w:rsid w:val="004A6D2A"/>
    <w:rsid w:val="00585DAC"/>
    <w:rsid w:val="00595DF4"/>
    <w:rsid w:val="005F2061"/>
    <w:rsid w:val="00690B24"/>
    <w:rsid w:val="007063BF"/>
    <w:rsid w:val="007D6255"/>
    <w:rsid w:val="00A308D2"/>
    <w:rsid w:val="00AF627D"/>
    <w:rsid w:val="00DD7BBD"/>
    <w:rsid w:val="00E86969"/>
    <w:rsid w:val="00F86842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2260A1-D493-46B4-BDE3-D2F46D5B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F6B7A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unhideWhenUsed/>
    <w:qFormat/>
    <w:rsid w:val="00FF6B7A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F6B7A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FF6B7A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FF6B7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FF6B7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F6B7A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F6B7A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5D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5DAC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85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12</cp:revision>
  <dcterms:created xsi:type="dcterms:W3CDTF">2017-01-16T12:04:00Z</dcterms:created>
  <dcterms:modified xsi:type="dcterms:W3CDTF">2018-11-27T13:37:00Z</dcterms:modified>
</cp:coreProperties>
</file>