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E73DE" w:rsidRDefault="00282C46" w:rsidP="003B6EE0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0E73DE">
        <w:rPr>
          <w:b/>
          <w:bCs/>
          <w:color w:val="000000"/>
          <w:sz w:val="23"/>
          <w:szCs w:val="23"/>
        </w:rPr>
        <w:t xml:space="preserve">REQUERIMENTO Nº </w:t>
      </w:r>
      <w:r w:rsidR="003B6EE0">
        <w:rPr>
          <w:b/>
          <w:bCs/>
          <w:color w:val="000000"/>
          <w:sz w:val="23"/>
          <w:szCs w:val="23"/>
        </w:rPr>
        <w:t>294</w:t>
      </w:r>
      <w:r w:rsidR="00B563EF" w:rsidRPr="000E73DE">
        <w:rPr>
          <w:b/>
          <w:bCs/>
          <w:color w:val="000000"/>
          <w:sz w:val="23"/>
          <w:szCs w:val="23"/>
        </w:rPr>
        <w:t>/2018</w:t>
      </w:r>
    </w:p>
    <w:p w:rsidR="00282C46" w:rsidRPr="000E73DE" w:rsidRDefault="00282C46" w:rsidP="003B6EE0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Pr="000E73DE" w:rsidRDefault="00282C46" w:rsidP="003B6EE0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5E617F" w:rsidRPr="000E73DE" w:rsidRDefault="005E617F" w:rsidP="003B6EE0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DF49E0" w:rsidRPr="000E73DE" w:rsidRDefault="00AB00FC" w:rsidP="003B6EE0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0E73DE">
        <w:rPr>
          <w:b/>
          <w:bCs/>
          <w:color w:val="000000"/>
          <w:sz w:val="23"/>
          <w:szCs w:val="23"/>
        </w:rPr>
        <w:t>Vereadores das Bancadas: PR, PSB, PTB e PMB</w:t>
      </w:r>
      <w:r w:rsidRPr="000E73DE">
        <w:rPr>
          <w:color w:val="000000"/>
          <w:sz w:val="23"/>
          <w:szCs w:val="23"/>
        </w:rPr>
        <w:t xml:space="preserve"> </w:t>
      </w:r>
      <w:r w:rsidR="00282C46" w:rsidRPr="000E73DE">
        <w:rPr>
          <w:color w:val="000000"/>
          <w:sz w:val="23"/>
          <w:szCs w:val="23"/>
        </w:rPr>
        <w:t>com asse</w:t>
      </w:r>
      <w:r w:rsidR="002E4768" w:rsidRPr="000E73DE">
        <w:rPr>
          <w:color w:val="000000"/>
          <w:sz w:val="23"/>
          <w:szCs w:val="23"/>
        </w:rPr>
        <w:t>nto nesta Casa, com fulcro nos a</w:t>
      </w:r>
      <w:r w:rsidR="00282C46" w:rsidRPr="000E73DE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0E73DE">
        <w:rPr>
          <w:bCs/>
          <w:color w:val="000000"/>
          <w:sz w:val="23"/>
          <w:szCs w:val="23"/>
        </w:rPr>
        <w:t>requerem</w:t>
      </w:r>
      <w:r w:rsidR="0066228F" w:rsidRPr="000E73DE">
        <w:rPr>
          <w:color w:val="000000"/>
          <w:sz w:val="23"/>
          <w:szCs w:val="23"/>
        </w:rPr>
        <w:t xml:space="preserve"> </w:t>
      </w:r>
      <w:r w:rsidR="00282C46" w:rsidRPr="000E73DE">
        <w:rPr>
          <w:color w:val="000000"/>
          <w:sz w:val="23"/>
          <w:szCs w:val="23"/>
        </w:rPr>
        <w:t xml:space="preserve">à Mesa que este expediente seja encaminhado </w:t>
      </w:r>
      <w:r w:rsidR="00282C46" w:rsidRPr="000E73DE">
        <w:rPr>
          <w:sz w:val="23"/>
          <w:szCs w:val="23"/>
        </w:rPr>
        <w:t>a</w:t>
      </w:r>
      <w:r w:rsidR="00F0365E" w:rsidRPr="000E73DE">
        <w:rPr>
          <w:sz w:val="23"/>
          <w:szCs w:val="23"/>
        </w:rPr>
        <w:t xml:space="preserve">o </w:t>
      </w:r>
      <w:r w:rsidR="00315222" w:rsidRPr="000E73DE">
        <w:rPr>
          <w:color w:val="000000"/>
          <w:sz w:val="23"/>
          <w:szCs w:val="23"/>
        </w:rPr>
        <w:t xml:space="preserve">Exmo. Senhor Ari Lafin, Prefeito Municipal, ao Senhor Estevam </w:t>
      </w:r>
      <w:proofErr w:type="spellStart"/>
      <w:r w:rsidR="00315222" w:rsidRPr="000E73DE">
        <w:rPr>
          <w:color w:val="000000"/>
          <w:sz w:val="23"/>
          <w:szCs w:val="23"/>
        </w:rPr>
        <w:t>Hungaro</w:t>
      </w:r>
      <w:proofErr w:type="spellEnd"/>
      <w:r w:rsidR="00315222" w:rsidRPr="000E73DE">
        <w:rPr>
          <w:color w:val="000000"/>
          <w:sz w:val="23"/>
          <w:szCs w:val="23"/>
        </w:rPr>
        <w:t xml:space="preserve"> Calvo Filho, Secretário Municipal de Administração e à Senhora </w:t>
      </w:r>
      <w:r w:rsidR="00315222" w:rsidRPr="000E73DE">
        <w:rPr>
          <w:sz w:val="23"/>
          <w:szCs w:val="23"/>
        </w:rPr>
        <w:t>Lucia Korbes Drechsler, Secretária Municipal de Educação e Cultura</w:t>
      </w:r>
      <w:r w:rsidR="00854820" w:rsidRPr="000E73DE">
        <w:rPr>
          <w:bCs/>
          <w:sz w:val="23"/>
          <w:szCs w:val="23"/>
        </w:rPr>
        <w:t>,</w:t>
      </w:r>
      <w:r w:rsidR="009B520B" w:rsidRPr="000E73DE">
        <w:rPr>
          <w:color w:val="000000"/>
          <w:sz w:val="23"/>
          <w:szCs w:val="23"/>
        </w:rPr>
        <w:t xml:space="preserve"> </w:t>
      </w:r>
      <w:r w:rsidR="00433D60" w:rsidRPr="000E73DE">
        <w:rPr>
          <w:b/>
          <w:bCs/>
          <w:color w:val="000000"/>
          <w:sz w:val="23"/>
          <w:szCs w:val="23"/>
        </w:rPr>
        <w:t>re</w:t>
      </w:r>
      <w:r w:rsidR="00B563EF" w:rsidRPr="000E73DE">
        <w:rPr>
          <w:b/>
          <w:bCs/>
          <w:color w:val="000000"/>
          <w:sz w:val="23"/>
          <w:szCs w:val="23"/>
        </w:rPr>
        <w:t>querendo</w:t>
      </w:r>
      <w:r w:rsidR="005A7441">
        <w:rPr>
          <w:b/>
          <w:bCs/>
          <w:color w:val="000000"/>
          <w:sz w:val="23"/>
          <w:szCs w:val="23"/>
        </w:rPr>
        <w:t xml:space="preserve"> </w:t>
      </w:r>
      <w:proofErr w:type="gramStart"/>
      <w:r w:rsidR="005A7441">
        <w:rPr>
          <w:b/>
          <w:bCs/>
          <w:color w:val="000000"/>
          <w:sz w:val="23"/>
          <w:szCs w:val="23"/>
        </w:rPr>
        <w:t>as seguintes</w:t>
      </w:r>
      <w:r w:rsidR="00021176" w:rsidRPr="000E73DE">
        <w:rPr>
          <w:b/>
          <w:bCs/>
          <w:color w:val="000000"/>
          <w:sz w:val="23"/>
          <w:szCs w:val="23"/>
        </w:rPr>
        <w:t xml:space="preserve"> </w:t>
      </w:r>
      <w:r w:rsidR="0068340A" w:rsidRPr="000E73DE">
        <w:rPr>
          <w:b/>
          <w:bCs/>
          <w:color w:val="000000"/>
          <w:sz w:val="23"/>
          <w:szCs w:val="23"/>
        </w:rPr>
        <w:t>informações referente ao concurso público do município</w:t>
      </w:r>
      <w:r w:rsidR="00A23669" w:rsidRPr="000E73DE">
        <w:rPr>
          <w:b/>
          <w:bCs/>
          <w:color w:val="000000"/>
          <w:sz w:val="23"/>
          <w:szCs w:val="23"/>
        </w:rPr>
        <w:t xml:space="preserve"> de Sorriso/MT</w:t>
      </w:r>
      <w:r w:rsidR="0068340A" w:rsidRPr="000E73DE">
        <w:rPr>
          <w:b/>
          <w:bCs/>
          <w:color w:val="000000"/>
          <w:sz w:val="23"/>
          <w:szCs w:val="23"/>
        </w:rPr>
        <w:t>,</w:t>
      </w:r>
      <w:r w:rsidR="00A23669" w:rsidRPr="000E73DE">
        <w:rPr>
          <w:b/>
          <w:bCs/>
          <w:color w:val="000000"/>
          <w:sz w:val="23"/>
          <w:szCs w:val="23"/>
        </w:rPr>
        <w:t xml:space="preserve"> realizado em 02 de dezembro</w:t>
      </w:r>
      <w:r w:rsidR="0068340A" w:rsidRPr="000E73DE">
        <w:rPr>
          <w:b/>
          <w:bCs/>
          <w:color w:val="000000"/>
          <w:sz w:val="23"/>
          <w:szCs w:val="23"/>
        </w:rPr>
        <w:t xml:space="preserve"> do</w:t>
      </w:r>
      <w:r w:rsidR="00A23669" w:rsidRPr="000E73DE">
        <w:rPr>
          <w:b/>
          <w:bCs/>
          <w:color w:val="000000"/>
          <w:sz w:val="23"/>
          <w:szCs w:val="23"/>
        </w:rPr>
        <w:t xml:space="preserve"> </w:t>
      </w:r>
      <w:r w:rsidR="0068340A" w:rsidRPr="000E73DE">
        <w:rPr>
          <w:b/>
          <w:bCs/>
          <w:color w:val="000000"/>
          <w:sz w:val="23"/>
          <w:szCs w:val="23"/>
        </w:rPr>
        <w:t>corrente</w:t>
      </w:r>
      <w:r w:rsidR="00A23669" w:rsidRPr="000E73DE">
        <w:rPr>
          <w:b/>
          <w:bCs/>
          <w:color w:val="000000"/>
          <w:sz w:val="23"/>
          <w:szCs w:val="23"/>
        </w:rPr>
        <w:t xml:space="preserve"> ano</w:t>
      </w:r>
      <w:proofErr w:type="gramEnd"/>
      <w:r w:rsidR="0068340A" w:rsidRPr="000E73DE">
        <w:rPr>
          <w:b/>
          <w:bCs/>
          <w:color w:val="000000"/>
          <w:sz w:val="23"/>
          <w:szCs w:val="23"/>
        </w:rPr>
        <w:t xml:space="preserve">: </w:t>
      </w:r>
    </w:p>
    <w:p w:rsidR="00A23669" w:rsidRPr="000E73DE" w:rsidRDefault="00A23669" w:rsidP="003B6EE0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bCs/>
          <w:color w:val="000000"/>
          <w:sz w:val="23"/>
          <w:szCs w:val="23"/>
        </w:rPr>
      </w:pPr>
      <w:r w:rsidRPr="000E73DE">
        <w:rPr>
          <w:b/>
          <w:bCs/>
          <w:color w:val="000000"/>
          <w:sz w:val="23"/>
          <w:szCs w:val="23"/>
        </w:rPr>
        <w:t xml:space="preserve">Processo licitatório capa a capa que sagrou vencedora a empresa </w:t>
      </w:r>
      <w:r w:rsidRPr="000E73DE">
        <w:rPr>
          <w:sz w:val="23"/>
          <w:szCs w:val="23"/>
        </w:rPr>
        <w:t>KLC – CONSULTORIA EM GESTÃO PÚBLICA LTDA</w:t>
      </w:r>
      <w:r w:rsidR="00BE538A" w:rsidRPr="000E73DE">
        <w:rPr>
          <w:sz w:val="23"/>
          <w:szCs w:val="23"/>
        </w:rPr>
        <w:t>,</w:t>
      </w:r>
      <w:r w:rsidRPr="000E73DE">
        <w:rPr>
          <w:b/>
          <w:sz w:val="23"/>
          <w:szCs w:val="23"/>
        </w:rPr>
        <w:t xml:space="preserve"> responsável para realização do</w:t>
      </w:r>
      <w:r w:rsidRPr="000E73DE">
        <w:rPr>
          <w:sz w:val="23"/>
          <w:szCs w:val="23"/>
        </w:rPr>
        <w:t xml:space="preserve"> </w:t>
      </w:r>
      <w:r w:rsidRPr="000E73DE">
        <w:rPr>
          <w:b/>
          <w:bCs/>
          <w:color w:val="000000"/>
          <w:sz w:val="23"/>
          <w:szCs w:val="23"/>
        </w:rPr>
        <w:t>referido concurso;</w:t>
      </w:r>
    </w:p>
    <w:p w:rsidR="00A23669" w:rsidRPr="000E73DE" w:rsidRDefault="00A23669" w:rsidP="003B6EE0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bCs/>
          <w:color w:val="000000"/>
          <w:sz w:val="23"/>
          <w:szCs w:val="23"/>
        </w:rPr>
      </w:pPr>
      <w:r w:rsidRPr="000E73DE">
        <w:rPr>
          <w:b/>
          <w:bCs/>
          <w:color w:val="000000"/>
          <w:sz w:val="23"/>
          <w:szCs w:val="23"/>
        </w:rPr>
        <w:t xml:space="preserve">Cópia da Portaria que nomeou a Comissão </w:t>
      </w:r>
      <w:r w:rsidR="003E0999" w:rsidRPr="000E73DE">
        <w:rPr>
          <w:b/>
          <w:bCs/>
          <w:color w:val="000000"/>
          <w:sz w:val="23"/>
          <w:szCs w:val="23"/>
        </w:rPr>
        <w:t>com responsabilidade da supervisão do referido concurso;</w:t>
      </w:r>
    </w:p>
    <w:p w:rsidR="003E0999" w:rsidRPr="000E73DE" w:rsidRDefault="003E0999" w:rsidP="003B6EE0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bCs/>
          <w:color w:val="000000"/>
          <w:sz w:val="23"/>
          <w:szCs w:val="23"/>
        </w:rPr>
      </w:pPr>
      <w:r w:rsidRPr="000E73DE">
        <w:rPr>
          <w:b/>
          <w:bCs/>
          <w:color w:val="000000"/>
          <w:sz w:val="23"/>
          <w:szCs w:val="23"/>
        </w:rPr>
        <w:t>Providências tomadas pela Comissão/Admini</w:t>
      </w:r>
      <w:r w:rsidR="00BE538A" w:rsidRPr="000E73DE">
        <w:rPr>
          <w:b/>
          <w:bCs/>
          <w:color w:val="000000"/>
          <w:sz w:val="23"/>
          <w:szCs w:val="23"/>
        </w:rPr>
        <w:t>stração M</w:t>
      </w:r>
      <w:r w:rsidR="005A7441">
        <w:rPr>
          <w:b/>
          <w:bCs/>
          <w:color w:val="000000"/>
          <w:sz w:val="23"/>
          <w:szCs w:val="23"/>
        </w:rPr>
        <w:t>unicipal e E</w:t>
      </w:r>
      <w:r w:rsidRPr="000E73DE">
        <w:rPr>
          <w:b/>
          <w:bCs/>
          <w:color w:val="000000"/>
          <w:sz w:val="23"/>
          <w:szCs w:val="23"/>
        </w:rPr>
        <w:t xml:space="preserve">mpresa frente </w:t>
      </w:r>
      <w:proofErr w:type="gramStart"/>
      <w:r w:rsidRPr="000E73DE">
        <w:rPr>
          <w:b/>
          <w:bCs/>
          <w:color w:val="000000"/>
          <w:sz w:val="23"/>
          <w:szCs w:val="23"/>
        </w:rPr>
        <w:t>as</w:t>
      </w:r>
      <w:proofErr w:type="gramEnd"/>
      <w:r w:rsidRPr="000E73DE">
        <w:rPr>
          <w:b/>
          <w:bCs/>
          <w:color w:val="000000"/>
          <w:sz w:val="23"/>
          <w:szCs w:val="23"/>
        </w:rPr>
        <w:t xml:space="preserve"> irregularidades </w:t>
      </w:r>
      <w:r w:rsidR="001A3B3B" w:rsidRPr="000E73DE">
        <w:rPr>
          <w:b/>
          <w:bCs/>
          <w:color w:val="000000"/>
          <w:sz w:val="23"/>
          <w:szCs w:val="23"/>
        </w:rPr>
        <w:t xml:space="preserve">nas provas apresentadas pelos candidatos, </w:t>
      </w:r>
      <w:r w:rsidRPr="000E73DE">
        <w:rPr>
          <w:b/>
          <w:bCs/>
          <w:color w:val="000000"/>
          <w:sz w:val="23"/>
          <w:szCs w:val="23"/>
        </w:rPr>
        <w:t xml:space="preserve">tais como: </w:t>
      </w:r>
    </w:p>
    <w:p w:rsidR="004F6ECE" w:rsidRPr="000E73DE" w:rsidRDefault="004F6ECE" w:rsidP="003B6EE0">
      <w:pPr>
        <w:pStyle w:val="PargrafodaLista"/>
        <w:numPr>
          <w:ilvl w:val="0"/>
          <w:numId w:val="6"/>
        </w:numPr>
        <w:spacing w:after="0" w:line="240" w:lineRule="auto"/>
        <w:ind w:left="2127" w:firstLine="0"/>
        <w:jc w:val="both"/>
        <w:rPr>
          <w:b/>
          <w:bCs/>
          <w:color w:val="000000"/>
          <w:sz w:val="23"/>
          <w:szCs w:val="23"/>
        </w:rPr>
      </w:pPr>
      <w:proofErr w:type="gramStart"/>
      <w:r w:rsidRPr="000E73DE">
        <w:rPr>
          <w:b/>
          <w:bCs/>
          <w:color w:val="000000"/>
          <w:sz w:val="23"/>
          <w:szCs w:val="23"/>
        </w:rPr>
        <w:t>a</w:t>
      </w:r>
      <w:proofErr w:type="gramEnd"/>
      <w:r w:rsidRPr="000E73DE">
        <w:rPr>
          <w:b/>
          <w:bCs/>
          <w:color w:val="000000"/>
          <w:sz w:val="23"/>
          <w:szCs w:val="23"/>
        </w:rPr>
        <w:t xml:space="preserve"> existência de mais de um tipo de prova para o mesmo cargo na</w:t>
      </w:r>
      <w:r w:rsidR="001A3B3B" w:rsidRPr="000E73DE">
        <w:rPr>
          <w:b/>
          <w:bCs/>
          <w:color w:val="000000"/>
          <w:sz w:val="23"/>
          <w:szCs w:val="23"/>
        </w:rPr>
        <w:t>s</w:t>
      </w:r>
      <w:r w:rsidRPr="000E73DE">
        <w:rPr>
          <w:b/>
          <w:bCs/>
          <w:color w:val="000000"/>
          <w:sz w:val="23"/>
          <w:szCs w:val="23"/>
        </w:rPr>
        <w:t xml:space="preserve"> qua</w:t>
      </w:r>
      <w:r w:rsidR="001A3B3B" w:rsidRPr="000E73DE">
        <w:rPr>
          <w:b/>
          <w:bCs/>
          <w:color w:val="000000"/>
          <w:sz w:val="23"/>
          <w:szCs w:val="23"/>
        </w:rPr>
        <w:t>is</w:t>
      </w:r>
      <w:r w:rsidRPr="000E73DE">
        <w:rPr>
          <w:b/>
          <w:bCs/>
          <w:color w:val="000000"/>
          <w:sz w:val="23"/>
          <w:szCs w:val="23"/>
        </w:rPr>
        <w:t xml:space="preserve"> as alternativas das questões estavam expostas em ordem diferentes, sendo que esta situação não estava prevista no Edital e se intensifica pela divulgação de apenas um gabarito;</w:t>
      </w:r>
    </w:p>
    <w:p w:rsidR="003E0999" w:rsidRPr="000E73DE" w:rsidRDefault="003E0999" w:rsidP="003B6EE0">
      <w:pPr>
        <w:pStyle w:val="PargrafodaLista"/>
        <w:numPr>
          <w:ilvl w:val="0"/>
          <w:numId w:val="6"/>
        </w:numPr>
        <w:spacing w:after="0" w:line="240" w:lineRule="auto"/>
        <w:ind w:left="2127" w:firstLine="0"/>
        <w:jc w:val="both"/>
        <w:rPr>
          <w:b/>
          <w:bCs/>
          <w:color w:val="000000"/>
          <w:sz w:val="23"/>
          <w:szCs w:val="23"/>
        </w:rPr>
      </w:pPr>
      <w:proofErr w:type="gramStart"/>
      <w:r w:rsidRPr="000E73DE">
        <w:rPr>
          <w:b/>
          <w:bCs/>
          <w:color w:val="000000"/>
          <w:sz w:val="23"/>
          <w:szCs w:val="23"/>
        </w:rPr>
        <w:t>alternativas</w:t>
      </w:r>
      <w:proofErr w:type="gramEnd"/>
      <w:r w:rsidRPr="000E73DE">
        <w:rPr>
          <w:b/>
          <w:bCs/>
          <w:color w:val="000000"/>
          <w:sz w:val="23"/>
          <w:szCs w:val="23"/>
        </w:rPr>
        <w:t xml:space="preserve">  das questões (havia quatro opções) em </w:t>
      </w:r>
      <w:proofErr w:type="spellStart"/>
      <w:r w:rsidRPr="000E73DE">
        <w:rPr>
          <w:b/>
          <w:bCs/>
          <w:color w:val="000000"/>
          <w:sz w:val="23"/>
          <w:szCs w:val="23"/>
        </w:rPr>
        <w:t>desconsonância</w:t>
      </w:r>
      <w:proofErr w:type="spellEnd"/>
      <w:r w:rsidRPr="000E73DE">
        <w:rPr>
          <w:b/>
          <w:bCs/>
          <w:color w:val="000000"/>
          <w:sz w:val="23"/>
          <w:szCs w:val="23"/>
        </w:rPr>
        <w:t xml:space="preserve"> com o número de alternativas do gabarito (possiblidade de cinco respostas); </w:t>
      </w:r>
    </w:p>
    <w:p w:rsidR="00BE538A" w:rsidRPr="000E73DE" w:rsidRDefault="00BE538A" w:rsidP="003B6EE0">
      <w:pPr>
        <w:pStyle w:val="PargrafodaLista"/>
        <w:numPr>
          <w:ilvl w:val="0"/>
          <w:numId w:val="6"/>
        </w:numPr>
        <w:spacing w:after="0" w:line="240" w:lineRule="auto"/>
        <w:ind w:left="2127" w:firstLine="0"/>
        <w:jc w:val="both"/>
        <w:rPr>
          <w:b/>
          <w:bCs/>
          <w:color w:val="000000"/>
          <w:sz w:val="23"/>
          <w:szCs w:val="23"/>
        </w:rPr>
      </w:pPr>
      <w:proofErr w:type="gramStart"/>
      <w:r w:rsidRPr="000E73DE">
        <w:rPr>
          <w:b/>
          <w:bCs/>
          <w:color w:val="000000"/>
          <w:sz w:val="23"/>
          <w:szCs w:val="23"/>
        </w:rPr>
        <w:t>outras</w:t>
      </w:r>
      <w:proofErr w:type="gramEnd"/>
      <w:r w:rsidRPr="000E73DE">
        <w:rPr>
          <w:b/>
          <w:bCs/>
          <w:color w:val="000000"/>
          <w:sz w:val="23"/>
          <w:szCs w:val="23"/>
        </w:rPr>
        <w:t xml:space="preserve"> reclamações de inconsistências relatadas por candidatos e </w:t>
      </w:r>
      <w:proofErr w:type="gramStart"/>
      <w:r w:rsidRPr="000E73DE">
        <w:rPr>
          <w:b/>
          <w:bCs/>
          <w:color w:val="000000"/>
          <w:sz w:val="23"/>
          <w:szCs w:val="23"/>
        </w:rPr>
        <w:t>que</w:t>
      </w:r>
      <w:proofErr w:type="gramEnd"/>
      <w:r w:rsidRPr="000E73DE">
        <w:rPr>
          <w:b/>
          <w:bCs/>
          <w:color w:val="000000"/>
          <w:sz w:val="23"/>
          <w:szCs w:val="23"/>
        </w:rPr>
        <w:t xml:space="preserve"> for</w:t>
      </w:r>
      <w:r w:rsidR="001A3B3B" w:rsidRPr="000E73DE">
        <w:rPr>
          <w:b/>
          <w:bCs/>
          <w:color w:val="000000"/>
          <w:sz w:val="23"/>
          <w:szCs w:val="23"/>
        </w:rPr>
        <w:t>am</w:t>
      </w:r>
      <w:r w:rsidRPr="000E73DE">
        <w:rPr>
          <w:b/>
          <w:bCs/>
          <w:color w:val="000000"/>
          <w:sz w:val="23"/>
          <w:szCs w:val="23"/>
        </w:rPr>
        <w:t xml:space="preserve"> protocoladas junto a Comissão/empresa responsável pelo concurso e respectivas medidas saneadoras.</w:t>
      </w:r>
    </w:p>
    <w:p w:rsidR="00D61518" w:rsidRPr="000E73DE" w:rsidRDefault="004F6ECE" w:rsidP="003B6EE0">
      <w:pPr>
        <w:pStyle w:val="PargrafodaLista"/>
        <w:numPr>
          <w:ilvl w:val="0"/>
          <w:numId w:val="5"/>
        </w:numPr>
        <w:spacing w:after="0" w:line="240" w:lineRule="auto"/>
        <w:ind w:left="1560" w:hanging="142"/>
        <w:jc w:val="both"/>
        <w:rPr>
          <w:rFonts w:asciiTheme="minorHAnsi" w:eastAsiaTheme="minorHAnsi" w:hAnsiTheme="minorHAnsi" w:cstheme="minorBidi"/>
          <w:bCs/>
          <w:sz w:val="23"/>
          <w:szCs w:val="23"/>
        </w:rPr>
      </w:pPr>
      <w:r w:rsidRPr="000E73DE">
        <w:rPr>
          <w:b/>
          <w:bCs/>
          <w:color w:val="000000"/>
          <w:sz w:val="23"/>
          <w:szCs w:val="23"/>
        </w:rPr>
        <w:t xml:space="preserve">Explicações concernentes </w:t>
      </w:r>
      <w:proofErr w:type="gramStart"/>
      <w:r w:rsidRPr="000E73DE">
        <w:rPr>
          <w:b/>
          <w:bCs/>
          <w:color w:val="000000"/>
          <w:sz w:val="23"/>
          <w:szCs w:val="23"/>
        </w:rPr>
        <w:t>a</w:t>
      </w:r>
      <w:proofErr w:type="gramEnd"/>
      <w:r w:rsidRPr="000E73DE">
        <w:rPr>
          <w:b/>
          <w:bCs/>
          <w:color w:val="000000"/>
          <w:sz w:val="23"/>
          <w:szCs w:val="23"/>
        </w:rPr>
        <w:t xml:space="preserve"> declaração emitida pela Presidente da Comissão</w:t>
      </w:r>
      <w:r w:rsidR="00DF49E0" w:rsidRPr="000E73DE">
        <w:rPr>
          <w:b/>
          <w:bCs/>
          <w:color w:val="000000"/>
          <w:sz w:val="23"/>
          <w:szCs w:val="23"/>
        </w:rPr>
        <w:t xml:space="preserve"> </w:t>
      </w:r>
      <w:r w:rsidRPr="000E73DE">
        <w:rPr>
          <w:b/>
          <w:bCs/>
          <w:color w:val="000000"/>
          <w:sz w:val="23"/>
          <w:szCs w:val="23"/>
        </w:rPr>
        <w:t xml:space="preserve">que se manifestou publicamente a imprensa no início da manhã do dia 05/12/2018, de que em hipótese alguma iria proceder o cancelamento do concurso, </w:t>
      </w:r>
      <w:r w:rsidR="001A3B3B" w:rsidRPr="000E73DE">
        <w:rPr>
          <w:b/>
          <w:bCs/>
          <w:color w:val="000000"/>
          <w:sz w:val="23"/>
          <w:szCs w:val="23"/>
        </w:rPr>
        <w:t xml:space="preserve">sendo </w:t>
      </w:r>
      <w:r w:rsidRPr="000E73DE">
        <w:rPr>
          <w:b/>
          <w:bCs/>
          <w:color w:val="000000"/>
          <w:sz w:val="23"/>
          <w:szCs w:val="23"/>
        </w:rPr>
        <w:t>que o prazo recursal (recursos e impugnações) era até</w:t>
      </w:r>
      <w:r w:rsidR="001A3B3B" w:rsidRPr="000E73DE">
        <w:rPr>
          <w:b/>
          <w:bCs/>
          <w:color w:val="000000"/>
          <w:sz w:val="23"/>
          <w:szCs w:val="23"/>
        </w:rPr>
        <w:t xml:space="preserve"> a me</w:t>
      </w:r>
      <w:r w:rsidRPr="000E73DE">
        <w:rPr>
          <w:b/>
          <w:bCs/>
          <w:color w:val="000000"/>
          <w:sz w:val="23"/>
          <w:szCs w:val="23"/>
        </w:rPr>
        <w:t>ia noite do dia 04/12/2018</w:t>
      </w:r>
      <w:r w:rsidR="001A3B3B" w:rsidRPr="000E73DE">
        <w:rPr>
          <w:b/>
          <w:bCs/>
          <w:color w:val="000000"/>
          <w:sz w:val="23"/>
          <w:szCs w:val="23"/>
        </w:rPr>
        <w:t>, necessitando um prazo mínimo para análise e respostas aos recursos e impugnações, bem como manifestação da empresa executora do concurso.</w:t>
      </w:r>
      <w:r w:rsidRPr="000E73DE">
        <w:rPr>
          <w:b/>
          <w:bCs/>
          <w:color w:val="000000"/>
          <w:sz w:val="23"/>
          <w:szCs w:val="23"/>
        </w:rPr>
        <w:t xml:space="preserve"> </w:t>
      </w:r>
    </w:p>
    <w:p w:rsidR="001A3B3B" w:rsidRPr="000E73DE" w:rsidRDefault="001A3B3B" w:rsidP="003B6EE0">
      <w:pPr>
        <w:spacing w:after="0" w:line="240" w:lineRule="auto"/>
        <w:jc w:val="both"/>
        <w:rPr>
          <w:rFonts w:asciiTheme="minorHAnsi" w:eastAsiaTheme="minorHAnsi" w:hAnsiTheme="minorHAnsi" w:cstheme="minorBidi"/>
          <w:bCs/>
          <w:sz w:val="23"/>
          <w:szCs w:val="23"/>
        </w:rPr>
      </w:pPr>
    </w:p>
    <w:p w:rsidR="00FB224E" w:rsidRPr="000E73DE" w:rsidRDefault="00226266" w:rsidP="00C952FB">
      <w:pPr>
        <w:spacing w:after="0" w:line="240" w:lineRule="auto"/>
        <w:jc w:val="center"/>
        <w:rPr>
          <w:b/>
          <w:sz w:val="23"/>
          <w:szCs w:val="23"/>
        </w:rPr>
      </w:pPr>
      <w:r w:rsidRPr="000E73DE">
        <w:rPr>
          <w:b/>
          <w:sz w:val="23"/>
          <w:szCs w:val="23"/>
        </w:rPr>
        <w:t>JUSTIFICATIVAS</w:t>
      </w:r>
    </w:p>
    <w:p w:rsidR="001366FF" w:rsidRPr="000E73DE" w:rsidRDefault="001366FF" w:rsidP="003B6EE0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49029D" w:rsidRPr="000E73DE" w:rsidRDefault="0049029D" w:rsidP="003B6E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0E73DE">
        <w:rPr>
          <w:sz w:val="23"/>
          <w:szCs w:val="23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0E73DE" w:rsidRDefault="0049029D" w:rsidP="003B6E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9029D" w:rsidRPr="000E73DE" w:rsidRDefault="0049029D" w:rsidP="003B6EE0">
      <w:pPr>
        <w:spacing w:after="0" w:line="240" w:lineRule="auto"/>
        <w:ind w:firstLine="1418"/>
        <w:jc w:val="both"/>
        <w:rPr>
          <w:i/>
          <w:sz w:val="23"/>
          <w:szCs w:val="23"/>
        </w:rPr>
      </w:pPr>
      <w:r w:rsidRPr="000E73DE">
        <w:rPr>
          <w:i/>
          <w:sz w:val="23"/>
          <w:szCs w:val="23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 w:val="23"/>
          <w:szCs w:val="23"/>
          <w:lang w:eastAsia="pt-BR"/>
        </w:rPr>
      </w:pPr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 w:val="23"/>
          <w:szCs w:val="23"/>
          <w:lang w:eastAsia="pt-BR"/>
        </w:rPr>
      </w:pPr>
      <w:r w:rsidRPr="000E73DE">
        <w:rPr>
          <w:rFonts w:eastAsia="Times New Roman"/>
          <w:bCs/>
          <w:color w:val="000000"/>
          <w:sz w:val="23"/>
          <w:szCs w:val="23"/>
          <w:lang w:eastAsia="pt-BR"/>
        </w:rPr>
        <w:t>Considerando o estabelecido na Lei Orgânica do Município de Sorriso, em seu artigo 13 e inciso X do mesmo artigo:</w:t>
      </w:r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  <w:proofErr w:type="gramStart"/>
      <w:r w:rsidRPr="000E73DE">
        <w:rPr>
          <w:rFonts w:eastAsia="Times New Roman"/>
          <w:bCs/>
          <w:color w:val="000000"/>
          <w:sz w:val="23"/>
          <w:szCs w:val="23"/>
          <w:lang w:eastAsia="pt-BR"/>
        </w:rPr>
        <w:lastRenderedPageBreak/>
        <w:t>“</w:t>
      </w:r>
      <w:r w:rsidRPr="000E73DE">
        <w:rPr>
          <w:rFonts w:eastAsia="Times New Roman"/>
          <w:bCs/>
          <w:i/>
          <w:color w:val="000000"/>
          <w:sz w:val="23"/>
          <w:szCs w:val="23"/>
          <w:lang w:eastAsia="pt-BR"/>
        </w:rPr>
        <w:t>Art. 13</w:t>
      </w:r>
      <w:r w:rsidRPr="000E73DE">
        <w:rPr>
          <w:rFonts w:eastAsia="Times New Roman"/>
          <w:i/>
          <w:color w:val="000000"/>
          <w:sz w:val="23"/>
          <w:szCs w:val="23"/>
          <w:lang w:eastAsia="pt-BR"/>
        </w:rPr>
        <w:t> É da competência exclusiva da Câmara Municipal:</w:t>
      </w:r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  <w:proofErr w:type="gramEnd"/>
      <w:r w:rsidRPr="000E73DE">
        <w:rPr>
          <w:rFonts w:eastAsia="Times New Roman"/>
          <w:i/>
          <w:color w:val="000000"/>
          <w:sz w:val="23"/>
          <w:szCs w:val="23"/>
          <w:lang w:eastAsia="pt-BR"/>
        </w:rPr>
        <w:t>...</w:t>
      </w:r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  <w:proofErr w:type="gramStart"/>
      <w:r w:rsidRPr="000E73DE">
        <w:rPr>
          <w:rFonts w:eastAsia="Times New Roman"/>
          <w:bCs/>
          <w:i/>
          <w:color w:val="000000"/>
          <w:sz w:val="23"/>
          <w:szCs w:val="23"/>
          <w:lang w:eastAsia="pt-BR"/>
        </w:rPr>
        <w:t xml:space="preserve">X </w:t>
      </w:r>
      <w:r w:rsidRPr="000E73DE">
        <w:rPr>
          <w:rFonts w:eastAsia="Times New Roman"/>
          <w:i/>
          <w:color w:val="000000"/>
          <w:sz w:val="23"/>
          <w:szCs w:val="23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lang w:eastAsia="pt-BR"/>
        </w:rPr>
      </w:pPr>
      <w:r w:rsidRPr="000E73DE">
        <w:rPr>
          <w:rFonts w:eastAsia="Times New Roman"/>
          <w:color w:val="000000"/>
          <w:sz w:val="23"/>
          <w:szCs w:val="23"/>
          <w:lang w:eastAsia="pt-BR"/>
        </w:rPr>
        <w:t>E no artigo 64:</w:t>
      </w:r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p w:rsidR="0049029D" w:rsidRPr="000E73DE" w:rsidRDefault="0049029D" w:rsidP="003B6EE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 w:val="23"/>
          <w:szCs w:val="23"/>
          <w:lang w:eastAsia="pt-BR"/>
        </w:rPr>
      </w:pPr>
      <w:r w:rsidRPr="000E73DE">
        <w:rPr>
          <w:rFonts w:eastAsia="Times New Roman"/>
          <w:bCs/>
          <w:i/>
          <w:color w:val="000000"/>
          <w:sz w:val="23"/>
          <w:szCs w:val="23"/>
          <w:lang w:eastAsia="pt-BR"/>
        </w:rPr>
        <w:t>“Art. 64</w:t>
      </w:r>
      <w:r w:rsidRPr="000E73DE">
        <w:rPr>
          <w:rFonts w:eastAsia="Times New Roman"/>
          <w:i/>
          <w:color w:val="000000"/>
          <w:sz w:val="23"/>
          <w:szCs w:val="23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0E73DE">
        <w:rPr>
          <w:rFonts w:eastAsia="Times New Roman"/>
          <w:i/>
          <w:color w:val="000000"/>
          <w:sz w:val="23"/>
          <w:szCs w:val="23"/>
          <w:lang w:eastAsia="pt-BR"/>
        </w:rPr>
        <w:t>sob p</w:t>
      </w:r>
      <w:bookmarkStart w:id="0" w:name="_GoBack"/>
      <w:bookmarkEnd w:id="0"/>
      <w:r w:rsidRPr="000E73DE">
        <w:rPr>
          <w:rFonts w:eastAsia="Times New Roman"/>
          <w:i/>
          <w:color w:val="000000"/>
          <w:sz w:val="23"/>
          <w:szCs w:val="23"/>
          <w:lang w:eastAsia="pt-BR"/>
        </w:rPr>
        <w:t>ena</w:t>
      </w:r>
      <w:proofErr w:type="gramEnd"/>
      <w:r w:rsidRPr="000E73DE">
        <w:rPr>
          <w:rFonts w:eastAsia="Times New Roman"/>
          <w:i/>
          <w:color w:val="000000"/>
          <w:sz w:val="23"/>
          <w:szCs w:val="23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0E73DE" w:rsidRDefault="0049029D" w:rsidP="003B6EE0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029D" w:rsidRPr="000E73DE" w:rsidRDefault="0049029D" w:rsidP="003B6EE0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E73DE">
        <w:rPr>
          <w:rFonts w:ascii="Times New Roman" w:hAnsi="Times New Roman" w:cs="Times New Roman"/>
          <w:color w:val="000000"/>
          <w:sz w:val="23"/>
          <w:szCs w:val="23"/>
        </w:rPr>
        <w:t>Considerando o Regimento Interno desta Casa de Leis, que no artigo 244, inciso V, dispõe:</w:t>
      </w:r>
    </w:p>
    <w:p w:rsidR="0049029D" w:rsidRPr="000E73DE" w:rsidRDefault="0049029D" w:rsidP="003B6EE0">
      <w:pPr>
        <w:spacing w:after="0" w:line="240" w:lineRule="auto"/>
        <w:ind w:firstLine="1417"/>
        <w:jc w:val="both"/>
        <w:rPr>
          <w:b/>
          <w:i/>
          <w:sz w:val="23"/>
          <w:szCs w:val="23"/>
        </w:rPr>
      </w:pPr>
    </w:p>
    <w:p w:rsidR="0049029D" w:rsidRPr="000E73DE" w:rsidRDefault="0049029D" w:rsidP="003B6EE0">
      <w:pPr>
        <w:spacing w:after="0" w:line="240" w:lineRule="auto"/>
        <w:ind w:firstLine="1417"/>
        <w:jc w:val="both"/>
        <w:rPr>
          <w:i/>
          <w:sz w:val="23"/>
          <w:szCs w:val="23"/>
        </w:rPr>
      </w:pPr>
      <w:proofErr w:type="gramStart"/>
      <w:r w:rsidRPr="000E73DE">
        <w:rPr>
          <w:b/>
          <w:i/>
          <w:sz w:val="23"/>
          <w:szCs w:val="23"/>
        </w:rPr>
        <w:t>“</w:t>
      </w:r>
      <w:r w:rsidRPr="000E73DE">
        <w:rPr>
          <w:i/>
          <w:sz w:val="23"/>
          <w:szCs w:val="23"/>
        </w:rPr>
        <w:t>Art. 244 É assegurado ao Vereador, uma vez empossado:</w:t>
      </w:r>
    </w:p>
    <w:p w:rsidR="0049029D" w:rsidRPr="000E73DE" w:rsidRDefault="0049029D" w:rsidP="003B6EE0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proofErr w:type="gramEnd"/>
      <w:r w:rsidRPr="000E73DE">
        <w:rPr>
          <w:rFonts w:ascii="Times New Roman" w:hAnsi="Times New Roman" w:cs="Times New Roman"/>
          <w:i/>
          <w:color w:val="000000"/>
          <w:sz w:val="23"/>
          <w:szCs w:val="23"/>
        </w:rPr>
        <w:t>...</w:t>
      </w:r>
    </w:p>
    <w:p w:rsidR="0049029D" w:rsidRPr="000E73DE" w:rsidRDefault="0049029D" w:rsidP="003B6EE0">
      <w:pPr>
        <w:spacing w:after="0" w:line="240" w:lineRule="auto"/>
        <w:ind w:firstLine="1417"/>
        <w:jc w:val="both"/>
        <w:rPr>
          <w:i/>
          <w:sz w:val="23"/>
          <w:szCs w:val="23"/>
        </w:rPr>
      </w:pPr>
      <w:proofErr w:type="gramStart"/>
      <w:r w:rsidRPr="000E73DE">
        <w:rPr>
          <w:i/>
          <w:sz w:val="23"/>
          <w:szCs w:val="23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0E73DE">
        <w:rPr>
          <w:i/>
          <w:sz w:val="23"/>
          <w:szCs w:val="23"/>
        </w:rPr>
        <w:t>.</w:t>
      </w:r>
    </w:p>
    <w:p w:rsidR="0049029D" w:rsidRPr="000E73DE" w:rsidRDefault="0049029D" w:rsidP="003B6EE0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3"/>
          <w:szCs w:val="23"/>
          <w:lang w:eastAsia="pt-BR"/>
        </w:rPr>
      </w:pPr>
    </w:p>
    <w:p w:rsidR="0049029D" w:rsidRPr="000E73DE" w:rsidRDefault="0049029D" w:rsidP="003B6E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0E73DE">
        <w:rPr>
          <w:sz w:val="23"/>
          <w:szCs w:val="23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0E73DE" w:rsidRDefault="0049029D" w:rsidP="003B6E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9029D" w:rsidRPr="000E73DE" w:rsidRDefault="0049029D" w:rsidP="003B6E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0E73DE">
        <w:rPr>
          <w:bCs/>
          <w:sz w:val="23"/>
          <w:szCs w:val="23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0E73DE" w:rsidRDefault="000F29EF" w:rsidP="003B6EE0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3"/>
          <w:szCs w:val="23"/>
          <w:lang w:eastAsia="pt-BR"/>
        </w:rPr>
      </w:pPr>
    </w:p>
    <w:p w:rsidR="003C6DB6" w:rsidRPr="000E73DE" w:rsidRDefault="003C6DB6" w:rsidP="003B6EE0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0E73DE">
        <w:rPr>
          <w:sz w:val="23"/>
          <w:szCs w:val="23"/>
        </w:rPr>
        <w:t xml:space="preserve">Câmara Municipal de Sorriso, Estado de Mato Grosso, em </w:t>
      </w:r>
      <w:r w:rsidR="00BD226B" w:rsidRPr="000E73DE">
        <w:rPr>
          <w:sz w:val="23"/>
          <w:szCs w:val="23"/>
        </w:rPr>
        <w:t>06</w:t>
      </w:r>
      <w:r w:rsidR="00BF11F0" w:rsidRPr="000E73DE">
        <w:rPr>
          <w:sz w:val="23"/>
          <w:szCs w:val="23"/>
        </w:rPr>
        <w:t xml:space="preserve"> de </w:t>
      </w:r>
      <w:r w:rsidR="00BD226B" w:rsidRPr="000E73DE">
        <w:rPr>
          <w:sz w:val="23"/>
          <w:szCs w:val="23"/>
        </w:rPr>
        <w:t>dezembro</w:t>
      </w:r>
      <w:r w:rsidR="00B563EF" w:rsidRPr="000E73DE">
        <w:rPr>
          <w:sz w:val="23"/>
          <w:szCs w:val="23"/>
        </w:rPr>
        <w:t xml:space="preserve"> </w:t>
      </w:r>
      <w:r w:rsidR="00DC335A" w:rsidRPr="000E73DE">
        <w:rPr>
          <w:sz w:val="23"/>
          <w:szCs w:val="23"/>
        </w:rPr>
        <w:t xml:space="preserve">de </w:t>
      </w:r>
      <w:r w:rsidR="00B563EF" w:rsidRPr="000E73DE">
        <w:rPr>
          <w:sz w:val="23"/>
          <w:szCs w:val="23"/>
        </w:rPr>
        <w:t>2</w:t>
      </w:r>
      <w:r w:rsidR="00DC335A" w:rsidRPr="000E73DE">
        <w:rPr>
          <w:sz w:val="23"/>
          <w:szCs w:val="23"/>
        </w:rPr>
        <w:t>01</w:t>
      </w:r>
      <w:r w:rsidR="00B563EF" w:rsidRPr="000E73DE">
        <w:rPr>
          <w:sz w:val="23"/>
          <w:szCs w:val="23"/>
        </w:rPr>
        <w:t>8</w:t>
      </w:r>
      <w:r w:rsidRPr="000E73DE">
        <w:rPr>
          <w:sz w:val="23"/>
          <w:szCs w:val="23"/>
        </w:rPr>
        <w:t>.</w:t>
      </w:r>
    </w:p>
    <w:p w:rsidR="00D303E5" w:rsidRPr="000E73DE" w:rsidRDefault="00D303E5" w:rsidP="003B6EE0">
      <w:pPr>
        <w:spacing w:after="0" w:line="240" w:lineRule="auto"/>
        <w:jc w:val="both"/>
        <w:rPr>
          <w:sz w:val="23"/>
          <w:szCs w:val="23"/>
        </w:rPr>
      </w:pPr>
    </w:p>
    <w:p w:rsidR="00BE538A" w:rsidRPr="000E73DE" w:rsidRDefault="00BE538A" w:rsidP="003B6EE0">
      <w:pPr>
        <w:spacing w:after="0" w:line="240" w:lineRule="auto"/>
        <w:jc w:val="both"/>
        <w:rPr>
          <w:sz w:val="23"/>
          <w:szCs w:val="23"/>
        </w:rPr>
      </w:pPr>
    </w:p>
    <w:p w:rsidR="00BE538A" w:rsidRPr="000E73DE" w:rsidRDefault="00BE538A" w:rsidP="003B6EE0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0E73DE" w:rsidTr="009F52C1">
        <w:tc>
          <w:tcPr>
            <w:tcW w:w="3015" w:type="dxa"/>
          </w:tcPr>
          <w:p w:rsidR="0066228F" w:rsidRPr="000E73DE" w:rsidRDefault="0066228F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BE538A" w:rsidRPr="000E73DE" w:rsidRDefault="00BE538A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BE538A" w:rsidRPr="000E73DE" w:rsidRDefault="00BE538A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</w:tcPr>
          <w:p w:rsidR="0066228F" w:rsidRPr="000E73DE" w:rsidRDefault="0066228F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SILVANA</w:t>
            </w:r>
          </w:p>
          <w:p w:rsidR="0066228F" w:rsidRPr="000E73DE" w:rsidRDefault="0066228F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  <w:p w:rsidR="00B563EF" w:rsidRPr="000E73DE" w:rsidRDefault="00B563EF" w:rsidP="003B6E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66228F" w:rsidRPr="000E73DE" w:rsidRDefault="0066228F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</w:tcPr>
          <w:p w:rsidR="0066228F" w:rsidRPr="000E73DE" w:rsidRDefault="0066228F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66228F" w:rsidRPr="000E73DE" w:rsidTr="009F52C1">
        <w:tc>
          <w:tcPr>
            <w:tcW w:w="3015" w:type="dxa"/>
          </w:tcPr>
          <w:p w:rsidR="00514E4D" w:rsidRPr="000E73DE" w:rsidRDefault="00514E4D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BRUNO DELGADO</w:t>
            </w:r>
          </w:p>
          <w:p w:rsidR="00514E4D" w:rsidRPr="000E73DE" w:rsidRDefault="00514E4D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Vereador PMB </w:t>
            </w:r>
          </w:p>
          <w:p w:rsidR="0066228F" w:rsidRPr="000E73DE" w:rsidRDefault="0066228F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</w:tcPr>
          <w:p w:rsidR="00514E4D" w:rsidRPr="000E73DE" w:rsidRDefault="00514E4D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CLAUDIO OLIVEIRA</w:t>
            </w:r>
          </w:p>
          <w:p w:rsidR="00514E4D" w:rsidRPr="000E73DE" w:rsidRDefault="00514E4D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Vereador PR </w:t>
            </w:r>
          </w:p>
          <w:p w:rsidR="0066228F" w:rsidRPr="000E73DE" w:rsidRDefault="0066228F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</w:tcPr>
          <w:p w:rsidR="00514E4D" w:rsidRPr="000E73DE" w:rsidRDefault="00514E4D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MARISA</w:t>
            </w:r>
          </w:p>
          <w:p w:rsidR="0066228F" w:rsidRPr="000E73DE" w:rsidRDefault="00514E4D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Vereadora PTB </w:t>
            </w:r>
          </w:p>
        </w:tc>
      </w:tr>
    </w:tbl>
    <w:p w:rsidR="000F29EF" w:rsidRPr="000E73DE" w:rsidRDefault="000F29EF" w:rsidP="003B6EE0">
      <w:pPr>
        <w:spacing w:after="0" w:line="240" w:lineRule="auto"/>
        <w:jc w:val="center"/>
        <w:rPr>
          <w:rFonts w:eastAsia="Times New Roman"/>
          <w:color w:val="000000"/>
          <w:sz w:val="23"/>
          <w:szCs w:val="23"/>
          <w:lang w:eastAsia="pt-BR"/>
        </w:rPr>
      </w:pPr>
    </w:p>
    <w:p w:rsidR="00B563EF" w:rsidRPr="000E73DE" w:rsidRDefault="00B563EF" w:rsidP="003B6EE0">
      <w:pPr>
        <w:spacing w:after="0" w:line="240" w:lineRule="auto"/>
        <w:jc w:val="center"/>
        <w:rPr>
          <w:rFonts w:eastAsia="Times New Roman"/>
          <w:color w:val="000000"/>
          <w:sz w:val="23"/>
          <w:szCs w:val="23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0E73DE" w:rsidTr="009F52C1">
        <w:tc>
          <w:tcPr>
            <w:tcW w:w="4747" w:type="dxa"/>
          </w:tcPr>
          <w:p w:rsidR="001177BD" w:rsidRPr="000E73DE" w:rsidRDefault="001177BD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FÁBIO GAVASSO</w:t>
            </w:r>
          </w:p>
          <w:p w:rsidR="0066228F" w:rsidRPr="000E73DE" w:rsidRDefault="001177BD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0E73DE" w:rsidRDefault="00BE538A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MAURICIO GOMES</w:t>
            </w:r>
          </w:p>
          <w:p w:rsidR="0066228F" w:rsidRPr="000E73DE" w:rsidRDefault="0066228F" w:rsidP="003B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0E73DE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</w:tr>
    </w:tbl>
    <w:p w:rsidR="0066228F" w:rsidRPr="000E73DE" w:rsidRDefault="0066228F" w:rsidP="003B6EE0">
      <w:pPr>
        <w:spacing w:after="0" w:line="240" w:lineRule="auto"/>
        <w:jc w:val="both"/>
        <w:rPr>
          <w:sz w:val="23"/>
          <w:szCs w:val="23"/>
        </w:rPr>
      </w:pPr>
    </w:p>
    <w:sectPr w:rsidR="0066228F" w:rsidRPr="000E73DE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3B3B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E4768"/>
    <w:rsid w:val="002F2DAE"/>
    <w:rsid w:val="00315222"/>
    <w:rsid w:val="00334D7C"/>
    <w:rsid w:val="00353F43"/>
    <w:rsid w:val="00370161"/>
    <w:rsid w:val="00382A40"/>
    <w:rsid w:val="00395679"/>
    <w:rsid w:val="003A6767"/>
    <w:rsid w:val="003B5CCD"/>
    <w:rsid w:val="003B6EE0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412DE"/>
    <w:rsid w:val="00643343"/>
    <w:rsid w:val="00650975"/>
    <w:rsid w:val="00653468"/>
    <w:rsid w:val="006574F0"/>
    <w:rsid w:val="0066228F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226B"/>
    <w:rsid w:val="00BD575E"/>
    <w:rsid w:val="00BE538A"/>
    <w:rsid w:val="00BF11F0"/>
    <w:rsid w:val="00BF40DA"/>
    <w:rsid w:val="00C33D72"/>
    <w:rsid w:val="00C347A9"/>
    <w:rsid w:val="00C40A5F"/>
    <w:rsid w:val="00C952FB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F520-69BC-48D3-BD8C-45F48776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2018-12-06T15:33:00Z</cp:lastPrinted>
  <dcterms:created xsi:type="dcterms:W3CDTF">2018-12-06T15:32:00Z</dcterms:created>
  <dcterms:modified xsi:type="dcterms:W3CDTF">2018-12-07T12:27:00Z</dcterms:modified>
</cp:coreProperties>
</file>