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32206" w:rsidRDefault="00067D24" w:rsidP="00CB574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</w:t>
      </w:r>
      <w:r w:rsidR="00676B0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20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CB574A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bookmarkStart w:id="0" w:name="_GoBack"/>
      <w:bookmarkEnd w:id="0"/>
      <w:r w:rsidR="00676B04" w:rsidRPr="0073220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32C4A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76B04" w:rsidRDefault="00676B04" w:rsidP="00CB574A">
      <w:pPr>
        <w:rPr>
          <w:sz w:val="24"/>
          <w:szCs w:val="24"/>
        </w:rPr>
      </w:pPr>
    </w:p>
    <w:p w:rsidR="00AC0BC7" w:rsidRDefault="00AC0BC7" w:rsidP="00CB574A">
      <w:pPr>
        <w:rPr>
          <w:sz w:val="24"/>
          <w:szCs w:val="24"/>
        </w:rPr>
      </w:pPr>
    </w:p>
    <w:p w:rsidR="00AC0BC7" w:rsidRPr="00732206" w:rsidRDefault="00AC0BC7" w:rsidP="00CB574A">
      <w:pPr>
        <w:rPr>
          <w:sz w:val="24"/>
          <w:szCs w:val="24"/>
        </w:rPr>
      </w:pPr>
    </w:p>
    <w:p w:rsidR="00D6190E" w:rsidRPr="00732206" w:rsidRDefault="00691D65" w:rsidP="00CB574A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732206" w:rsidRDefault="00132C4A" w:rsidP="00CB57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NEREU BRESOLIN – DEM, </w:t>
      </w:r>
      <w:r w:rsidRPr="00254CB9">
        <w:rPr>
          <w:rFonts w:ascii="Times New Roman" w:hAnsi="Times New Roman" w:cs="Times New Roman"/>
          <w:b/>
          <w:sz w:val="24"/>
          <w:szCs w:val="24"/>
        </w:rPr>
        <w:t>DAMIANI NA TV – PSC, DIRCEU ZANATTA – MDB, ELISA ABRAHÃO – PRP</w:t>
      </w:r>
      <w:r w:rsidRPr="00254CB9">
        <w:rPr>
          <w:b/>
          <w:sz w:val="24"/>
          <w:szCs w:val="24"/>
        </w:rPr>
        <w:t xml:space="preserve"> </w:t>
      </w:r>
      <w:r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3854E9"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3854E9"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691D65"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C0BC7">
        <w:rPr>
          <w:rFonts w:ascii="Times New Roman" w:hAnsi="Times New Roman" w:cs="Times New Roman"/>
          <w:color w:val="000000"/>
          <w:sz w:val="24"/>
          <w:szCs w:val="24"/>
        </w:rPr>
        <w:t xml:space="preserve"> vereadores c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Casa, </w:t>
      </w:r>
      <w:r w:rsidR="00067D24">
        <w:rPr>
          <w:rFonts w:ascii="Times New Roman" w:hAnsi="Times New Roman" w:cs="Times New Roman"/>
          <w:color w:val="000000"/>
          <w:sz w:val="24"/>
          <w:szCs w:val="24"/>
        </w:rPr>
        <w:t>de conformidade com o Artigo 118 e 121</w:t>
      </w:r>
      <w:r w:rsidR="00E6059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290976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</w:t>
      </w:r>
      <w:r w:rsidR="00AC0BC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976">
        <w:rPr>
          <w:rFonts w:ascii="Times New Roman" w:hAnsi="Times New Roman" w:cs="Times New Roman"/>
          <w:color w:val="000000"/>
          <w:sz w:val="24"/>
          <w:szCs w:val="24"/>
        </w:rPr>
        <w:t xml:space="preserve">Senhora Fernanda Barreto de Oliveira Reis, Coordenadora da </w:t>
      </w:r>
      <w:r w:rsidR="00CB574A">
        <w:rPr>
          <w:rFonts w:ascii="Times New Roman" w:hAnsi="Times New Roman" w:cs="Times New Roman"/>
          <w:color w:val="000000"/>
          <w:sz w:val="24"/>
          <w:szCs w:val="24"/>
        </w:rPr>
        <w:t xml:space="preserve">empresa </w:t>
      </w:r>
      <w:r w:rsidR="00290976">
        <w:rPr>
          <w:rFonts w:ascii="Times New Roman" w:hAnsi="Times New Roman" w:cs="Times New Roman"/>
          <w:color w:val="000000"/>
          <w:sz w:val="24"/>
          <w:szCs w:val="24"/>
        </w:rPr>
        <w:t>Águas de Sorriso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655B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655B58" w:rsidRPr="00655B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poço tubular profundo e instalação de reservatório para </w:t>
      </w:r>
      <w:r w:rsidR="00655B58">
        <w:rPr>
          <w:rFonts w:ascii="Times New Roman" w:hAnsi="Times New Roman" w:cs="Times New Roman"/>
          <w:b/>
          <w:color w:val="000000"/>
          <w:sz w:val="24"/>
          <w:szCs w:val="24"/>
        </w:rPr>
        <w:t>abastecimento de água tratada no</w:t>
      </w:r>
      <w:r w:rsidR="006A37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Bairro Má</w:t>
      </w:r>
      <w:r w:rsidR="00655B58" w:rsidRPr="00655B58">
        <w:rPr>
          <w:rFonts w:ascii="Times New Roman" w:hAnsi="Times New Roman" w:cs="Times New Roman"/>
          <w:b/>
          <w:color w:val="000000"/>
          <w:sz w:val="24"/>
          <w:szCs w:val="24"/>
        </w:rPr>
        <w:t>rio Raiter.</w:t>
      </w:r>
    </w:p>
    <w:p w:rsidR="00655B58" w:rsidRPr="00732206" w:rsidRDefault="00655B58" w:rsidP="00CB57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32206" w:rsidRDefault="00D6190E" w:rsidP="00CB574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</w:p>
    <w:p w:rsidR="00655B58" w:rsidRP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  <w:proofErr w:type="gramStart"/>
      <w:r w:rsidRPr="00655B58">
        <w:rPr>
          <w:sz w:val="24"/>
          <w:szCs w:val="24"/>
        </w:rPr>
        <w:t xml:space="preserve">A </w:t>
      </w:r>
      <w:r w:rsidR="00CB574A">
        <w:rPr>
          <w:sz w:val="24"/>
          <w:szCs w:val="24"/>
        </w:rPr>
        <w:t xml:space="preserve">empresa </w:t>
      </w:r>
      <w:r w:rsidRPr="00655B58">
        <w:rPr>
          <w:sz w:val="24"/>
          <w:szCs w:val="24"/>
        </w:rPr>
        <w:t>Águas</w:t>
      </w:r>
      <w:proofErr w:type="gramEnd"/>
      <w:r w:rsidRPr="00655B58">
        <w:rPr>
          <w:sz w:val="24"/>
          <w:szCs w:val="24"/>
        </w:rPr>
        <w:t xml:space="preserve"> de Sorriso, concessionária responsável pela administração dos serviços públicos de água e esgoto do município, possui sistema de abastecimento de água dimensionado para abastecer os bairros do município com a distribuição de água tratada.</w:t>
      </w:r>
    </w:p>
    <w:p w:rsidR="00655B58" w:rsidRP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</w:p>
    <w:p w:rsidR="00655B58" w:rsidRP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  <w:r w:rsidRPr="00655B58">
        <w:rPr>
          <w:sz w:val="24"/>
          <w:szCs w:val="24"/>
        </w:rPr>
        <w:t>O continuo crescimento do município, consequentemente implantação de novos bairros, exige que o sistema seja reavaliado a fim de garantir que toda a população seja abastecida de forma continua sem interrupção do fornecimento de água tratada.</w:t>
      </w:r>
    </w:p>
    <w:p w:rsidR="00655B58" w:rsidRP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</w:p>
    <w:p w:rsidR="00655B58" w:rsidRPr="00655B58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  <w:r w:rsidRPr="00655B58">
        <w:rPr>
          <w:sz w:val="24"/>
          <w:szCs w:val="24"/>
        </w:rPr>
        <w:t>Considerando que o Bairro Mario Raiter, com 1272 residências demanda disponibilidade de grande volume de água para seu abastecimento, e que se deve haver o contingenciamento para evitar interrupções no abastecimento de água tratada</w:t>
      </w:r>
      <w:r w:rsidR="002D6447">
        <w:rPr>
          <w:sz w:val="24"/>
          <w:szCs w:val="24"/>
        </w:rPr>
        <w:t xml:space="preserve">, razão por que este </w:t>
      </w:r>
      <w:proofErr w:type="gramStart"/>
      <w:r w:rsidR="002D6447">
        <w:rPr>
          <w:sz w:val="24"/>
          <w:szCs w:val="24"/>
        </w:rPr>
        <w:t>Edil</w:t>
      </w:r>
      <w:proofErr w:type="gramEnd"/>
      <w:r w:rsidR="002D6447">
        <w:rPr>
          <w:sz w:val="24"/>
          <w:szCs w:val="24"/>
        </w:rPr>
        <w:t xml:space="preserve"> indica</w:t>
      </w:r>
      <w:r w:rsidRPr="00655B58">
        <w:rPr>
          <w:sz w:val="24"/>
          <w:szCs w:val="24"/>
        </w:rPr>
        <w:t xml:space="preserve"> a implantação de poço tubular profundo e instalação de reservatório para abastecimento de água tratada do Bairro Mario Raiter.</w:t>
      </w:r>
    </w:p>
    <w:p w:rsidR="00655B58" w:rsidRPr="00732206" w:rsidRDefault="00655B58" w:rsidP="00CB574A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732206" w:rsidRDefault="00804EE2" w:rsidP="00CB574A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206" w:rsidRDefault="00D6190E" w:rsidP="00CB574A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067D24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61654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C0BC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655B58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="00E320F9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206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2206" w:rsidRDefault="00732206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0BC7" w:rsidRDefault="00AC0BC7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0BC7" w:rsidRDefault="00AC0BC7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Default="00732206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E320F9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NEREU BRESOLIN</w:t>
      </w:r>
    </w:p>
    <w:p w:rsidR="00D6190E" w:rsidRDefault="00732206" w:rsidP="00CB57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</w:t>
      </w:r>
      <w:r w:rsidR="00E320F9">
        <w:rPr>
          <w:rFonts w:ascii="Times New Roman" w:hAnsi="Times New Roman" w:cs="Times New Roman"/>
          <w:b/>
          <w:color w:val="000000"/>
          <w:sz w:val="24"/>
          <w:szCs w:val="24"/>
        </w:rPr>
        <w:t>DEM</w:t>
      </w:r>
    </w:p>
    <w:p w:rsidR="00732206" w:rsidRPr="00732206" w:rsidRDefault="00732206" w:rsidP="00CB57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Tr="00732206">
        <w:tc>
          <w:tcPr>
            <w:tcW w:w="4605" w:type="dxa"/>
          </w:tcPr>
          <w:p w:rsidR="00732206" w:rsidRPr="00732206" w:rsidRDefault="00254CB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</w:t>
            </w:r>
            <w:r w:rsidR="00E320F9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TV</w:t>
            </w:r>
          </w:p>
          <w:p w:rsidR="00732206" w:rsidRDefault="00732206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E320F9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20F9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20F9" w:rsidRPr="00732206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2206" w:rsidRPr="00732206" w:rsidRDefault="00732206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732206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</w:t>
            </w:r>
            <w:r w:rsidR="00732206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MDB</w:t>
            </w:r>
          </w:p>
          <w:p w:rsidR="00732206" w:rsidRPr="00732206" w:rsidRDefault="00732206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Tr="00732206">
        <w:tc>
          <w:tcPr>
            <w:tcW w:w="4605" w:type="dxa"/>
          </w:tcPr>
          <w:p w:rsidR="00732206" w:rsidRPr="00732206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732206" w:rsidRPr="00732206" w:rsidRDefault="00732206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</w:t>
            </w:r>
            <w:r w:rsidR="00E32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</w:t>
            </w:r>
            <w:r w:rsidR="00E32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</w:p>
        </w:tc>
        <w:tc>
          <w:tcPr>
            <w:tcW w:w="4606" w:type="dxa"/>
          </w:tcPr>
          <w:p w:rsidR="00732206" w:rsidRPr="00732206" w:rsidRDefault="00E320F9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732206" w:rsidRPr="00732206" w:rsidRDefault="00732206" w:rsidP="00CB57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</w:t>
            </w:r>
            <w:r w:rsidR="00E32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SDB</w:t>
            </w:r>
          </w:p>
        </w:tc>
      </w:tr>
    </w:tbl>
    <w:p w:rsidR="00D6190E" w:rsidRPr="00732206" w:rsidRDefault="00D6190E" w:rsidP="00CB57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732206" w:rsidSect="00AC0BC7">
      <w:headerReference w:type="default" r:id="rId7"/>
      <w:pgSz w:w="11906" w:h="16838"/>
      <w:pgMar w:top="2552" w:right="991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FC" w:rsidRDefault="00BF2BFC" w:rsidP="00F5557B">
      <w:r>
        <w:separator/>
      </w:r>
    </w:p>
  </w:endnote>
  <w:endnote w:type="continuationSeparator" w:id="0">
    <w:p w:rsidR="00BF2BFC" w:rsidRDefault="00BF2BF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FC" w:rsidRDefault="00BF2BFC" w:rsidP="00F5557B">
      <w:r>
        <w:separator/>
      </w:r>
    </w:p>
  </w:footnote>
  <w:footnote w:type="continuationSeparator" w:id="0">
    <w:p w:rsidR="00BF2BFC" w:rsidRDefault="00BF2BF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67D24" w:rsidRDefault="00067D2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67D24"/>
    <w:rsid w:val="0008790C"/>
    <w:rsid w:val="00092817"/>
    <w:rsid w:val="000E0620"/>
    <w:rsid w:val="000E728B"/>
    <w:rsid w:val="00111A87"/>
    <w:rsid w:val="001318A2"/>
    <w:rsid w:val="00132C4A"/>
    <w:rsid w:val="001349E9"/>
    <w:rsid w:val="00167102"/>
    <w:rsid w:val="00175977"/>
    <w:rsid w:val="001931F8"/>
    <w:rsid w:val="00197D5F"/>
    <w:rsid w:val="001D192D"/>
    <w:rsid w:val="001F1E67"/>
    <w:rsid w:val="002125F9"/>
    <w:rsid w:val="00215D89"/>
    <w:rsid w:val="00230300"/>
    <w:rsid w:val="00244101"/>
    <w:rsid w:val="00247914"/>
    <w:rsid w:val="00250E0F"/>
    <w:rsid w:val="00254CB9"/>
    <w:rsid w:val="00290976"/>
    <w:rsid w:val="00292EC5"/>
    <w:rsid w:val="002A52EA"/>
    <w:rsid w:val="002B56DB"/>
    <w:rsid w:val="002D39DD"/>
    <w:rsid w:val="002D6447"/>
    <w:rsid w:val="003131E6"/>
    <w:rsid w:val="003260D4"/>
    <w:rsid w:val="003854E9"/>
    <w:rsid w:val="003915DD"/>
    <w:rsid w:val="003A62A4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B4C5F"/>
    <w:rsid w:val="004B72C3"/>
    <w:rsid w:val="004D06B5"/>
    <w:rsid w:val="004D70B2"/>
    <w:rsid w:val="004E4D63"/>
    <w:rsid w:val="00520D81"/>
    <w:rsid w:val="005369E8"/>
    <w:rsid w:val="00546127"/>
    <w:rsid w:val="005616D4"/>
    <w:rsid w:val="00574EE9"/>
    <w:rsid w:val="00580EFD"/>
    <w:rsid w:val="005C20BB"/>
    <w:rsid w:val="005E44CB"/>
    <w:rsid w:val="006065DE"/>
    <w:rsid w:val="00616547"/>
    <w:rsid w:val="00650747"/>
    <w:rsid w:val="0065165B"/>
    <w:rsid w:val="00655B58"/>
    <w:rsid w:val="00676B04"/>
    <w:rsid w:val="0068587B"/>
    <w:rsid w:val="00691D65"/>
    <w:rsid w:val="00696B7C"/>
    <w:rsid w:val="006A3736"/>
    <w:rsid w:val="006D0FF7"/>
    <w:rsid w:val="00717B93"/>
    <w:rsid w:val="00727695"/>
    <w:rsid w:val="00732206"/>
    <w:rsid w:val="007376B9"/>
    <w:rsid w:val="00741FD8"/>
    <w:rsid w:val="007715F1"/>
    <w:rsid w:val="007A43D7"/>
    <w:rsid w:val="007B4C91"/>
    <w:rsid w:val="007D4780"/>
    <w:rsid w:val="007E3CA2"/>
    <w:rsid w:val="00804EE2"/>
    <w:rsid w:val="00825A38"/>
    <w:rsid w:val="00827F26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C0BC7"/>
    <w:rsid w:val="00AC2E6E"/>
    <w:rsid w:val="00B01156"/>
    <w:rsid w:val="00B41A15"/>
    <w:rsid w:val="00B6078F"/>
    <w:rsid w:val="00B94167"/>
    <w:rsid w:val="00BB46EF"/>
    <w:rsid w:val="00BF2BFC"/>
    <w:rsid w:val="00C054EF"/>
    <w:rsid w:val="00C078BF"/>
    <w:rsid w:val="00C25DB5"/>
    <w:rsid w:val="00C41BB8"/>
    <w:rsid w:val="00C5641B"/>
    <w:rsid w:val="00C869C4"/>
    <w:rsid w:val="00CB574A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15688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2017-01-30T11:59:00Z</cp:lastPrinted>
  <dcterms:created xsi:type="dcterms:W3CDTF">2019-02-04T10:48:00Z</dcterms:created>
  <dcterms:modified xsi:type="dcterms:W3CDTF">2019-02-06T19:58:00Z</dcterms:modified>
</cp:coreProperties>
</file>